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BC507" w14:textId="77777777" w:rsidR="002A6C3A" w:rsidRPr="002954F4" w:rsidRDefault="002A6C3A" w:rsidP="002A6C3A">
      <w:pPr>
        <w:keepNext/>
        <w:jc w:val="center"/>
        <w:outlineLvl w:val="0"/>
        <w:rPr>
          <w:b/>
          <w:color w:val="000000"/>
        </w:rPr>
      </w:pPr>
      <w:r w:rsidRPr="002954F4">
        <w:rPr>
          <w:b/>
          <w:color w:val="000000"/>
        </w:rPr>
        <w:t>ROMÂNIA</w:t>
      </w:r>
    </w:p>
    <w:p w14:paraId="6D429966" w14:textId="77777777" w:rsidR="002A6C3A" w:rsidRPr="002954F4" w:rsidRDefault="002A6C3A" w:rsidP="002A6C3A">
      <w:pPr>
        <w:jc w:val="center"/>
      </w:pPr>
      <w:r w:rsidRPr="002954F4">
        <w:rPr>
          <w:b/>
          <w:color w:val="000000"/>
        </w:rPr>
        <w:t>MINISTERUL AFACERILOR INTERNE</w:t>
      </w:r>
    </w:p>
    <w:p w14:paraId="2F03C1A3" w14:textId="77777777" w:rsidR="002A6C3A" w:rsidRPr="002954F4" w:rsidRDefault="002A6C3A" w:rsidP="002A6C3A">
      <w:pPr>
        <w:jc w:val="center"/>
        <w:rPr>
          <w:b/>
        </w:rPr>
      </w:pPr>
      <w:bookmarkStart w:id="0" w:name="_GoBack"/>
      <w:bookmarkEnd w:id="0"/>
      <w:r w:rsidRPr="002954F4">
        <w:rPr>
          <w:b/>
          <w:noProof/>
        </w:rPr>
        <w:drawing>
          <wp:inline distT="0" distB="0" distL="0" distR="0" wp14:anchorId="12E330A2" wp14:editId="30CD73B2">
            <wp:extent cx="798830" cy="777240"/>
            <wp:effectExtent l="19050" t="0" r="1270" b="0"/>
            <wp:docPr id="6" name="Imagine 1" descr="Sigla D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 DGL"/>
                    <pic:cNvPicPr>
                      <a:picLocks noChangeAspect="1" noChangeArrowheads="1"/>
                    </pic:cNvPicPr>
                  </pic:nvPicPr>
                  <pic:blipFill>
                    <a:blip r:embed="rId8" cstate="print"/>
                    <a:srcRect/>
                    <a:stretch>
                      <a:fillRect/>
                    </a:stretch>
                  </pic:blipFill>
                  <pic:spPr bwMode="auto">
                    <a:xfrm>
                      <a:off x="0" y="0"/>
                      <a:ext cx="813025" cy="791051"/>
                    </a:xfrm>
                    <a:prstGeom prst="rect">
                      <a:avLst/>
                    </a:prstGeom>
                    <a:noFill/>
                    <a:ln w="9525">
                      <a:noFill/>
                      <a:miter lim="800000"/>
                      <a:headEnd/>
                      <a:tailEnd/>
                    </a:ln>
                  </pic:spPr>
                </pic:pic>
              </a:graphicData>
            </a:graphic>
          </wp:inline>
        </w:drawing>
      </w:r>
    </w:p>
    <w:p w14:paraId="3E284D20" w14:textId="77777777" w:rsidR="002A6C3A" w:rsidRPr="002954F4" w:rsidRDefault="002A6C3A" w:rsidP="002A6C3A">
      <w:pPr>
        <w:spacing w:after="120"/>
        <w:jc w:val="center"/>
        <w:rPr>
          <w:b/>
        </w:rPr>
      </w:pPr>
      <w:r w:rsidRPr="002954F4">
        <w:rPr>
          <w:b/>
        </w:rPr>
        <w:t>DIRECȚIA ASIGURARE LOGISTICĂ INTEGRATĂ</w:t>
      </w:r>
    </w:p>
    <w:p w14:paraId="2B23A655" w14:textId="2D5EABC2" w:rsidR="002A6C3A" w:rsidRPr="00244AD8" w:rsidRDefault="002A6C3A" w:rsidP="00955767">
      <w:pPr>
        <w:spacing w:after="120"/>
        <w:jc w:val="center"/>
        <w:rPr>
          <w:color w:val="000000" w:themeColor="text1"/>
        </w:rPr>
      </w:pPr>
      <w:r w:rsidRPr="002954F4">
        <w:rPr>
          <w:b/>
          <w:color w:val="000000" w:themeColor="text1"/>
        </w:rPr>
        <w:t xml:space="preserve">  </w:t>
      </w:r>
      <w:r w:rsidRPr="00244AD8">
        <w:rPr>
          <w:color w:val="000000" w:themeColor="text1"/>
        </w:rPr>
        <w:t>Număr înregistrare</w:t>
      </w:r>
      <w:r w:rsidR="00EB629C" w:rsidRPr="00244AD8">
        <w:rPr>
          <w:color w:val="000000" w:themeColor="text1"/>
        </w:rPr>
        <w:t xml:space="preserve"> </w:t>
      </w:r>
      <w:r w:rsidR="001663A8">
        <w:rPr>
          <w:color w:val="000000" w:themeColor="text1"/>
        </w:rPr>
        <w:t>311.179/16.03.2026</w:t>
      </w:r>
    </w:p>
    <w:p w14:paraId="11B0DF54" w14:textId="50DDED74" w:rsidR="00D9597A" w:rsidRPr="002954F4" w:rsidRDefault="001663A8" w:rsidP="002A6C3A">
      <w:pPr>
        <w:jc w:val="center"/>
      </w:pPr>
      <w:r>
        <w:t>Exemplarul nr. 1</w:t>
      </w:r>
    </w:p>
    <w:p w14:paraId="497441D4" w14:textId="77777777" w:rsidR="002A6C3A" w:rsidRPr="002954F4" w:rsidRDefault="002A6C3A" w:rsidP="002A6C3A">
      <w:pPr>
        <w:rPr>
          <w:b/>
          <w:bCs/>
        </w:rPr>
      </w:pPr>
    </w:p>
    <w:p w14:paraId="0C0E3138" w14:textId="77777777" w:rsidR="002A6C3A" w:rsidRDefault="002A6C3A" w:rsidP="002A6C3A">
      <w:pPr>
        <w:rPr>
          <w:b/>
          <w:bCs/>
          <w:sz w:val="20"/>
          <w:szCs w:val="20"/>
        </w:rPr>
      </w:pPr>
    </w:p>
    <w:p w14:paraId="1782E499" w14:textId="77777777" w:rsidR="002A6C3A" w:rsidRPr="00FA0854" w:rsidRDefault="002A6C3A" w:rsidP="002A6C3A">
      <w:pPr>
        <w:rPr>
          <w:b/>
          <w:bCs/>
          <w:sz w:val="20"/>
          <w:szCs w:val="20"/>
        </w:rPr>
      </w:pPr>
    </w:p>
    <w:p w14:paraId="13887E5A" w14:textId="77777777" w:rsidR="00543CFB" w:rsidRDefault="00543CFB" w:rsidP="002A6C3A">
      <w:pPr>
        <w:spacing w:before="120" w:after="120"/>
        <w:ind w:left="6480"/>
        <w:contextualSpacing/>
        <w:jc w:val="center"/>
        <w:rPr>
          <w:b/>
        </w:rPr>
      </w:pPr>
      <w:r w:rsidRPr="002A32CA">
        <w:rPr>
          <w:b/>
          <w:u w:val="single"/>
        </w:rPr>
        <w:t>APROB</w:t>
      </w:r>
      <w:r w:rsidRPr="00FA0854">
        <w:rPr>
          <w:b/>
        </w:rPr>
        <w:t>,</w:t>
      </w:r>
    </w:p>
    <w:p w14:paraId="76640215" w14:textId="77777777" w:rsidR="002A6C3A" w:rsidRDefault="002A6C3A" w:rsidP="002A6C3A">
      <w:pPr>
        <w:spacing w:before="120" w:after="120"/>
        <w:ind w:left="6480"/>
        <w:contextualSpacing/>
        <w:jc w:val="center"/>
        <w:rPr>
          <w:b/>
        </w:rPr>
      </w:pPr>
      <w:r>
        <w:rPr>
          <w:b/>
        </w:rPr>
        <w:t>DIRECTOR</w:t>
      </w:r>
    </w:p>
    <w:p w14:paraId="75B0D317" w14:textId="77777777" w:rsidR="002A6C3A" w:rsidRDefault="002A6C3A" w:rsidP="002A6C3A">
      <w:pPr>
        <w:spacing w:before="120" w:after="120"/>
        <w:ind w:left="6480"/>
        <w:contextualSpacing/>
        <w:jc w:val="center"/>
        <w:rPr>
          <w:b/>
        </w:rPr>
      </w:pPr>
      <w:r>
        <w:rPr>
          <w:b/>
        </w:rPr>
        <w:t>Comisar- șef de poliție</w:t>
      </w:r>
    </w:p>
    <w:p w14:paraId="1B9F161D" w14:textId="77777777" w:rsidR="002A6C3A" w:rsidRDefault="002A6C3A" w:rsidP="002A6C3A">
      <w:pPr>
        <w:spacing w:before="120" w:after="120"/>
        <w:ind w:left="6480"/>
        <w:contextualSpacing/>
        <w:jc w:val="center"/>
        <w:rPr>
          <w:b/>
        </w:rPr>
      </w:pPr>
    </w:p>
    <w:p w14:paraId="41201AA5" w14:textId="77777777" w:rsidR="002A6C3A" w:rsidRDefault="002A6C3A" w:rsidP="002A6C3A">
      <w:pPr>
        <w:spacing w:before="120" w:after="120"/>
        <w:ind w:left="6480"/>
        <w:contextualSpacing/>
        <w:jc w:val="center"/>
        <w:rPr>
          <w:b/>
        </w:rPr>
      </w:pPr>
    </w:p>
    <w:p w14:paraId="07AB0A0E" w14:textId="77777777" w:rsidR="002A6C3A" w:rsidRPr="00FA0854" w:rsidRDefault="002A6C3A" w:rsidP="002A6C3A">
      <w:pPr>
        <w:spacing w:before="120" w:after="120"/>
        <w:ind w:left="6480"/>
        <w:contextualSpacing/>
        <w:jc w:val="center"/>
        <w:rPr>
          <w:b/>
        </w:rPr>
      </w:pPr>
      <w:r>
        <w:rPr>
          <w:b/>
        </w:rPr>
        <w:t>Florin – Nicolae BUNGHIUZ</w:t>
      </w:r>
    </w:p>
    <w:p w14:paraId="47AD73F5" w14:textId="77777777" w:rsidR="00543CFB" w:rsidRPr="00FA0854" w:rsidRDefault="00543CFB" w:rsidP="00543CFB">
      <w:pPr>
        <w:spacing w:before="120" w:after="120"/>
        <w:contextualSpacing/>
        <w:rPr>
          <w:b/>
        </w:rPr>
      </w:pPr>
      <w:r w:rsidRPr="00FA0854">
        <w:rPr>
          <w:b/>
        </w:rPr>
        <w:tab/>
      </w:r>
    </w:p>
    <w:p w14:paraId="644652AC" w14:textId="77777777" w:rsidR="0008689E" w:rsidRDefault="0008689E" w:rsidP="00E3758D">
      <w:pPr>
        <w:shd w:val="clear" w:color="auto" w:fill="FFFFFF"/>
        <w:spacing w:line="276" w:lineRule="auto"/>
        <w:jc w:val="both"/>
        <w:rPr>
          <w:b/>
          <w:bCs/>
        </w:rPr>
      </w:pPr>
    </w:p>
    <w:p w14:paraId="658BFE3C" w14:textId="77777777" w:rsidR="00254DC8" w:rsidRDefault="00254DC8" w:rsidP="00E3758D">
      <w:pPr>
        <w:shd w:val="clear" w:color="auto" w:fill="FFFFFF"/>
        <w:spacing w:line="276" w:lineRule="auto"/>
        <w:jc w:val="both"/>
        <w:rPr>
          <w:b/>
          <w:bCs/>
        </w:rPr>
      </w:pPr>
    </w:p>
    <w:p w14:paraId="46A5365D" w14:textId="77777777" w:rsidR="00254DC8" w:rsidRDefault="00254DC8" w:rsidP="00E3758D">
      <w:pPr>
        <w:shd w:val="clear" w:color="auto" w:fill="FFFFFF"/>
        <w:spacing w:line="276" w:lineRule="auto"/>
        <w:jc w:val="both"/>
        <w:rPr>
          <w:b/>
          <w:bCs/>
        </w:rPr>
      </w:pPr>
    </w:p>
    <w:p w14:paraId="4B235D35" w14:textId="77777777" w:rsidR="00254DC8" w:rsidRDefault="00254DC8" w:rsidP="00E3758D">
      <w:pPr>
        <w:shd w:val="clear" w:color="auto" w:fill="FFFFFF"/>
        <w:spacing w:line="276" w:lineRule="auto"/>
        <w:jc w:val="both"/>
        <w:rPr>
          <w:b/>
          <w:bCs/>
        </w:rPr>
      </w:pPr>
    </w:p>
    <w:p w14:paraId="26BBA8C6" w14:textId="77777777" w:rsidR="00254DC8" w:rsidRDefault="00254DC8" w:rsidP="00E3758D">
      <w:pPr>
        <w:shd w:val="clear" w:color="auto" w:fill="FFFFFF"/>
        <w:spacing w:line="276" w:lineRule="auto"/>
        <w:jc w:val="both"/>
        <w:rPr>
          <w:b/>
          <w:bCs/>
        </w:rPr>
      </w:pPr>
    </w:p>
    <w:p w14:paraId="08468AB3" w14:textId="77777777" w:rsidR="00254DC8" w:rsidRDefault="00254DC8" w:rsidP="00E3758D">
      <w:pPr>
        <w:shd w:val="clear" w:color="auto" w:fill="FFFFFF"/>
        <w:spacing w:line="276" w:lineRule="auto"/>
        <w:jc w:val="both"/>
        <w:rPr>
          <w:b/>
          <w:bCs/>
        </w:rPr>
      </w:pPr>
    </w:p>
    <w:p w14:paraId="6EC210B9" w14:textId="77777777" w:rsidR="00254DC8" w:rsidRPr="00FA0854" w:rsidRDefault="00254DC8" w:rsidP="00E3758D">
      <w:pPr>
        <w:shd w:val="clear" w:color="auto" w:fill="FFFFFF"/>
        <w:spacing w:line="276" w:lineRule="auto"/>
        <w:jc w:val="both"/>
        <w:rPr>
          <w:b/>
          <w:bCs/>
        </w:rPr>
      </w:pPr>
    </w:p>
    <w:p w14:paraId="78DE7410" w14:textId="77777777" w:rsidR="0008689E" w:rsidRPr="00FA0854" w:rsidRDefault="00B840C9" w:rsidP="00E3758D">
      <w:pPr>
        <w:spacing w:line="276" w:lineRule="auto"/>
        <w:jc w:val="center"/>
        <w:rPr>
          <w:b/>
          <w:bCs/>
          <w:u w:val="single"/>
        </w:rPr>
      </w:pPr>
      <w:r>
        <w:rPr>
          <w:b/>
          <w:bCs/>
          <w:sz w:val="28"/>
          <w:u w:val="single"/>
        </w:rPr>
        <w:t>Caiet de sarcini</w:t>
      </w:r>
    </w:p>
    <w:p w14:paraId="09177304" w14:textId="77777777" w:rsidR="00611797" w:rsidRDefault="00611797" w:rsidP="00E3758D">
      <w:pPr>
        <w:spacing w:line="276" w:lineRule="auto"/>
        <w:jc w:val="center"/>
        <w:rPr>
          <w:b/>
          <w:bCs/>
          <w:u w:val="single"/>
        </w:rPr>
      </w:pPr>
    </w:p>
    <w:p w14:paraId="260885D1" w14:textId="77777777" w:rsidR="00254DC8" w:rsidRPr="00FA0854" w:rsidRDefault="00254DC8" w:rsidP="00E3758D">
      <w:pPr>
        <w:spacing w:line="276" w:lineRule="auto"/>
        <w:jc w:val="center"/>
        <w:rPr>
          <w:b/>
          <w:bCs/>
          <w:u w:val="single"/>
        </w:rPr>
      </w:pPr>
    </w:p>
    <w:p w14:paraId="4085C244" w14:textId="0E867634" w:rsidR="00254DC8" w:rsidRDefault="00543CFB" w:rsidP="00254DC8">
      <w:pPr>
        <w:jc w:val="center"/>
        <w:rPr>
          <w:sz w:val="28"/>
          <w:szCs w:val="28"/>
        </w:rPr>
      </w:pPr>
      <w:r w:rsidRPr="002A6C3A">
        <w:rPr>
          <w:sz w:val="28"/>
          <w:szCs w:val="28"/>
        </w:rPr>
        <w:t xml:space="preserve">privind achiziționarea </w:t>
      </w:r>
      <w:r w:rsidR="00254DC8">
        <w:rPr>
          <w:sz w:val="28"/>
          <w:szCs w:val="28"/>
        </w:rPr>
        <w:t xml:space="preserve">unor </w:t>
      </w:r>
      <w:r w:rsidRPr="002A6C3A">
        <w:rPr>
          <w:sz w:val="28"/>
          <w:szCs w:val="28"/>
        </w:rPr>
        <w:t>luc</w:t>
      </w:r>
      <w:r w:rsidR="00047789">
        <w:rPr>
          <w:sz w:val="28"/>
          <w:szCs w:val="28"/>
        </w:rPr>
        <w:t>r</w:t>
      </w:r>
      <w:r w:rsidRPr="002A6C3A">
        <w:rPr>
          <w:sz w:val="28"/>
          <w:szCs w:val="28"/>
        </w:rPr>
        <w:t>ări</w:t>
      </w:r>
      <w:r w:rsidR="00254DC8">
        <w:rPr>
          <w:sz w:val="28"/>
          <w:szCs w:val="28"/>
        </w:rPr>
        <w:t xml:space="preserve"> de construcții și instalații </w:t>
      </w:r>
    </w:p>
    <w:p w14:paraId="34B151AF" w14:textId="667A74BB" w:rsidR="00543CFB" w:rsidRPr="002A6C3A" w:rsidRDefault="00254DC8" w:rsidP="00254DC8">
      <w:pPr>
        <w:jc w:val="center"/>
        <w:rPr>
          <w:color w:val="000000"/>
          <w:sz w:val="28"/>
          <w:szCs w:val="28"/>
        </w:rPr>
      </w:pPr>
      <w:r>
        <w:rPr>
          <w:sz w:val="28"/>
          <w:szCs w:val="28"/>
        </w:rPr>
        <w:t>necesare realizării unui obiectiv de investiții</w:t>
      </w:r>
    </w:p>
    <w:p w14:paraId="11976E6F" w14:textId="77777777" w:rsidR="00AC6DDE" w:rsidRPr="002A6C3A" w:rsidRDefault="00AC6DDE" w:rsidP="00DF18B7">
      <w:pPr>
        <w:tabs>
          <w:tab w:val="left" w:pos="560"/>
          <w:tab w:val="left" w:pos="1120"/>
          <w:tab w:val="left" w:pos="1680"/>
          <w:tab w:val="left" w:pos="2240"/>
          <w:tab w:val="left" w:pos="2442"/>
          <w:tab w:val="left" w:pos="2800"/>
          <w:tab w:val="left" w:pos="3360"/>
          <w:tab w:val="left" w:pos="3920"/>
          <w:tab w:val="left" w:pos="4480"/>
          <w:tab w:val="left" w:pos="5040"/>
          <w:tab w:val="left" w:pos="5600"/>
          <w:tab w:val="left" w:pos="6160"/>
          <w:tab w:val="left" w:pos="6720"/>
        </w:tabs>
        <w:spacing w:after="240" w:line="276" w:lineRule="auto"/>
        <w:rPr>
          <w:b/>
          <w:bCs/>
          <w:sz w:val="28"/>
          <w:szCs w:val="28"/>
        </w:rPr>
      </w:pPr>
      <w:r w:rsidRPr="002A6C3A">
        <w:rPr>
          <w:b/>
          <w:bCs/>
          <w:sz w:val="28"/>
          <w:szCs w:val="28"/>
        </w:rPr>
        <w:tab/>
      </w:r>
      <w:r w:rsidRPr="002A6C3A">
        <w:rPr>
          <w:b/>
          <w:bCs/>
          <w:sz w:val="28"/>
          <w:szCs w:val="28"/>
        </w:rPr>
        <w:tab/>
      </w:r>
      <w:r w:rsidRPr="002A6C3A">
        <w:rPr>
          <w:b/>
          <w:bCs/>
          <w:sz w:val="28"/>
          <w:szCs w:val="28"/>
        </w:rPr>
        <w:tab/>
      </w:r>
      <w:r w:rsidRPr="002A6C3A">
        <w:rPr>
          <w:b/>
          <w:bCs/>
          <w:sz w:val="28"/>
          <w:szCs w:val="28"/>
        </w:rPr>
        <w:tab/>
      </w:r>
      <w:r w:rsidRPr="002A6C3A">
        <w:rPr>
          <w:b/>
          <w:bCs/>
          <w:sz w:val="28"/>
          <w:szCs w:val="28"/>
        </w:rPr>
        <w:tab/>
      </w:r>
      <w:r w:rsidRPr="002A6C3A">
        <w:rPr>
          <w:b/>
          <w:bCs/>
          <w:sz w:val="28"/>
          <w:szCs w:val="28"/>
        </w:rPr>
        <w:tab/>
      </w:r>
      <w:r w:rsidRPr="002A6C3A">
        <w:rPr>
          <w:b/>
          <w:bCs/>
          <w:sz w:val="28"/>
          <w:szCs w:val="28"/>
        </w:rPr>
        <w:tab/>
      </w:r>
      <w:r w:rsidRPr="002A6C3A">
        <w:rPr>
          <w:b/>
          <w:bCs/>
          <w:sz w:val="28"/>
          <w:szCs w:val="28"/>
        </w:rPr>
        <w:tab/>
      </w:r>
      <w:r w:rsidRPr="002A6C3A">
        <w:rPr>
          <w:b/>
          <w:bCs/>
          <w:sz w:val="28"/>
          <w:szCs w:val="28"/>
        </w:rPr>
        <w:tab/>
      </w:r>
    </w:p>
    <w:p w14:paraId="01A8E201" w14:textId="77777777" w:rsidR="002762B0" w:rsidRDefault="002762B0" w:rsidP="00276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8"/>
          <w:szCs w:val="28"/>
        </w:rPr>
      </w:pPr>
    </w:p>
    <w:p w14:paraId="43FD2A94" w14:textId="77777777" w:rsidR="00254DC8" w:rsidRDefault="00254DC8" w:rsidP="00276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8"/>
          <w:szCs w:val="28"/>
        </w:rPr>
      </w:pPr>
    </w:p>
    <w:p w14:paraId="62573F30" w14:textId="77777777" w:rsidR="00254DC8" w:rsidRDefault="00254DC8" w:rsidP="00276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8"/>
          <w:szCs w:val="28"/>
        </w:rPr>
      </w:pPr>
    </w:p>
    <w:p w14:paraId="482002F5" w14:textId="77777777" w:rsidR="00254DC8" w:rsidRDefault="00254DC8" w:rsidP="00276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8"/>
          <w:szCs w:val="28"/>
        </w:rPr>
      </w:pPr>
    </w:p>
    <w:p w14:paraId="17B43772" w14:textId="77777777" w:rsidR="00254DC8" w:rsidRDefault="00254DC8" w:rsidP="00276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8"/>
          <w:szCs w:val="28"/>
        </w:rPr>
      </w:pPr>
    </w:p>
    <w:p w14:paraId="77BFD2F3" w14:textId="77777777" w:rsidR="00254DC8" w:rsidRDefault="00254DC8" w:rsidP="00276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8"/>
          <w:szCs w:val="28"/>
        </w:rPr>
      </w:pPr>
    </w:p>
    <w:p w14:paraId="150C9982" w14:textId="77777777" w:rsidR="00254DC8" w:rsidRDefault="00254DC8" w:rsidP="002762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8"/>
          <w:szCs w:val="28"/>
        </w:rPr>
      </w:pPr>
    </w:p>
    <w:p w14:paraId="45B3F50F" w14:textId="5BAD94D0" w:rsidR="007408C4" w:rsidRPr="00CC4415" w:rsidRDefault="00EC6BC9" w:rsidP="000C5AAA">
      <w:pPr>
        <w:numPr>
          <w:ilvl w:val="0"/>
          <w:numId w:val="103"/>
        </w:numPr>
        <w:pBdr>
          <w:top w:val="single" w:sz="4" w:space="1" w:color="auto"/>
          <w:left w:val="single" w:sz="4" w:space="4" w:color="auto"/>
          <w:bottom w:val="single" w:sz="4" w:space="1" w:color="auto"/>
          <w:right w:val="single" w:sz="4" w:space="4" w:color="auto"/>
        </w:pBdr>
        <w:shd w:val="clear" w:color="auto" w:fill="CCFFFF"/>
        <w:tabs>
          <w:tab w:val="left" w:pos="284"/>
          <w:tab w:val="left" w:pos="1120"/>
          <w:tab w:val="left" w:pos="1680"/>
          <w:tab w:val="left" w:pos="2240"/>
          <w:tab w:val="left" w:pos="2800"/>
          <w:tab w:val="left" w:pos="3268"/>
          <w:tab w:val="left" w:pos="3360"/>
          <w:tab w:val="left" w:pos="3920"/>
          <w:tab w:val="left" w:pos="4480"/>
          <w:tab w:val="left" w:pos="5040"/>
          <w:tab w:val="left" w:pos="5600"/>
          <w:tab w:val="left" w:pos="6160"/>
          <w:tab w:val="left" w:pos="6720"/>
        </w:tabs>
        <w:spacing w:line="276" w:lineRule="auto"/>
        <w:ind w:hanging="5205"/>
        <w:jc w:val="both"/>
        <w:rPr>
          <w:b/>
        </w:rPr>
      </w:pPr>
      <w:bookmarkStart w:id="1" w:name="_Toc3"/>
      <w:bookmarkStart w:id="2" w:name="_Toc524950077"/>
      <w:r w:rsidRPr="00CC4415">
        <w:rPr>
          <w:b/>
        </w:rPr>
        <w:lastRenderedPageBreak/>
        <w:t>DATE GENERALE</w:t>
      </w:r>
      <w:bookmarkEnd w:id="1"/>
      <w:bookmarkEnd w:id="2"/>
    </w:p>
    <w:p w14:paraId="23CD10C6" w14:textId="77777777" w:rsidR="00931D26" w:rsidRDefault="00611797" w:rsidP="00B12BBE">
      <w:pPr>
        <w:spacing w:before="120" w:after="240"/>
        <w:jc w:val="both"/>
      </w:pPr>
      <w:bookmarkStart w:id="3" w:name="_Toc524950078"/>
      <w:r w:rsidRPr="00B91B4E">
        <w:rPr>
          <w:b/>
        </w:rPr>
        <w:t xml:space="preserve">1. </w:t>
      </w:r>
      <w:r w:rsidR="007408C4" w:rsidRPr="00B91B4E">
        <w:rPr>
          <w:b/>
        </w:rPr>
        <w:t>Denumirea obiectivului de investiţii</w:t>
      </w:r>
      <w:bookmarkEnd w:id="3"/>
      <w:r w:rsidR="002758FD">
        <w:rPr>
          <w:b/>
        </w:rPr>
        <w:t>:</w:t>
      </w:r>
      <w:bookmarkStart w:id="4" w:name="_Toc524950079"/>
      <w:r w:rsidR="007A317A" w:rsidRPr="007A317A">
        <w:t>„</w:t>
      </w:r>
      <w:r w:rsidR="007A317A" w:rsidRPr="007A317A">
        <w:rPr>
          <w:i/>
        </w:rPr>
        <w:t>Modernizare și reabilitare energetică a  Centrului de pregătire și refacere/recuperare a capacității de muncă Diana-Saturn – Mangalia, jud. Constanța</w:t>
      </w:r>
      <w:r w:rsidR="007A317A" w:rsidRPr="007A317A">
        <w:t>”</w:t>
      </w:r>
      <w:r w:rsidR="00931D26">
        <w:t>.</w:t>
      </w:r>
    </w:p>
    <w:p w14:paraId="0D094AFC" w14:textId="77777777" w:rsidR="00B91B4E" w:rsidRPr="00CF46DF" w:rsidRDefault="007408C4" w:rsidP="00B12BBE">
      <w:pPr>
        <w:spacing w:before="120" w:after="240"/>
        <w:jc w:val="both"/>
        <w:rPr>
          <w:color w:val="000000" w:themeColor="text1"/>
        </w:rPr>
      </w:pPr>
      <w:r w:rsidRPr="00B12BBE">
        <w:rPr>
          <w:b/>
        </w:rPr>
        <w:t xml:space="preserve">2. </w:t>
      </w:r>
      <w:r w:rsidRPr="00B12BBE">
        <w:rPr>
          <w:b/>
          <w:color w:val="000000" w:themeColor="text1"/>
        </w:rPr>
        <w:t>Amplasamentul</w:t>
      </w:r>
      <w:bookmarkEnd w:id="4"/>
      <w:r w:rsidR="00CF46DF" w:rsidRPr="00CF46DF">
        <w:rPr>
          <w:color w:val="000000" w:themeColor="text1"/>
        </w:rPr>
        <w:t>:</w:t>
      </w:r>
      <w:r w:rsidR="006E52DB">
        <w:rPr>
          <w:color w:val="000000" w:themeColor="text1"/>
        </w:rPr>
        <w:t>municipiul Mangalia, stațiunea Saturn, strada Greenport nr. 2, județul Constanța</w:t>
      </w:r>
    </w:p>
    <w:p w14:paraId="388E4ADD" w14:textId="76791647" w:rsidR="00CC4415" w:rsidRPr="00213A39" w:rsidRDefault="007408C4" w:rsidP="003C717C">
      <w:pPr>
        <w:spacing w:before="120" w:after="80"/>
        <w:jc w:val="both"/>
      </w:pPr>
      <w:bookmarkStart w:id="5" w:name="_Toc524950080"/>
      <w:r w:rsidRPr="00CC4415">
        <w:rPr>
          <w:b/>
        </w:rPr>
        <w:t>3. Titularul investiţiei</w:t>
      </w:r>
      <w:r w:rsidR="00C46AE1" w:rsidRPr="00CC4415">
        <w:rPr>
          <w:b/>
        </w:rPr>
        <w:t>:</w:t>
      </w:r>
      <w:bookmarkEnd w:id="5"/>
      <w:r w:rsidR="004821CD">
        <w:rPr>
          <w:b/>
        </w:rPr>
        <w:t xml:space="preserve"> </w:t>
      </w:r>
      <w:r w:rsidR="00CC4415" w:rsidRPr="00213A39">
        <w:t xml:space="preserve">MINISTERUL AFACERILOR INTERNE prin </w:t>
      </w:r>
      <w:r w:rsidR="00CC4415">
        <w:t>DIRECȚIA ASIGURARE LOGISTICĂ INTEGRATĂ</w:t>
      </w:r>
    </w:p>
    <w:p w14:paraId="45DAC54B" w14:textId="1E588B12" w:rsidR="00CC4415" w:rsidRPr="00213A39" w:rsidRDefault="007408C4" w:rsidP="003C717C">
      <w:pPr>
        <w:spacing w:before="120" w:after="80"/>
        <w:jc w:val="both"/>
      </w:pPr>
      <w:bookmarkStart w:id="6" w:name="_Toc524950081"/>
      <w:r w:rsidRPr="00CC4415">
        <w:rPr>
          <w:b/>
        </w:rPr>
        <w:t>4. Beneficiarul investiţiei</w:t>
      </w:r>
      <w:r w:rsidR="00C46AE1" w:rsidRPr="00B91B4E">
        <w:t>:</w:t>
      </w:r>
      <w:bookmarkEnd w:id="6"/>
      <w:r w:rsidR="004821CD">
        <w:t xml:space="preserve"> </w:t>
      </w:r>
      <w:r w:rsidR="00CC4415" w:rsidRPr="00213A39">
        <w:t xml:space="preserve">MINISTERUL AFACERILOR INTERNE prin </w:t>
      </w:r>
      <w:r w:rsidR="00CC4415">
        <w:t>DIRECȚIA ASIGURARE LOGISTICĂ INTEGRATĂ</w:t>
      </w:r>
    </w:p>
    <w:p w14:paraId="74CFB33F" w14:textId="77777777" w:rsidR="00CC4415" w:rsidRPr="00213A39" w:rsidRDefault="00E64D9E" w:rsidP="003C717C">
      <w:pPr>
        <w:spacing w:before="120" w:after="80"/>
        <w:jc w:val="both"/>
      </w:pPr>
      <w:bookmarkStart w:id="7" w:name="_Toc524950082"/>
      <w:r w:rsidRPr="00CC4415">
        <w:rPr>
          <w:b/>
        </w:rPr>
        <w:t>5. Administrator imobilul:</w:t>
      </w:r>
      <w:bookmarkEnd w:id="7"/>
      <w:r w:rsidR="009833E2" w:rsidRPr="00CC4415">
        <w:rPr>
          <w:b/>
        </w:rPr>
        <w:tab/>
      </w:r>
      <w:r w:rsidR="00CC4415" w:rsidRPr="00213A39">
        <w:t xml:space="preserve">MINISTERUL AFACERILOR INTERNE prin </w:t>
      </w:r>
      <w:r w:rsidR="00CC4415">
        <w:t>DIRECȚIA ASIGURARE LOGISTICĂ INTEGRATĂ</w:t>
      </w:r>
    </w:p>
    <w:p w14:paraId="5F1C7265" w14:textId="45DBECF5" w:rsidR="00E64D9E" w:rsidRPr="00B91B4E" w:rsidRDefault="004B7DA5" w:rsidP="003C71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80"/>
        <w:jc w:val="both"/>
        <w:rPr>
          <w:rFonts w:cs="Times New Roman"/>
          <w:color w:val="auto"/>
          <w:lang w:val="ro-RO"/>
        </w:rPr>
      </w:pPr>
      <w:bookmarkStart w:id="8" w:name="_Toc524950083"/>
      <w:r w:rsidRPr="00B91B4E">
        <w:rPr>
          <w:rStyle w:val="Heading2Char"/>
          <w:rFonts w:ascii="Times New Roman" w:eastAsia="Arial Unicode MS" w:hAnsi="Times New Roman"/>
          <w:color w:val="auto"/>
          <w:sz w:val="24"/>
        </w:rPr>
        <w:t>6. Destinația imobilului</w:t>
      </w:r>
      <w:r w:rsidR="00E64D9E" w:rsidRPr="00B91B4E">
        <w:rPr>
          <w:rStyle w:val="Heading2Char"/>
          <w:rFonts w:ascii="Times New Roman" w:eastAsia="Arial Unicode MS" w:hAnsi="Times New Roman"/>
          <w:color w:val="auto"/>
          <w:sz w:val="24"/>
        </w:rPr>
        <w:t>:</w:t>
      </w:r>
      <w:bookmarkEnd w:id="8"/>
      <w:r w:rsidR="004821CD">
        <w:rPr>
          <w:rStyle w:val="Heading2Char"/>
          <w:rFonts w:ascii="Times New Roman" w:eastAsia="Arial Unicode MS" w:hAnsi="Times New Roman"/>
          <w:color w:val="auto"/>
          <w:sz w:val="24"/>
        </w:rPr>
        <w:t xml:space="preserve"> </w:t>
      </w:r>
      <w:r w:rsidR="0076148C">
        <w:rPr>
          <w:rFonts w:cs="Times New Roman"/>
          <w:color w:val="auto"/>
          <w:sz w:val="22"/>
          <w:lang w:val="ro-RO"/>
        </w:rPr>
        <w:t xml:space="preserve">spații administrative destinate pentru pregătirea </w:t>
      </w:r>
      <w:r w:rsidR="00701B39">
        <w:rPr>
          <w:rFonts w:cs="Times New Roman"/>
          <w:color w:val="auto"/>
          <w:sz w:val="22"/>
          <w:lang w:val="ro-RO"/>
        </w:rPr>
        <w:t>și refacerea/recuperarea capacității de muncă a cadrelor M.A.I.</w:t>
      </w:r>
    </w:p>
    <w:p w14:paraId="615D65EE" w14:textId="22B3296D" w:rsidR="00701B39" w:rsidRPr="0092133D" w:rsidRDefault="004B562B" w:rsidP="003C717C">
      <w:pPr>
        <w:spacing w:before="120" w:after="240"/>
        <w:jc w:val="both"/>
      </w:pPr>
      <w:bookmarkStart w:id="9" w:name="_Toc524950084"/>
      <w:r w:rsidRPr="00701B39">
        <w:rPr>
          <w:b/>
        </w:rPr>
        <w:t>7.</w:t>
      </w:r>
      <w:r w:rsidR="004821CD">
        <w:rPr>
          <w:b/>
        </w:rPr>
        <w:t xml:space="preserve"> </w:t>
      </w:r>
      <w:r w:rsidRPr="0092133D">
        <w:rPr>
          <w:b/>
        </w:rPr>
        <w:t>Autoritatea contractantă</w:t>
      </w:r>
      <w:r w:rsidRPr="00B91B4E">
        <w:t>:</w:t>
      </w:r>
      <w:bookmarkEnd w:id="9"/>
      <w:r w:rsidR="004821CD">
        <w:t xml:space="preserve"> </w:t>
      </w:r>
      <w:r w:rsidR="00701B39" w:rsidRPr="00213A39">
        <w:t xml:space="preserve">MINISTERUL AFACERILOR INTERNE prin </w:t>
      </w:r>
      <w:r w:rsidR="00701B39">
        <w:t>DIRECȚIA ASIGURARE LOGISTICĂ INTEGRATĂ</w:t>
      </w:r>
      <w:r w:rsidR="00FB387D">
        <w:t xml:space="preserve"> cu sediul în București, sttr. Eforie nr. 3, sector 5, București</w:t>
      </w:r>
      <w:r w:rsidR="0092133D">
        <w:t>,</w:t>
      </w:r>
      <w:r w:rsidR="00974551">
        <w:t xml:space="preserve"> </w:t>
      </w:r>
      <w:r w:rsidR="0092133D">
        <w:t xml:space="preserve">email: </w:t>
      </w:r>
      <w:hyperlink r:id="rId9" w:history="1">
        <w:r w:rsidR="0092133D" w:rsidRPr="0092133D">
          <w:rPr>
            <w:rStyle w:val="Hyperlink"/>
            <w:rFonts w:eastAsia="Arial Unicode MS"/>
            <w:u w:val="none"/>
            <w:lang w:val="en-US"/>
          </w:rPr>
          <w:t>dali@mai.gov.ro</w:t>
        </w:r>
      </w:hyperlink>
      <w:r w:rsidR="0092133D" w:rsidRPr="0092133D">
        <w:rPr>
          <w:lang w:val="en-US"/>
        </w:rPr>
        <w:t>, telefon 021. 30.70.80 interior 30.006</w:t>
      </w:r>
    </w:p>
    <w:p w14:paraId="364C0B49" w14:textId="4CFC95A2" w:rsidR="001662D7" w:rsidRPr="001662D7" w:rsidRDefault="00EC6BC9" w:rsidP="001662D7">
      <w:pPr>
        <w:pStyle w:val="Default"/>
        <w:pBdr>
          <w:top w:val="single" w:sz="4" w:space="1" w:color="auto"/>
          <w:left w:val="single" w:sz="4" w:space="1" w:color="auto"/>
          <w:bottom w:val="single" w:sz="4" w:space="1" w:color="auto"/>
          <w:right w:val="single" w:sz="4" w:space="1" w:color="auto"/>
        </w:pBdr>
        <w:shd w:val="clear" w:color="auto" w:fill="CC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color w:val="auto"/>
        </w:rPr>
      </w:pPr>
      <w:bookmarkStart w:id="10" w:name="_Toc524950085"/>
      <w:r w:rsidRPr="00DB7C52">
        <w:rPr>
          <w:b/>
          <w:color w:val="auto"/>
        </w:rPr>
        <w:t>I</w:t>
      </w:r>
      <w:r w:rsidR="00E64D9E" w:rsidRPr="00DB7C52">
        <w:rPr>
          <w:b/>
          <w:color w:val="auto"/>
        </w:rPr>
        <w:t>I.</w:t>
      </w:r>
      <w:r w:rsidR="0041700A">
        <w:rPr>
          <w:b/>
          <w:color w:val="auto"/>
        </w:rPr>
        <w:t xml:space="preserve"> </w:t>
      </w:r>
      <w:r w:rsidR="00E64D9E" w:rsidRPr="004F13B6">
        <w:rPr>
          <w:b/>
          <w:color w:val="auto"/>
        </w:rPr>
        <w:t xml:space="preserve">DESCRIEREA </w:t>
      </w:r>
      <w:r w:rsidRPr="004F13B6">
        <w:rPr>
          <w:b/>
          <w:color w:val="auto"/>
        </w:rPr>
        <w:t>OBIECTIVULUI</w:t>
      </w:r>
      <w:bookmarkStart w:id="11" w:name="_Toc524950086"/>
      <w:bookmarkEnd w:id="10"/>
    </w:p>
    <w:p w14:paraId="2159D1EF" w14:textId="77777777" w:rsidR="00AB45EB" w:rsidRDefault="00E50824" w:rsidP="00AB45EB">
      <w:pPr>
        <w:spacing w:before="240" w:after="120"/>
        <w:ind w:firstLine="567"/>
        <w:jc w:val="both"/>
      </w:pPr>
      <w:r>
        <w:t>Cele două const</w:t>
      </w:r>
      <w:r w:rsidR="001D49D4">
        <w:t>r</w:t>
      </w:r>
      <w:r>
        <w:t>ucții,</w:t>
      </w:r>
      <w:r w:rsidR="00974551">
        <w:t xml:space="preserve"> </w:t>
      </w:r>
      <w:r w:rsidR="00523382" w:rsidRPr="00523382">
        <w:rPr>
          <w:b/>
        </w:rPr>
        <w:t>C 1 cu destinația spații de pregătire și cazare</w:t>
      </w:r>
      <w:r w:rsidR="00974551">
        <w:rPr>
          <w:b/>
        </w:rPr>
        <w:t xml:space="preserve"> </w:t>
      </w:r>
      <w:r>
        <w:t xml:space="preserve">respectiv, </w:t>
      </w:r>
      <w:r w:rsidR="00523382">
        <w:t xml:space="preserve">construcția </w:t>
      </w:r>
      <w:r w:rsidR="000E0C39">
        <w:rPr>
          <w:b/>
        </w:rPr>
        <w:t>C</w:t>
      </w:r>
      <w:r w:rsidR="00523382" w:rsidRPr="00523382">
        <w:rPr>
          <w:b/>
        </w:rPr>
        <w:t xml:space="preserve">1 cu destinația spații de hrănire </w:t>
      </w:r>
      <w:r w:rsidR="001662D7">
        <w:t>care vizează prezentul obiectiv</w:t>
      </w:r>
      <w:r w:rsidR="00523382">
        <w:t xml:space="preserve"> de investiții denumit</w:t>
      </w:r>
      <w:r w:rsidR="001662D7">
        <w:t xml:space="preserve">: </w:t>
      </w:r>
      <w:r w:rsidR="007A317A" w:rsidRPr="007A317A">
        <w:t>„</w:t>
      </w:r>
      <w:r w:rsidR="007A317A" w:rsidRPr="007A317A">
        <w:rPr>
          <w:i/>
        </w:rPr>
        <w:t>Modernizare și reabilitare energetică a  Centrului de pregătire și refacere/recuperare a capacității de muncă Diana-Saturn – Mangalia, jud. Constanța</w:t>
      </w:r>
      <w:r>
        <w:rPr>
          <w:i/>
        </w:rPr>
        <w:t>,</w:t>
      </w:r>
      <w:r w:rsidR="00AB45EB">
        <w:rPr>
          <w:i/>
        </w:rPr>
        <w:t xml:space="preserve"> </w:t>
      </w:r>
      <w:r w:rsidR="004F13B6" w:rsidRPr="00C16168">
        <w:t>a</w:t>
      </w:r>
      <w:r w:rsidR="002F469B">
        <w:t>u</w:t>
      </w:r>
      <w:r w:rsidR="004F13B6" w:rsidRPr="00C16168">
        <w:t xml:space="preserve"> fost edificat</w:t>
      </w:r>
      <w:r w:rsidR="002F469B">
        <w:t>e</w:t>
      </w:r>
      <w:r w:rsidR="00FB387D">
        <w:t xml:space="preserve"> între anii 1971 </w:t>
      </w:r>
      <w:r w:rsidR="00D775AC">
        <w:t>–</w:t>
      </w:r>
      <w:r w:rsidR="00FB387D">
        <w:t xml:space="preserve"> 1972</w:t>
      </w:r>
      <w:r w:rsidR="00AB45EB">
        <w:t>.</w:t>
      </w:r>
    </w:p>
    <w:p w14:paraId="6D0611F3" w14:textId="1538628E" w:rsidR="00AB45EB" w:rsidRPr="00AB45EB" w:rsidRDefault="00AB45EB" w:rsidP="00AB45EB">
      <w:pPr>
        <w:pStyle w:val="HTMLPreformatted"/>
        <w:tabs>
          <w:tab w:val="clear" w:pos="864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67"/>
        <w:rPr>
          <w:rStyle w:val="Heading3Char"/>
          <w:rFonts w:ascii="Times New Roman" w:hAnsi="Times New Roman" w:cs="Times New Roman"/>
          <w:b/>
          <w:color w:val="000000" w:themeColor="text1"/>
        </w:rPr>
      </w:pPr>
      <w:r>
        <w:rPr>
          <w:rStyle w:val="Heading3Char"/>
          <w:rFonts w:ascii="Times New Roman" w:hAnsi="Times New Roman" w:cs="Times New Roman"/>
          <w:color w:val="000000" w:themeColor="text1"/>
        </w:rPr>
        <w:t xml:space="preserve">Prin expertizele tehnice elaborate în anul 2019, de către </w:t>
      </w:r>
      <w:r w:rsidRPr="00941606">
        <w:rPr>
          <w:rStyle w:val="Heading3Char"/>
          <w:rFonts w:ascii="Times New Roman" w:hAnsi="Times New Roman" w:cs="Times New Roman"/>
          <w:color w:val="000000" w:themeColor="text1"/>
        </w:rPr>
        <w:t>prof. dr. ing. Nicolae Stoica cu nr. EXP-IDP5409</w:t>
      </w:r>
      <w:r>
        <w:rPr>
          <w:rStyle w:val="Heading3Char"/>
          <w:rFonts w:ascii="Times New Roman" w:hAnsi="Times New Roman" w:cs="Times New Roman"/>
          <w:color w:val="000000" w:themeColor="text1"/>
        </w:rPr>
        <w:t>,</w:t>
      </w:r>
      <w:r w:rsidRPr="00941606">
        <w:rPr>
          <w:rStyle w:val="Heading3Char"/>
          <w:rFonts w:ascii="Times New Roman" w:hAnsi="Times New Roman" w:cs="Times New Roman"/>
          <w:color w:val="000000" w:themeColor="text1"/>
        </w:rPr>
        <w:t xml:space="preserve"> de S.C. </w:t>
      </w:r>
      <w:r>
        <w:rPr>
          <w:rStyle w:val="Heading3Char"/>
          <w:rFonts w:ascii="Times New Roman" w:hAnsi="Times New Roman" w:cs="Times New Roman"/>
          <w:color w:val="000000" w:themeColor="text1"/>
        </w:rPr>
        <w:t>CORES IMPEX S.R.L. prin</w:t>
      </w:r>
      <w:r w:rsidRPr="00941606">
        <w:rPr>
          <w:rStyle w:val="Heading3Char"/>
          <w:rFonts w:ascii="Times New Roman" w:hAnsi="Times New Roman" w:cs="Times New Roman"/>
          <w:color w:val="000000" w:themeColor="text1"/>
        </w:rPr>
        <w:t xml:space="preserve"> expert tehnic ing. Pavelescu Aurelian, nr. 248</w:t>
      </w:r>
      <w:r>
        <w:rPr>
          <w:rStyle w:val="Heading3Char"/>
          <w:rFonts w:ascii="Times New Roman" w:hAnsi="Times New Roman" w:cs="Times New Roman"/>
          <w:color w:val="000000" w:themeColor="text1"/>
        </w:rPr>
        <w:t xml:space="preserve">, în data de  28.08.2022 și </w:t>
      </w:r>
      <w:r w:rsidRPr="00941606">
        <w:rPr>
          <w:rStyle w:val="Heading3Char"/>
          <w:rFonts w:ascii="Times New Roman" w:eastAsia="Times New Roman" w:hAnsi="Times New Roman" w:cs="Times New Roman"/>
          <w:color w:val="000000" w:themeColor="text1"/>
          <w:bdr w:val="none" w:sz="0" w:space="0" w:color="auto"/>
        </w:rPr>
        <w:t>de către S.C CIVIL ENGINEERING S.R.L</w:t>
      </w:r>
      <w:r>
        <w:rPr>
          <w:rStyle w:val="Heading3Char"/>
          <w:rFonts w:ascii="Times New Roman" w:eastAsia="Times New Roman" w:hAnsi="Times New Roman" w:cs="Times New Roman"/>
          <w:color w:val="000000" w:themeColor="text1"/>
          <w:bdr w:val="none" w:sz="0" w:space="0" w:color="auto"/>
        </w:rPr>
        <w:t xml:space="preserve"> în data de 04.04.2025, construcțiile au fost încadrate în </w:t>
      </w:r>
      <w:r w:rsidRPr="00AB45EB">
        <w:rPr>
          <w:rStyle w:val="Heading3Char"/>
          <w:rFonts w:ascii="Times New Roman" w:eastAsia="Times New Roman" w:hAnsi="Times New Roman" w:cs="Times New Roman"/>
          <w:b/>
          <w:color w:val="000000" w:themeColor="text1"/>
          <w:bdr w:val="none" w:sz="0" w:space="0" w:color="auto"/>
        </w:rPr>
        <w:t>clasa de risc seismic RsIII.</w:t>
      </w:r>
    </w:p>
    <w:p w14:paraId="7CCFFAA2" w14:textId="28E7ADCA" w:rsidR="00F766B3" w:rsidRDefault="00523382" w:rsidP="00EF3D26">
      <w:pPr>
        <w:spacing w:before="120" w:after="80"/>
        <w:ind w:firstLine="567"/>
        <w:jc w:val="both"/>
        <w:rPr>
          <w:b/>
        </w:rPr>
      </w:pPr>
      <w:r w:rsidRPr="00F766B3">
        <w:rPr>
          <w:u w:val="single"/>
        </w:rPr>
        <w:t>Categoria de importanță</w:t>
      </w:r>
      <w:r w:rsidR="00F766B3">
        <w:t xml:space="preserve">:  </w:t>
      </w:r>
      <w:r w:rsidR="00F766B3">
        <w:rPr>
          <w:b/>
        </w:rPr>
        <w:t>C</w:t>
      </w:r>
      <w:r w:rsidR="00974551">
        <w:rPr>
          <w:b/>
        </w:rPr>
        <w:t xml:space="preserve"> </w:t>
      </w:r>
      <w:r w:rsidRPr="00F766B3">
        <w:t>pentru ambele construcții</w:t>
      </w:r>
      <w:r w:rsidR="00F766B3">
        <w:rPr>
          <w:b/>
        </w:rPr>
        <w:t>;</w:t>
      </w:r>
    </w:p>
    <w:p w14:paraId="51CF00C7" w14:textId="77777777" w:rsidR="00F766B3" w:rsidRDefault="00F766B3" w:rsidP="00EF3D26">
      <w:pPr>
        <w:spacing w:before="120" w:after="80"/>
        <w:ind w:firstLine="567"/>
        <w:jc w:val="both"/>
      </w:pPr>
      <w:r w:rsidRPr="00F766B3">
        <w:rPr>
          <w:u w:val="single"/>
        </w:rPr>
        <w:t>C</w:t>
      </w:r>
      <w:r w:rsidR="00523382" w:rsidRPr="00F766B3">
        <w:rPr>
          <w:u w:val="single"/>
        </w:rPr>
        <w:t>lasa de importanță și expunere la cutremur</w:t>
      </w:r>
      <w:r>
        <w:t>:</w:t>
      </w:r>
    </w:p>
    <w:p w14:paraId="0D5DA9BD" w14:textId="5B02F7C5" w:rsidR="00523382" w:rsidRPr="00F766B3" w:rsidRDefault="00F766B3" w:rsidP="000C5AAA">
      <w:pPr>
        <w:pStyle w:val="ListParagraph"/>
        <w:numPr>
          <w:ilvl w:val="0"/>
          <w:numId w:val="116"/>
        </w:numPr>
        <w:spacing w:before="120" w:after="80"/>
        <w:ind w:left="851" w:hanging="284"/>
        <w:rPr>
          <w:rFonts w:ascii="Times New Roman" w:hAnsi="Times New Roman"/>
          <w:iCs/>
          <w:color w:val="000000" w:themeColor="text1"/>
          <w:szCs w:val="20"/>
        </w:rPr>
      </w:pPr>
      <w:r w:rsidRPr="00F766B3">
        <w:rPr>
          <w:rFonts w:ascii="Times New Roman" w:hAnsi="Times New Roman"/>
          <w:iCs/>
          <w:color w:val="000000" w:themeColor="text1"/>
          <w:szCs w:val="20"/>
        </w:rPr>
        <w:t xml:space="preserve">Clasa a </w:t>
      </w:r>
      <w:r w:rsidR="004E4934">
        <w:rPr>
          <w:rFonts w:ascii="Times New Roman" w:hAnsi="Times New Roman"/>
          <w:iCs/>
          <w:color w:val="000000" w:themeColor="text1"/>
          <w:szCs w:val="20"/>
        </w:rPr>
        <w:t xml:space="preserve"> -</w:t>
      </w:r>
      <w:r w:rsidRPr="00F766B3">
        <w:rPr>
          <w:rFonts w:ascii="Times New Roman" w:hAnsi="Times New Roman"/>
          <w:iCs/>
          <w:color w:val="000000" w:themeColor="text1"/>
          <w:szCs w:val="20"/>
        </w:rPr>
        <w:t xml:space="preserve"> II-a </w:t>
      </w:r>
      <w:r w:rsidRPr="00F766B3">
        <w:rPr>
          <w:rFonts w:ascii="Times New Roman" w:hAnsi="Times New Roman"/>
          <w:color w:val="000000" w:themeColor="text1"/>
        </w:rPr>
        <w:t>de importanță și expunere la cutremur</w:t>
      </w:r>
      <w:r w:rsidR="001662D7">
        <w:rPr>
          <w:rFonts w:ascii="Times New Roman" w:hAnsi="Times New Roman"/>
          <w:color w:val="000000" w:themeColor="text1"/>
        </w:rPr>
        <w:t xml:space="preserve"> </w:t>
      </w:r>
      <w:r w:rsidR="00523382" w:rsidRPr="00F766B3">
        <w:rPr>
          <w:rFonts w:ascii="Times New Roman" w:hAnsi="Times New Roman"/>
          <w:color w:val="000000" w:themeColor="text1"/>
        </w:rPr>
        <w:t xml:space="preserve">pentru C 1 </w:t>
      </w:r>
      <w:r w:rsidR="00BC566E">
        <w:rPr>
          <w:rFonts w:ascii="Times New Roman" w:hAnsi="Times New Roman"/>
          <w:color w:val="000000" w:themeColor="text1"/>
        </w:rPr>
        <w:t xml:space="preserve">-  Spații de pregătire și cazare </w:t>
      </w:r>
      <w:r w:rsidRPr="00F766B3">
        <w:rPr>
          <w:rFonts w:ascii="Times New Roman" w:hAnsi="Times New Roman"/>
          <w:color w:val="000000" w:themeColor="text1"/>
        </w:rPr>
        <w:t>(</w:t>
      </w:r>
      <w:r w:rsidRPr="00F766B3">
        <w:rPr>
          <w:rFonts w:ascii="Times New Roman" w:hAnsi="Times New Roman"/>
          <w:iCs/>
          <w:color w:val="000000" w:themeColor="text1"/>
          <w:szCs w:val="20"/>
        </w:rPr>
        <w:t>C.F. nr. 102228);</w:t>
      </w:r>
    </w:p>
    <w:p w14:paraId="5D456A29" w14:textId="1BE83528" w:rsidR="00F766B3" w:rsidRPr="00F766B3" w:rsidRDefault="00F766B3" w:rsidP="000C5AAA">
      <w:pPr>
        <w:pStyle w:val="ListParagraph"/>
        <w:numPr>
          <w:ilvl w:val="0"/>
          <w:numId w:val="116"/>
        </w:numPr>
        <w:spacing w:before="120" w:after="240"/>
        <w:ind w:left="851" w:hanging="284"/>
        <w:rPr>
          <w:rFonts w:ascii="Times New Roman" w:hAnsi="Times New Roman"/>
          <w:iCs/>
          <w:color w:val="000000" w:themeColor="text1"/>
          <w:szCs w:val="20"/>
        </w:rPr>
      </w:pPr>
      <w:r w:rsidRPr="00F766B3">
        <w:rPr>
          <w:rFonts w:ascii="Times New Roman" w:hAnsi="Times New Roman"/>
          <w:color w:val="000000" w:themeColor="text1"/>
        </w:rPr>
        <w:t xml:space="preserve">Clasa a </w:t>
      </w:r>
      <w:r>
        <w:rPr>
          <w:rFonts w:ascii="Times New Roman" w:hAnsi="Times New Roman"/>
          <w:color w:val="000000" w:themeColor="text1"/>
        </w:rPr>
        <w:t xml:space="preserve">- </w:t>
      </w:r>
      <w:r w:rsidRPr="00F766B3">
        <w:rPr>
          <w:rFonts w:ascii="Times New Roman" w:hAnsi="Times New Roman"/>
          <w:color w:val="000000" w:themeColor="text1"/>
        </w:rPr>
        <w:t xml:space="preserve">III </w:t>
      </w:r>
      <w:r>
        <w:rPr>
          <w:rFonts w:ascii="Times New Roman" w:hAnsi="Times New Roman"/>
          <w:color w:val="000000" w:themeColor="text1"/>
        </w:rPr>
        <w:t>-</w:t>
      </w:r>
      <w:r w:rsidRPr="00F766B3">
        <w:rPr>
          <w:rFonts w:ascii="Times New Roman" w:hAnsi="Times New Roman"/>
          <w:color w:val="000000" w:themeColor="text1"/>
        </w:rPr>
        <w:t xml:space="preserve"> a de importanță și expunere la cutremur</w:t>
      </w:r>
      <w:r w:rsidR="001662D7">
        <w:rPr>
          <w:rFonts w:ascii="Times New Roman" w:hAnsi="Times New Roman"/>
          <w:color w:val="000000" w:themeColor="text1"/>
        </w:rPr>
        <w:t xml:space="preserve"> </w:t>
      </w:r>
      <w:r w:rsidRPr="00F766B3">
        <w:rPr>
          <w:rFonts w:ascii="Times New Roman" w:hAnsi="Times New Roman"/>
          <w:color w:val="000000" w:themeColor="text1"/>
        </w:rPr>
        <w:t xml:space="preserve">pentru C 1 </w:t>
      </w:r>
      <w:r w:rsidR="00BC566E">
        <w:rPr>
          <w:rFonts w:ascii="Times New Roman" w:hAnsi="Times New Roman"/>
          <w:color w:val="000000" w:themeColor="text1"/>
        </w:rPr>
        <w:t xml:space="preserve">– Spații de hrănire </w:t>
      </w:r>
      <w:r w:rsidRPr="00F766B3">
        <w:rPr>
          <w:rFonts w:ascii="Times New Roman" w:hAnsi="Times New Roman"/>
          <w:color w:val="000000" w:themeColor="text1"/>
        </w:rPr>
        <w:t>(</w:t>
      </w:r>
      <w:r w:rsidRPr="00F766B3">
        <w:rPr>
          <w:rFonts w:ascii="Times New Roman" w:hAnsi="Times New Roman"/>
          <w:iCs/>
          <w:color w:val="000000" w:themeColor="text1"/>
          <w:szCs w:val="20"/>
        </w:rPr>
        <w:t>C.F. nr. 102</w:t>
      </w:r>
      <w:r>
        <w:rPr>
          <w:rFonts w:ascii="Times New Roman" w:hAnsi="Times New Roman"/>
          <w:iCs/>
          <w:color w:val="000000" w:themeColor="text1"/>
          <w:szCs w:val="20"/>
        </w:rPr>
        <w:t>303</w:t>
      </w:r>
      <w:r w:rsidRPr="00F766B3">
        <w:rPr>
          <w:rFonts w:ascii="Times New Roman" w:hAnsi="Times New Roman"/>
          <w:iCs/>
          <w:color w:val="000000" w:themeColor="text1"/>
          <w:szCs w:val="20"/>
        </w:rPr>
        <w:t>);</w:t>
      </w:r>
    </w:p>
    <w:p w14:paraId="4B069111" w14:textId="065A0DC2" w:rsidR="00523382" w:rsidRDefault="00523382" w:rsidP="0024384D">
      <w:pPr>
        <w:shd w:val="clear" w:color="auto" w:fill="FFFFFF"/>
        <w:spacing w:after="240"/>
        <w:ind w:firstLine="567"/>
        <w:jc w:val="both"/>
        <w:rPr>
          <w:rFonts w:cs="Calibri"/>
          <w:iCs/>
          <w:color w:val="000000" w:themeColor="text1"/>
          <w:szCs w:val="20"/>
        </w:rPr>
      </w:pPr>
      <w:r>
        <w:rPr>
          <w:rFonts w:cs="Calibri"/>
          <w:iCs/>
          <w:color w:val="000000" w:themeColor="text1"/>
          <w:szCs w:val="20"/>
        </w:rPr>
        <w:t xml:space="preserve">Construcțiile </w:t>
      </w:r>
      <w:r w:rsidR="00E43279">
        <w:rPr>
          <w:rFonts w:cs="Calibri"/>
          <w:b/>
          <w:iCs/>
          <w:color w:val="000000" w:themeColor="text1"/>
          <w:szCs w:val="20"/>
        </w:rPr>
        <w:t>C</w:t>
      </w:r>
      <w:r w:rsidRPr="00523382">
        <w:rPr>
          <w:rFonts w:cs="Calibri"/>
          <w:b/>
          <w:iCs/>
          <w:color w:val="000000" w:themeColor="text1"/>
          <w:szCs w:val="20"/>
        </w:rPr>
        <w:t>1 – spații de pregătire și cazare</w:t>
      </w:r>
      <w:r>
        <w:rPr>
          <w:rFonts w:cs="Calibri"/>
          <w:iCs/>
          <w:color w:val="000000" w:themeColor="text1"/>
          <w:szCs w:val="20"/>
        </w:rPr>
        <w:t xml:space="preserve"> (conform C.F. nr. 102228) și</w:t>
      </w:r>
      <w:r w:rsidR="001662D7">
        <w:rPr>
          <w:rFonts w:cs="Calibri"/>
          <w:iCs/>
          <w:color w:val="000000" w:themeColor="text1"/>
          <w:szCs w:val="20"/>
        </w:rPr>
        <w:t xml:space="preserve"> </w:t>
      </w:r>
      <w:r w:rsidRPr="00523382">
        <w:rPr>
          <w:rFonts w:cs="Calibri"/>
          <w:b/>
          <w:iCs/>
          <w:color w:val="000000" w:themeColor="text1"/>
          <w:szCs w:val="20"/>
        </w:rPr>
        <w:t>C1 – spații de hrănire</w:t>
      </w:r>
      <w:r>
        <w:rPr>
          <w:rFonts w:cs="Calibri"/>
          <w:iCs/>
          <w:color w:val="000000" w:themeColor="text1"/>
          <w:szCs w:val="20"/>
        </w:rPr>
        <w:t xml:space="preserve"> (conform C.F. nr. 102303) se află amplasate în intravilan, stațiunea Saturn, municipiul Mangalia, județul Constanța și nu se află înscrise pe Lista Monumentelor Istorice 2015.</w:t>
      </w:r>
    </w:p>
    <w:p w14:paraId="55F821C6" w14:textId="61526F0A" w:rsidR="002F469B" w:rsidRPr="002F469B" w:rsidRDefault="00D775AC" w:rsidP="002F469B">
      <w:pPr>
        <w:shd w:val="clear" w:color="auto" w:fill="FFFFFF"/>
        <w:spacing w:before="120" w:after="120"/>
        <w:ind w:firstLine="567"/>
        <w:jc w:val="both"/>
        <w:rPr>
          <w:iCs/>
          <w:color w:val="000000" w:themeColor="text1"/>
          <w:szCs w:val="20"/>
        </w:rPr>
      </w:pPr>
      <w:r w:rsidRPr="002F469B">
        <w:rPr>
          <w:iCs/>
          <w:color w:val="000000" w:themeColor="text1"/>
          <w:szCs w:val="20"/>
        </w:rPr>
        <w:t xml:space="preserve">Construcția </w:t>
      </w:r>
      <w:r w:rsidR="00E43279">
        <w:rPr>
          <w:b/>
        </w:rPr>
        <w:t>C</w:t>
      </w:r>
      <w:r w:rsidR="00523382" w:rsidRPr="002F469B">
        <w:rPr>
          <w:b/>
        </w:rPr>
        <w:t xml:space="preserve">1 </w:t>
      </w:r>
      <w:r w:rsidR="00523382" w:rsidRPr="002F469B">
        <w:t>cu destinația</w:t>
      </w:r>
      <w:r w:rsidR="0041700A">
        <w:t xml:space="preserve"> </w:t>
      </w:r>
      <w:r w:rsidR="002F469B" w:rsidRPr="00D47601">
        <w:rPr>
          <w:b/>
          <w:u w:val="single"/>
        </w:rPr>
        <w:t>SPAȚII DE PREGĂTIRE ȘI CAZARE</w:t>
      </w:r>
      <w:r w:rsidR="0041700A">
        <w:rPr>
          <w:b/>
          <w:u w:val="single"/>
        </w:rPr>
        <w:t xml:space="preserve"> </w:t>
      </w:r>
      <w:r w:rsidRPr="002F469B">
        <w:rPr>
          <w:iCs/>
          <w:color w:val="000000" w:themeColor="text1"/>
          <w:szCs w:val="20"/>
        </w:rPr>
        <w:t>are</w:t>
      </w:r>
      <w:r w:rsidR="002F469B" w:rsidRPr="002F469B">
        <w:rPr>
          <w:iCs/>
          <w:color w:val="000000" w:themeColor="text1"/>
          <w:szCs w:val="20"/>
        </w:rPr>
        <w:t xml:space="preserve"> următoarele caracteristici tehnice:</w:t>
      </w:r>
    </w:p>
    <w:p w14:paraId="2B3498A6" w14:textId="77777777" w:rsidR="002F469B" w:rsidRPr="002F469B" w:rsidRDefault="00523382" w:rsidP="000C5AAA">
      <w:pPr>
        <w:pStyle w:val="ListParagraph"/>
        <w:numPr>
          <w:ilvl w:val="0"/>
          <w:numId w:val="117"/>
        </w:numPr>
        <w:shd w:val="clear" w:color="auto" w:fill="FFFFFF"/>
        <w:spacing w:after="120"/>
        <w:ind w:left="851" w:hanging="284"/>
        <w:rPr>
          <w:rFonts w:ascii="Times New Roman" w:hAnsi="Times New Roman"/>
          <w:iCs/>
          <w:color w:val="000000" w:themeColor="text1"/>
          <w:szCs w:val="20"/>
        </w:rPr>
      </w:pPr>
      <w:r w:rsidRPr="002F469B">
        <w:rPr>
          <w:rFonts w:ascii="Times New Roman" w:hAnsi="Times New Roman"/>
          <w:iCs/>
          <w:color w:val="000000" w:themeColor="text1"/>
          <w:szCs w:val="20"/>
        </w:rPr>
        <w:t>regimu</w:t>
      </w:r>
      <w:r w:rsidR="002F469B" w:rsidRPr="002F469B">
        <w:rPr>
          <w:rFonts w:ascii="Times New Roman" w:hAnsi="Times New Roman"/>
          <w:iCs/>
          <w:color w:val="000000" w:themeColor="text1"/>
          <w:szCs w:val="20"/>
        </w:rPr>
        <w:t>l de înălțime Ds+P+Mez+13E+14Er;</w:t>
      </w:r>
    </w:p>
    <w:p w14:paraId="1BD0EB7A" w14:textId="2FABA2C0" w:rsidR="002F469B" w:rsidRPr="00214622" w:rsidRDefault="00D775AC" w:rsidP="000C5AAA">
      <w:pPr>
        <w:pStyle w:val="ListParagraph"/>
        <w:numPr>
          <w:ilvl w:val="0"/>
          <w:numId w:val="117"/>
        </w:numPr>
        <w:shd w:val="clear" w:color="auto" w:fill="FFFFFF"/>
        <w:spacing w:after="120"/>
        <w:ind w:left="851" w:hanging="284"/>
        <w:rPr>
          <w:rFonts w:ascii="Times New Roman" w:hAnsi="Times New Roman"/>
          <w:iCs/>
          <w:color w:val="auto"/>
          <w:szCs w:val="20"/>
        </w:rPr>
      </w:pPr>
      <w:r w:rsidRPr="002F469B">
        <w:rPr>
          <w:rFonts w:ascii="Times New Roman" w:hAnsi="Times New Roman"/>
          <w:iCs/>
          <w:color w:val="000000" w:themeColor="text1"/>
          <w:szCs w:val="20"/>
        </w:rPr>
        <w:t xml:space="preserve">suprafața construită </w:t>
      </w:r>
      <w:r w:rsidRPr="00214622">
        <w:rPr>
          <w:rFonts w:ascii="Times New Roman" w:hAnsi="Times New Roman"/>
          <w:iCs/>
          <w:color w:val="auto"/>
          <w:szCs w:val="20"/>
        </w:rPr>
        <w:t>d</w:t>
      </w:r>
      <w:r w:rsidR="00973236" w:rsidRPr="00214622">
        <w:rPr>
          <w:rFonts w:ascii="Times New Roman" w:hAnsi="Times New Roman"/>
          <w:iCs/>
          <w:color w:val="auto"/>
          <w:szCs w:val="20"/>
        </w:rPr>
        <w:t xml:space="preserve">in acte </w:t>
      </w:r>
      <w:r w:rsidRPr="00214622">
        <w:rPr>
          <w:rFonts w:ascii="Times New Roman" w:hAnsi="Times New Roman"/>
          <w:iCs/>
          <w:color w:val="auto"/>
          <w:szCs w:val="20"/>
        </w:rPr>
        <w:t xml:space="preserve"> </w:t>
      </w:r>
      <w:r w:rsidR="00973236" w:rsidRPr="00214622">
        <w:rPr>
          <w:rFonts w:ascii="Times New Roman" w:hAnsi="Times New Roman"/>
          <w:iCs/>
          <w:color w:val="auto"/>
          <w:szCs w:val="20"/>
        </w:rPr>
        <w:t xml:space="preserve">507,55 mp </w:t>
      </w:r>
    </w:p>
    <w:p w14:paraId="2BDF00FB" w14:textId="672B8E67" w:rsidR="00973236" w:rsidRPr="002F469B" w:rsidRDefault="00D775AC" w:rsidP="00A9020E">
      <w:pPr>
        <w:pStyle w:val="ListParagraph"/>
        <w:numPr>
          <w:ilvl w:val="0"/>
          <w:numId w:val="117"/>
        </w:numPr>
        <w:shd w:val="clear" w:color="auto" w:fill="FFFFFF"/>
        <w:spacing w:after="120"/>
        <w:ind w:left="851" w:hanging="311"/>
        <w:rPr>
          <w:rFonts w:ascii="Times New Roman" w:hAnsi="Times New Roman"/>
          <w:iCs/>
          <w:color w:val="000000" w:themeColor="text1"/>
          <w:szCs w:val="20"/>
        </w:rPr>
      </w:pPr>
      <w:r w:rsidRPr="00214622">
        <w:rPr>
          <w:rFonts w:ascii="Times New Roman" w:hAnsi="Times New Roman"/>
          <w:iCs/>
          <w:color w:val="auto"/>
          <w:szCs w:val="20"/>
        </w:rPr>
        <w:t xml:space="preserve"> s</w:t>
      </w:r>
      <w:r w:rsidR="00973236" w:rsidRPr="00214622">
        <w:rPr>
          <w:rFonts w:ascii="Times New Roman" w:hAnsi="Times New Roman"/>
          <w:iCs/>
          <w:color w:val="auto"/>
          <w:szCs w:val="20"/>
        </w:rPr>
        <w:t xml:space="preserve">uprafața desfășurată din </w:t>
      </w:r>
      <w:r w:rsidR="00973236" w:rsidRPr="001F0894">
        <w:rPr>
          <w:rFonts w:ascii="Times New Roman" w:hAnsi="Times New Roman"/>
          <w:iCs/>
          <w:color w:val="auto"/>
          <w:szCs w:val="20"/>
        </w:rPr>
        <w:t>acte</w:t>
      </w:r>
      <w:r w:rsidR="002F469B" w:rsidRPr="001F0894">
        <w:rPr>
          <w:rFonts w:ascii="Times New Roman" w:hAnsi="Times New Roman"/>
          <w:iCs/>
          <w:color w:val="auto"/>
          <w:szCs w:val="20"/>
        </w:rPr>
        <w:t xml:space="preserve"> </w:t>
      </w:r>
      <w:r w:rsidR="00EE389C" w:rsidRPr="001F0894">
        <w:rPr>
          <w:rFonts w:ascii="Times New Roman" w:hAnsi="Times New Roman"/>
          <w:iCs/>
          <w:color w:val="auto"/>
          <w:szCs w:val="20"/>
        </w:rPr>
        <w:t>8.581,00</w:t>
      </w:r>
      <w:r w:rsidR="002F469B" w:rsidRPr="001F0894">
        <w:rPr>
          <w:rFonts w:ascii="Times New Roman" w:hAnsi="Times New Roman"/>
          <w:iCs/>
          <w:color w:val="auto"/>
          <w:szCs w:val="20"/>
        </w:rPr>
        <w:t xml:space="preserve"> mp</w:t>
      </w:r>
      <w:r w:rsidR="00973236" w:rsidRPr="001F0894">
        <w:rPr>
          <w:rFonts w:ascii="Times New Roman" w:hAnsi="Times New Roman"/>
          <w:iCs/>
          <w:color w:val="auto"/>
          <w:szCs w:val="20"/>
        </w:rPr>
        <w:t xml:space="preserve"> și conform ultimei măsurători </w:t>
      </w:r>
      <w:r w:rsidR="001F0894" w:rsidRPr="001F0894">
        <w:rPr>
          <w:rFonts w:ascii="Times New Roman" w:hAnsi="Times New Roman"/>
          <w:iCs/>
          <w:color w:val="auto"/>
          <w:szCs w:val="20"/>
        </w:rPr>
        <w:t xml:space="preserve">topografice </w:t>
      </w:r>
      <w:r w:rsidR="007D5A32">
        <w:rPr>
          <w:rFonts w:ascii="Times New Roman" w:hAnsi="Times New Roman"/>
          <w:iCs/>
          <w:color w:val="auto"/>
          <w:szCs w:val="20"/>
        </w:rPr>
        <w:t>din anul 2025, suprafața desfășurată este de</w:t>
      </w:r>
      <w:r w:rsidR="007D5A32" w:rsidRPr="001F0894">
        <w:rPr>
          <w:rFonts w:ascii="Times New Roman" w:hAnsi="Times New Roman"/>
          <w:iCs/>
          <w:color w:val="auto"/>
          <w:szCs w:val="20"/>
        </w:rPr>
        <w:t xml:space="preserve"> </w:t>
      </w:r>
      <w:r w:rsidR="001F0894" w:rsidRPr="001F0894">
        <w:rPr>
          <w:rFonts w:ascii="Times New Roman" w:hAnsi="Times New Roman"/>
          <w:iCs/>
          <w:color w:val="auto"/>
          <w:szCs w:val="20"/>
        </w:rPr>
        <w:t>9.195,2</w:t>
      </w:r>
      <w:r w:rsidR="001F0894">
        <w:rPr>
          <w:rFonts w:ascii="Times New Roman" w:hAnsi="Times New Roman"/>
          <w:iCs/>
          <w:color w:val="auto"/>
          <w:szCs w:val="20"/>
        </w:rPr>
        <w:t xml:space="preserve"> mp</w:t>
      </w:r>
      <w:r w:rsidR="00915433">
        <w:rPr>
          <w:rFonts w:ascii="Times New Roman" w:hAnsi="Times New Roman"/>
          <w:iCs/>
          <w:color w:val="auto"/>
          <w:szCs w:val="20"/>
        </w:rPr>
        <w:t xml:space="preserve"> </w:t>
      </w:r>
    </w:p>
    <w:p w14:paraId="7BC82CA7" w14:textId="77777777" w:rsidR="00D47601" w:rsidRDefault="00277DBD" w:rsidP="000C5AAA">
      <w:pPr>
        <w:pStyle w:val="ListParagraph"/>
        <w:numPr>
          <w:ilvl w:val="0"/>
          <w:numId w:val="117"/>
        </w:numPr>
        <w:shd w:val="clear" w:color="auto" w:fill="FFFFFF"/>
        <w:tabs>
          <w:tab w:val="clear" w:pos="8640"/>
          <w:tab w:val="right" w:pos="900"/>
        </w:tabs>
        <w:spacing w:after="120"/>
        <w:ind w:left="0" w:firstLine="567"/>
        <w:rPr>
          <w:rFonts w:ascii="Times New Roman" w:hAnsi="Times New Roman"/>
          <w:iCs/>
          <w:color w:val="000000" w:themeColor="text1"/>
          <w:szCs w:val="20"/>
        </w:rPr>
      </w:pPr>
      <w:r>
        <w:rPr>
          <w:rFonts w:ascii="Times New Roman" w:hAnsi="Times New Roman"/>
          <w:iCs/>
          <w:color w:val="000000" w:themeColor="text1"/>
          <w:szCs w:val="20"/>
        </w:rPr>
        <w:t>Fundații continue</w:t>
      </w:r>
      <w:r w:rsidR="00965381">
        <w:rPr>
          <w:rFonts w:ascii="Times New Roman" w:hAnsi="Times New Roman"/>
          <w:iCs/>
          <w:color w:val="000000" w:themeColor="text1"/>
          <w:szCs w:val="20"/>
        </w:rPr>
        <w:t xml:space="preserve"> din beton armat (la cota de fundare – 2,15 m de la nivel demisol), realizate cu evazări. Pereții și planșeul de peste demisol sunt din beton armat și împreună cu fundațiile formează o cutie rigidă în care sunt încastrate elementele de rezistență ale structurii. </w:t>
      </w:r>
    </w:p>
    <w:p w14:paraId="4965FC47" w14:textId="77777777" w:rsidR="00145264" w:rsidRDefault="00965381" w:rsidP="000C5AAA">
      <w:pPr>
        <w:pStyle w:val="ListParagraph"/>
        <w:numPr>
          <w:ilvl w:val="0"/>
          <w:numId w:val="117"/>
        </w:numPr>
        <w:shd w:val="clear" w:color="auto" w:fill="FFFFFF"/>
        <w:tabs>
          <w:tab w:val="clear" w:pos="8640"/>
          <w:tab w:val="right" w:pos="900"/>
        </w:tabs>
        <w:spacing w:after="120"/>
        <w:ind w:left="0" w:firstLine="567"/>
        <w:rPr>
          <w:rFonts w:ascii="Times New Roman" w:hAnsi="Times New Roman"/>
          <w:iCs/>
          <w:color w:val="000000" w:themeColor="text1"/>
          <w:szCs w:val="20"/>
        </w:rPr>
      </w:pPr>
      <w:r>
        <w:rPr>
          <w:rFonts w:ascii="Times New Roman" w:hAnsi="Times New Roman"/>
          <w:iCs/>
          <w:color w:val="000000" w:themeColor="text1"/>
          <w:szCs w:val="20"/>
        </w:rPr>
        <w:t xml:space="preserve">Structura de rezistență este alcătuită din cadre de beton armat și pereți din beton armat executat monolit. Pereții au grosimea de 13 cm. și sunt dispuși pe direcția transversală și longitudinală (fără bulbi). Pe direcția longitudinală există numai 2 diafragme amplasate de o parte și de cealaltă a coridorului central. Planșeele sunt </w:t>
      </w:r>
      <w:r>
        <w:rPr>
          <w:rFonts w:ascii="Times New Roman" w:hAnsi="Times New Roman"/>
          <w:iCs/>
          <w:color w:val="000000" w:themeColor="text1"/>
          <w:szCs w:val="20"/>
        </w:rPr>
        <w:lastRenderedPageBreak/>
        <w:t xml:space="preserve">realizate monolit cu grosimea de 12 cm. Scările și pereții liftului sunt realizați din beton armat monolit în grosime de 15-17 cm. </w:t>
      </w:r>
      <w:r w:rsidR="00CA541F">
        <w:rPr>
          <w:rFonts w:ascii="Times New Roman" w:hAnsi="Times New Roman"/>
          <w:iCs/>
          <w:color w:val="000000" w:themeColor="text1"/>
          <w:szCs w:val="20"/>
        </w:rPr>
        <w:t>P</w:t>
      </w:r>
      <w:r>
        <w:rPr>
          <w:rFonts w:ascii="Times New Roman" w:hAnsi="Times New Roman"/>
          <w:iCs/>
          <w:color w:val="000000" w:themeColor="text1"/>
          <w:szCs w:val="20"/>
        </w:rPr>
        <w:t xml:space="preserve">ereții interiori de compartimentare </w:t>
      </w:r>
      <w:r w:rsidR="00CA541F">
        <w:rPr>
          <w:rFonts w:ascii="Times New Roman" w:hAnsi="Times New Roman"/>
          <w:iCs/>
          <w:color w:val="000000" w:themeColor="text1"/>
          <w:szCs w:val="20"/>
        </w:rPr>
        <w:t xml:space="preserve">sunt din beton </w:t>
      </w:r>
      <w:r>
        <w:rPr>
          <w:rFonts w:ascii="Times New Roman" w:hAnsi="Times New Roman"/>
          <w:iCs/>
          <w:color w:val="000000" w:themeColor="text1"/>
          <w:szCs w:val="20"/>
        </w:rPr>
        <w:t>au grosimi între 15 cm – 24 cm. Acoperișul este sub formă de terasă alcătuită din straturi d</w:t>
      </w:r>
      <w:r w:rsidR="00C43ACA">
        <w:rPr>
          <w:rFonts w:ascii="Times New Roman" w:hAnsi="Times New Roman"/>
          <w:iCs/>
          <w:color w:val="000000" w:themeColor="text1"/>
          <w:szCs w:val="20"/>
        </w:rPr>
        <w:t xml:space="preserve">e </w:t>
      </w:r>
      <w:r w:rsidR="003F0F7F">
        <w:rPr>
          <w:rFonts w:ascii="Times New Roman" w:hAnsi="Times New Roman"/>
          <w:iCs/>
          <w:color w:val="000000" w:themeColor="text1"/>
          <w:szCs w:val="20"/>
        </w:rPr>
        <w:t>protecție termică și hidrofugă.</w:t>
      </w:r>
    </w:p>
    <w:p w14:paraId="688C0223" w14:textId="51ABFDD2" w:rsidR="00891467" w:rsidRPr="002F469B" w:rsidRDefault="00891467" w:rsidP="00A27E87">
      <w:pPr>
        <w:shd w:val="clear" w:color="auto" w:fill="FFFFFF"/>
        <w:spacing w:before="120" w:after="120"/>
        <w:ind w:left="851" w:hanging="284"/>
        <w:jc w:val="both"/>
        <w:rPr>
          <w:iCs/>
          <w:color w:val="000000" w:themeColor="text1"/>
          <w:szCs w:val="20"/>
        </w:rPr>
      </w:pPr>
      <w:r w:rsidRPr="002F469B">
        <w:rPr>
          <w:iCs/>
          <w:color w:val="000000" w:themeColor="text1"/>
          <w:szCs w:val="20"/>
        </w:rPr>
        <w:t xml:space="preserve">Construcția  </w:t>
      </w:r>
      <w:r w:rsidR="00E43279">
        <w:rPr>
          <w:b/>
        </w:rPr>
        <w:t>C</w:t>
      </w:r>
      <w:r w:rsidRPr="002F469B">
        <w:rPr>
          <w:b/>
        </w:rPr>
        <w:t xml:space="preserve">1 </w:t>
      </w:r>
      <w:r w:rsidRPr="002F469B">
        <w:t>cu destinația</w:t>
      </w:r>
      <w:r w:rsidR="001356C2">
        <w:t xml:space="preserve"> </w:t>
      </w:r>
      <w:r w:rsidRPr="00CA541F">
        <w:rPr>
          <w:b/>
          <w:u w:val="single"/>
        </w:rPr>
        <w:t xml:space="preserve">SPAȚII DE </w:t>
      </w:r>
      <w:r w:rsidRPr="001662D7">
        <w:rPr>
          <w:b/>
          <w:u w:val="single"/>
        </w:rPr>
        <w:t>HRĂNIRE</w:t>
      </w:r>
      <w:r w:rsidR="001662D7">
        <w:rPr>
          <w:b/>
        </w:rPr>
        <w:t xml:space="preserve"> </w:t>
      </w:r>
      <w:r w:rsidRPr="001662D7">
        <w:rPr>
          <w:iCs/>
          <w:color w:val="000000" w:themeColor="text1"/>
          <w:szCs w:val="20"/>
        </w:rPr>
        <w:t>are</w:t>
      </w:r>
      <w:r w:rsidRPr="002F469B">
        <w:rPr>
          <w:iCs/>
          <w:color w:val="000000" w:themeColor="text1"/>
          <w:szCs w:val="20"/>
        </w:rPr>
        <w:t xml:space="preserve"> următoarele caracteristici tehnice:</w:t>
      </w:r>
    </w:p>
    <w:p w14:paraId="5E3AEA74" w14:textId="77777777" w:rsidR="00891467" w:rsidRPr="002F469B" w:rsidRDefault="00891467" w:rsidP="000C5AAA">
      <w:pPr>
        <w:pStyle w:val="ListParagraph"/>
        <w:numPr>
          <w:ilvl w:val="0"/>
          <w:numId w:val="117"/>
        </w:numPr>
        <w:shd w:val="clear" w:color="auto" w:fill="FFFFFF"/>
        <w:spacing w:after="120"/>
        <w:ind w:left="851" w:hanging="284"/>
        <w:rPr>
          <w:rFonts w:ascii="Times New Roman" w:hAnsi="Times New Roman"/>
          <w:iCs/>
          <w:color w:val="000000" w:themeColor="text1"/>
          <w:szCs w:val="20"/>
        </w:rPr>
      </w:pPr>
      <w:r w:rsidRPr="002F469B">
        <w:rPr>
          <w:rFonts w:ascii="Times New Roman" w:hAnsi="Times New Roman"/>
          <w:iCs/>
          <w:color w:val="000000" w:themeColor="text1"/>
          <w:szCs w:val="20"/>
        </w:rPr>
        <w:t>regimul de înălțime</w:t>
      </w:r>
      <w:r w:rsidR="00E43279">
        <w:rPr>
          <w:rFonts w:ascii="Times New Roman" w:hAnsi="Times New Roman"/>
          <w:iCs/>
          <w:color w:val="000000" w:themeColor="text1"/>
          <w:szCs w:val="20"/>
        </w:rPr>
        <w:t>:</w:t>
      </w:r>
      <w:r>
        <w:rPr>
          <w:rFonts w:ascii="Times New Roman" w:hAnsi="Times New Roman"/>
          <w:iCs/>
          <w:color w:val="000000" w:themeColor="text1"/>
          <w:szCs w:val="20"/>
        </w:rPr>
        <w:t>S + P</w:t>
      </w:r>
      <w:r w:rsidRPr="002F469B">
        <w:rPr>
          <w:rFonts w:ascii="Times New Roman" w:hAnsi="Times New Roman"/>
          <w:iCs/>
          <w:color w:val="000000" w:themeColor="text1"/>
          <w:szCs w:val="20"/>
        </w:rPr>
        <w:t>;</w:t>
      </w:r>
    </w:p>
    <w:p w14:paraId="442CC355" w14:textId="4E855E93" w:rsidR="00973236" w:rsidRPr="002F469B" w:rsidRDefault="00891467" w:rsidP="00973236">
      <w:pPr>
        <w:pStyle w:val="ListParagraph"/>
        <w:numPr>
          <w:ilvl w:val="0"/>
          <w:numId w:val="117"/>
        </w:numPr>
        <w:shd w:val="clear" w:color="auto" w:fill="FFFFFF"/>
        <w:spacing w:after="120"/>
        <w:ind w:left="851" w:hanging="284"/>
        <w:rPr>
          <w:rFonts w:ascii="Times New Roman" w:hAnsi="Times New Roman"/>
          <w:iCs/>
          <w:color w:val="000000" w:themeColor="text1"/>
          <w:szCs w:val="20"/>
        </w:rPr>
      </w:pPr>
      <w:r w:rsidRPr="002F469B">
        <w:rPr>
          <w:rFonts w:ascii="Times New Roman" w:hAnsi="Times New Roman"/>
          <w:iCs/>
          <w:color w:val="000000" w:themeColor="text1"/>
          <w:szCs w:val="20"/>
        </w:rPr>
        <w:t>suprafața</w:t>
      </w:r>
      <w:r w:rsidR="00973236">
        <w:rPr>
          <w:rFonts w:ascii="Times New Roman" w:hAnsi="Times New Roman"/>
          <w:iCs/>
          <w:color w:val="000000" w:themeColor="text1"/>
          <w:szCs w:val="20"/>
        </w:rPr>
        <w:t xml:space="preserve"> </w:t>
      </w:r>
      <w:r w:rsidR="00973236" w:rsidRPr="001F0894">
        <w:rPr>
          <w:rFonts w:ascii="Times New Roman" w:hAnsi="Times New Roman"/>
          <w:iCs/>
          <w:color w:val="auto"/>
          <w:szCs w:val="20"/>
        </w:rPr>
        <w:t>construită din acte</w:t>
      </w:r>
      <w:r w:rsidR="00E43279" w:rsidRPr="001F0894">
        <w:rPr>
          <w:rFonts w:ascii="Times New Roman" w:hAnsi="Times New Roman"/>
          <w:iCs/>
          <w:color w:val="auto"/>
          <w:szCs w:val="20"/>
        </w:rPr>
        <w:t>:</w:t>
      </w:r>
      <w:r w:rsidRPr="001F0894">
        <w:rPr>
          <w:rFonts w:ascii="Times New Roman" w:hAnsi="Times New Roman"/>
          <w:iCs/>
          <w:color w:val="auto"/>
          <w:szCs w:val="20"/>
        </w:rPr>
        <w:t>1</w:t>
      </w:r>
      <w:r w:rsidR="00EE389C" w:rsidRPr="001F0894">
        <w:rPr>
          <w:rFonts w:ascii="Times New Roman" w:hAnsi="Times New Roman"/>
          <w:iCs/>
          <w:color w:val="auto"/>
          <w:szCs w:val="20"/>
        </w:rPr>
        <w:t>.</w:t>
      </w:r>
      <w:r w:rsidRPr="001F0894">
        <w:rPr>
          <w:rFonts w:ascii="Times New Roman" w:hAnsi="Times New Roman"/>
          <w:iCs/>
          <w:color w:val="auto"/>
          <w:szCs w:val="20"/>
        </w:rPr>
        <w:t>470,</w:t>
      </w:r>
      <w:r w:rsidR="007242B8" w:rsidRPr="001F0894">
        <w:rPr>
          <w:rFonts w:ascii="Times New Roman" w:hAnsi="Times New Roman"/>
          <w:iCs/>
          <w:color w:val="auto"/>
          <w:szCs w:val="20"/>
        </w:rPr>
        <w:t>00</w:t>
      </w:r>
      <w:r w:rsidR="00973236" w:rsidRPr="001F0894">
        <w:rPr>
          <w:rFonts w:ascii="Times New Roman" w:hAnsi="Times New Roman"/>
          <w:iCs/>
          <w:color w:val="auto"/>
          <w:szCs w:val="20"/>
        </w:rPr>
        <w:t xml:space="preserve"> mp </w:t>
      </w:r>
    </w:p>
    <w:p w14:paraId="71E10D46" w14:textId="71443B6E" w:rsidR="00973236" w:rsidRPr="002F469B" w:rsidRDefault="00891467" w:rsidP="001F0894">
      <w:pPr>
        <w:pStyle w:val="ListParagraph"/>
        <w:numPr>
          <w:ilvl w:val="0"/>
          <w:numId w:val="117"/>
        </w:numPr>
        <w:shd w:val="clear" w:color="auto" w:fill="FFFFFF"/>
        <w:spacing w:after="120"/>
        <w:rPr>
          <w:rFonts w:ascii="Times New Roman" w:hAnsi="Times New Roman"/>
          <w:iCs/>
          <w:color w:val="000000" w:themeColor="text1"/>
          <w:szCs w:val="20"/>
        </w:rPr>
      </w:pPr>
      <w:r w:rsidRPr="002F469B">
        <w:rPr>
          <w:rFonts w:ascii="Times New Roman" w:hAnsi="Times New Roman"/>
          <w:iCs/>
          <w:color w:val="000000" w:themeColor="text1"/>
          <w:szCs w:val="20"/>
        </w:rPr>
        <w:t>s</w:t>
      </w:r>
      <w:r w:rsidR="00EE389C">
        <w:rPr>
          <w:rFonts w:ascii="Times New Roman" w:hAnsi="Times New Roman"/>
          <w:iCs/>
          <w:color w:val="000000" w:themeColor="text1"/>
          <w:szCs w:val="20"/>
        </w:rPr>
        <w:t xml:space="preserve">uprafața </w:t>
      </w:r>
      <w:r w:rsidR="00EE389C" w:rsidRPr="001F0894">
        <w:rPr>
          <w:rFonts w:ascii="Times New Roman" w:hAnsi="Times New Roman"/>
          <w:iCs/>
          <w:color w:val="auto"/>
          <w:szCs w:val="20"/>
        </w:rPr>
        <w:t xml:space="preserve">desfășurată </w:t>
      </w:r>
      <w:r w:rsidR="00973236" w:rsidRPr="001F0894">
        <w:rPr>
          <w:rFonts w:ascii="Times New Roman" w:hAnsi="Times New Roman"/>
          <w:iCs/>
          <w:color w:val="auto"/>
          <w:szCs w:val="20"/>
        </w:rPr>
        <w:t xml:space="preserve">din acte </w:t>
      </w:r>
      <w:r w:rsidR="00EE389C" w:rsidRPr="001F0894">
        <w:rPr>
          <w:rFonts w:ascii="Times New Roman" w:hAnsi="Times New Roman"/>
          <w:iCs/>
          <w:color w:val="auto"/>
          <w:szCs w:val="20"/>
        </w:rPr>
        <w:t>1.682,00</w:t>
      </w:r>
      <w:r w:rsidR="00973236" w:rsidRPr="001F0894">
        <w:rPr>
          <w:rFonts w:ascii="Times New Roman" w:hAnsi="Times New Roman"/>
          <w:iCs/>
          <w:color w:val="auto"/>
          <w:szCs w:val="20"/>
        </w:rPr>
        <w:t xml:space="preserve"> mp și conform ultimei măsurători </w:t>
      </w:r>
      <w:r w:rsidR="001F0894">
        <w:rPr>
          <w:rFonts w:ascii="Times New Roman" w:hAnsi="Times New Roman"/>
          <w:iCs/>
          <w:color w:val="auto"/>
          <w:szCs w:val="20"/>
        </w:rPr>
        <w:t xml:space="preserve">topografice </w:t>
      </w:r>
      <w:r w:rsidR="007D5A32">
        <w:rPr>
          <w:rFonts w:ascii="Times New Roman" w:hAnsi="Times New Roman"/>
          <w:iCs/>
          <w:color w:val="auto"/>
          <w:szCs w:val="20"/>
        </w:rPr>
        <w:t xml:space="preserve">din anul 2025, suprafața desfășurată este de </w:t>
      </w:r>
      <w:r w:rsidR="001F0894" w:rsidRPr="001F0894">
        <w:rPr>
          <w:rFonts w:ascii="Times New Roman" w:hAnsi="Times New Roman"/>
          <w:iCs/>
          <w:color w:val="auto"/>
          <w:szCs w:val="20"/>
        </w:rPr>
        <w:t>1.708,7</w:t>
      </w:r>
      <w:r w:rsidR="001F0894">
        <w:rPr>
          <w:rFonts w:ascii="Times New Roman" w:hAnsi="Times New Roman"/>
          <w:iCs/>
          <w:color w:val="auto"/>
          <w:szCs w:val="20"/>
        </w:rPr>
        <w:t xml:space="preserve"> mp</w:t>
      </w:r>
    </w:p>
    <w:p w14:paraId="70F4390E" w14:textId="77777777" w:rsidR="00CA541F" w:rsidRDefault="00C43ACA" w:rsidP="000C5AAA">
      <w:pPr>
        <w:pStyle w:val="ListParagraph"/>
        <w:numPr>
          <w:ilvl w:val="0"/>
          <w:numId w:val="117"/>
        </w:numPr>
        <w:shd w:val="clear" w:color="auto" w:fill="FFFFFF"/>
        <w:tabs>
          <w:tab w:val="clear" w:pos="8640"/>
          <w:tab w:val="left" w:pos="360"/>
          <w:tab w:val="left" w:pos="540"/>
          <w:tab w:val="left" w:pos="810"/>
        </w:tabs>
        <w:spacing w:after="120"/>
        <w:ind w:left="0" w:firstLine="567"/>
        <w:rPr>
          <w:rFonts w:ascii="Times New Roman" w:hAnsi="Times New Roman"/>
          <w:iCs/>
          <w:color w:val="000000" w:themeColor="text1"/>
          <w:szCs w:val="20"/>
        </w:rPr>
      </w:pPr>
      <w:r>
        <w:rPr>
          <w:rFonts w:ascii="Times New Roman" w:hAnsi="Times New Roman"/>
          <w:iCs/>
          <w:color w:val="000000" w:themeColor="text1"/>
          <w:szCs w:val="20"/>
        </w:rPr>
        <w:t xml:space="preserve">Fundații continue din beton armat (la cota de fundare – 2,05 m de la nivel teren). Pereții și planșeul de peste demisol sunt din beton armat și împreună cu fundațiile formează o cutie rigidă în care sunt încastrate elementele de rezistență ale structurii. </w:t>
      </w:r>
    </w:p>
    <w:p w14:paraId="643DB556" w14:textId="77777777" w:rsidR="00C43ACA" w:rsidRDefault="00C43ACA" w:rsidP="000C5AAA">
      <w:pPr>
        <w:pStyle w:val="ListParagraph"/>
        <w:numPr>
          <w:ilvl w:val="0"/>
          <w:numId w:val="117"/>
        </w:numPr>
        <w:shd w:val="clear" w:color="auto" w:fill="FFFFFF"/>
        <w:tabs>
          <w:tab w:val="clear" w:pos="8640"/>
          <w:tab w:val="left" w:pos="360"/>
          <w:tab w:val="left" w:pos="540"/>
          <w:tab w:val="left" w:pos="810"/>
        </w:tabs>
        <w:spacing w:after="240"/>
        <w:ind w:left="0" w:firstLine="567"/>
        <w:rPr>
          <w:rFonts w:ascii="Times New Roman" w:hAnsi="Times New Roman"/>
          <w:iCs/>
          <w:color w:val="000000" w:themeColor="text1"/>
          <w:szCs w:val="20"/>
        </w:rPr>
      </w:pPr>
      <w:r>
        <w:rPr>
          <w:rFonts w:ascii="Times New Roman" w:hAnsi="Times New Roman"/>
          <w:iCs/>
          <w:color w:val="000000" w:themeColor="text1"/>
          <w:szCs w:val="20"/>
        </w:rPr>
        <w:t xml:space="preserve">Structura de rezistență este alcătuită din cadre de beton armat și pereți din beton armat executat monolit. Cadrele au stâpli </w:t>
      </w:r>
      <w:r w:rsidR="00E43279">
        <w:rPr>
          <w:rFonts w:ascii="Times New Roman" w:hAnsi="Times New Roman"/>
          <w:iCs/>
          <w:color w:val="000000" w:themeColor="text1"/>
          <w:szCs w:val="20"/>
        </w:rPr>
        <w:t xml:space="preserve">cu dimensiunile de: </w:t>
      </w:r>
      <w:r>
        <w:rPr>
          <w:rFonts w:ascii="Times New Roman" w:hAnsi="Times New Roman"/>
          <w:iCs/>
          <w:color w:val="000000" w:themeColor="text1"/>
          <w:szCs w:val="20"/>
        </w:rPr>
        <w:t xml:space="preserve">35 x 35 și grinzi </w:t>
      </w:r>
      <w:r w:rsidR="00E43279">
        <w:rPr>
          <w:rFonts w:ascii="Times New Roman" w:hAnsi="Times New Roman"/>
          <w:iCs/>
          <w:color w:val="000000" w:themeColor="text1"/>
          <w:szCs w:val="20"/>
        </w:rPr>
        <w:t xml:space="preserve">cu dimensiunile de: </w:t>
      </w:r>
      <w:r>
        <w:rPr>
          <w:rFonts w:ascii="Times New Roman" w:hAnsi="Times New Roman"/>
          <w:iCs/>
          <w:color w:val="000000" w:themeColor="text1"/>
          <w:szCs w:val="20"/>
        </w:rPr>
        <w:t xml:space="preserve">20 x 45 cm. Planșeul este realizat monolit cu grosimea de 12 cm., cu excepția planșeului din zona de bucătărie unde este realizat din elemente prefabricate de 110x8cmx12m. Închiderile exterioare </w:t>
      </w:r>
      <w:r w:rsidR="00D45520">
        <w:rPr>
          <w:rFonts w:ascii="Times New Roman" w:hAnsi="Times New Roman"/>
          <w:iCs/>
          <w:color w:val="000000" w:themeColor="text1"/>
          <w:szCs w:val="20"/>
        </w:rPr>
        <w:t>au</w:t>
      </w:r>
      <w:r>
        <w:rPr>
          <w:rFonts w:ascii="Times New Roman" w:hAnsi="Times New Roman"/>
          <w:iCs/>
          <w:color w:val="000000" w:themeColor="text1"/>
          <w:szCs w:val="20"/>
        </w:rPr>
        <w:t xml:space="preserve"> grosime</w:t>
      </w:r>
      <w:r w:rsidR="00E43279">
        <w:rPr>
          <w:rFonts w:ascii="Times New Roman" w:hAnsi="Times New Roman"/>
          <w:iCs/>
          <w:color w:val="000000" w:themeColor="text1"/>
          <w:szCs w:val="20"/>
        </w:rPr>
        <w:t>a</w:t>
      </w:r>
      <w:r w:rsidR="005541E6">
        <w:rPr>
          <w:rFonts w:ascii="Times New Roman" w:hAnsi="Times New Roman"/>
          <w:iCs/>
          <w:color w:val="000000" w:themeColor="text1"/>
          <w:szCs w:val="20"/>
        </w:rPr>
        <w:t xml:space="preserve"> 24 cm</w:t>
      </w:r>
      <w:r>
        <w:rPr>
          <w:rFonts w:ascii="Times New Roman" w:hAnsi="Times New Roman"/>
          <w:iCs/>
          <w:color w:val="000000" w:themeColor="text1"/>
          <w:szCs w:val="20"/>
        </w:rPr>
        <w:t xml:space="preserve">, pereții interiori de compartimentare au grosimi între 15 cm – 24 cm. Acoperișul este </w:t>
      </w:r>
      <w:r w:rsidR="00E43279">
        <w:rPr>
          <w:rFonts w:ascii="Times New Roman" w:hAnsi="Times New Roman"/>
          <w:iCs/>
          <w:color w:val="000000" w:themeColor="text1"/>
          <w:szCs w:val="20"/>
        </w:rPr>
        <w:t xml:space="preserve">tip terasă, </w:t>
      </w:r>
      <w:r>
        <w:rPr>
          <w:rFonts w:ascii="Times New Roman" w:hAnsi="Times New Roman"/>
          <w:iCs/>
          <w:color w:val="000000" w:themeColor="text1"/>
          <w:szCs w:val="20"/>
        </w:rPr>
        <w:t>alcătuit din straturi de protecție termică și hidrofugă.</w:t>
      </w:r>
    </w:p>
    <w:p w14:paraId="538C0AFA" w14:textId="0992B20B" w:rsidR="00BF2A6B" w:rsidRPr="001662D7" w:rsidRDefault="00BF2A6B" w:rsidP="00D82F12">
      <w:pPr>
        <w:pStyle w:val="Default"/>
        <w:pBdr>
          <w:top w:val="single" w:sz="4" w:space="0" w:color="auto"/>
          <w:left w:val="single" w:sz="4" w:space="26" w:color="auto"/>
          <w:bottom w:val="single" w:sz="4" w:space="1" w:color="auto"/>
          <w:right w:val="single" w:sz="4" w:space="1" w:color="auto"/>
        </w:pBdr>
        <w:shd w:val="clear" w:color="auto" w:fill="CC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67" w:firstLine="333"/>
        <w:jc w:val="both"/>
        <w:rPr>
          <w:color w:val="auto"/>
        </w:rPr>
      </w:pPr>
      <w:r w:rsidRPr="00DB7C52">
        <w:rPr>
          <w:b/>
          <w:color w:val="auto"/>
        </w:rPr>
        <w:t>II</w:t>
      </w:r>
      <w:r>
        <w:rPr>
          <w:b/>
          <w:color w:val="auto"/>
        </w:rPr>
        <w:t xml:space="preserve">I </w:t>
      </w:r>
      <w:r w:rsidRPr="00DB7C52">
        <w:rPr>
          <w:b/>
          <w:color w:val="auto"/>
        </w:rPr>
        <w:t>.</w:t>
      </w:r>
      <w:r>
        <w:rPr>
          <w:b/>
          <w:color w:val="auto"/>
        </w:rPr>
        <w:t xml:space="preserve"> SCURTĂ DESCRIERE A </w:t>
      </w:r>
      <w:r w:rsidR="00D82F12">
        <w:rPr>
          <w:b/>
          <w:color w:val="auto"/>
        </w:rPr>
        <w:t>OBIECTIVULUI DE INVESTIȚII</w:t>
      </w:r>
    </w:p>
    <w:p w14:paraId="32932B8F" w14:textId="7BA4518C" w:rsidR="00275D42" w:rsidRDefault="007012E0" w:rsidP="00764763">
      <w:pPr>
        <w:shd w:val="clear" w:color="auto" w:fill="FFFFFF"/>
        <w:tabs>
          <w:tab w:val="left" w:pos="360"/>
          <w:tab w:val="left" w:pos="540"/>
          <w:tab w:val="left" w:pos="810"/>
        </w:tabs>
        <w:spacing w:before="120" w:after="120"/>
        <w:ind w:firstLine="567"/>
        <w:jc w:val="both"/>
        <w:rPr>
          <w:iCs/>
          <w:color w:val="000000" w:themeColor="text1"/>
          <w:szCs w:val="20"/>
        </w:rPr>
      </w:pPr>
      <w:r w:rsidRPr="007012E0">
        <w:rPr>
          <w:iCs/>
          <w:color w:val="000000" w:themeColor="text1"/>
          <w:szCs w:val="20"/>
        </w:rPr>
        <w:t xml:space="preserve">Obiectivul de investiții a făcut obiectul unui contract de achiziție publică pe baza căruia </w:t>
      </w:r>
      <w:r w:rsidR="00320766">
        <w:rPr>
          <w:iCs/>
          <w:color w:val="000000" w:themeColor="text1"/>
          <w:szCs w:val="20"/>
        </w:rPr>
        <w:t xml:space="preserve">a fost elaborat un proiect tehnic și </w:t>
      </w:r>
      <w:r w:rsidRPr="007012E0">
        <w:rPr>
          <w:iCs/>
          <w:color w:val="000000" w:themeColor="text1"/>
          <w:szCs w:val="20"/>
        </w:rPr>
        <w:t>au fost exe</w:t>
      </w:r>
      <w:r>
        <w:rPr>
          <w:iCs/>
          <w:color w:val="000000" w:themeColor="text1"/>
          <w:szCs w:val="20"/>
        </w:rPr>
        <w:t>cu</w:t>
      </w:r>
      <w:r w:rsidRPr="007012E0">
        <w:rPr>
          <w:iCs/>
          <w:color w:val="000000" w:themeColor="text1"/>
          <w:szCs w:val="20"/>
        </w:rPr>
        <w:t>tate parți</w:t>
      </w:r>
      <w:r>
        <w:rPr>
          <w:iCs/>
          <w:color w:val="000000" w:themeColor="text1"/>
          <w:szCs w:val="20"/>
        </w:rPr>
        <w:t>a</w:t>
      </w:r>
      <w:r w:rsidRPr="007012E0">
        <w:rPr>
          <w:iCs/>
          <w:color w:val="000000" w:themeColor="text1"/>
          <w:szCs w:val="20"/>
        </w:rPr>
        <w:t xml:space="preserve">l </w:t>
      </w:r>
      <w:r w:rsidR="00275D42">
        <w:rPr>
          <w:iCs/>
          <w:color w:val="000000" w:themeColor="text1"/>
          <w:szCs w:val="20"/>
        </w:rPr>
        <w:t>o serie de categorii de lucr</w:t>
      </w:r>
      <w:r w:rsidR="00E6464D">
        <w:rPr>
          <w:iCs/>
          <w:color w:val="000000" w:themeColor="text1"/>
          <w:szCs w:val="20"/>
        </w:rPr>
        <w:t xml:space="preserve">ări în procent de aproximativ 41 </w:t>
      </w:r>
      <w:r w:rsidR="00275D42">
        <w:rPr>
          <w:iCs/>
          <w:color w:val="000000" w:themeColor="text1"/>
          <w:szCs w:val="20"/>
        </w:rPr>
        <w:t xml:space="preserve">% conform </w:t>
      </w:r>
      <w:r w:rsidR="00320766">
        <w:rPr>
          <w:iCs/>
          <w:color w:val="000000" w:themeColor="text1"/>
          <w:szCs w:val="20"/>
        </w:rPr>
        <w:t>raportului de activitate al supervizorului</w:t>
      </w:r>
      <w:r w:rsidR="00E52765">
        <w:rPr>
          <w:iCs/>
          <w:color w:val="000000" w:themeColor="text1"/>
          <w:szCs w:val="20"/>
        </w:rPr>
        <w:t xml:space="preserve">, documente </w:t>
      </w:r>
      <w:r w:rsidR="00275D42">
        <w:rPr>
          <w:iCs/>
          <w:color w:val="000000" w:themeColor="text1"/>
          <w:szCs w:val="20"/>
        </w:rPr>
        <w:t xml:space="preserve"> pe care </w:t>
      </w:r>
      <w:r w:rsidR="00E52765">
        <w:rPr>
          <w:iCs/>
          <w:color w:val="000000" w:themeColor="text1"/>
          <w:szCs w:val="20"/>
        </w:rPr>
        <w:t>le</w:t>
      </w:r>
      <w:r w:rsidR="00275D42">
        <w:rPr>
          <w:iCs/>
          <w:color w:val="000000" w:themeColor="text1"/>
          <w:szCs w:val="20"/>
        </w:rPr>
        <w:t xml:space="preserve"> anexăm prezentului Caiet de sarcini.</w:t>
      </w:r>
    </w:p>
    <w:p w14:paraId="17F12129" w14:textId="0800FE83" w:rsidR="007012E0" w:rsidRPr="007012E0" w:rsidRDefault="007012E0" w:rsidP="00764763">
      <w:pPr>
        <w:shd w:val="clear" w:color="auto" w:fill="FFFFFF"/>
        <w:tabs>
          <w:tab w:val="left" w:pos="360"/>
          <w:tab w:val="left" w:pos="540"/>
          <w:tab w:val="left" w:pos="810"/>
        </w:tabs>
        <w:spacing w:before="120" w:after="120"/>
        <w:ind w:firstLine="567"/>
        <w:jc w:val="both"/>
        <w:rPr>
          <w:iCs/>
          <w:color w:val="000000" w:themeColor="text1"/>
          <w:szCs w:val="20"/>
        </w:rPr>
      </w:pPr>
      <w:r>
        <w:rPr>
          <w:iCs/>
          <w:color w:val="000000" w:themeColor="text1"/>
          <w:szCs w:val="20"/>
        </w:rPr>
        <w:t>Lucrările rămase de executat în vederea finalizării obiectivului de invest</w:t>
      </w:r>
      <w:r w:rsidR="00D82F12">
        <w:rPr>
          <w:iCs/>
          <w:color w:val="000000" w:themeColor="text1"/>
          <w:szCs w:val="20"/>
        </w:rPr>
        <w:t>iții</w:t>
      </w:r>
      <w:r w:rsidR="00764763">
        <w:rPr>
          <w:iCs/>
          <w:color w:val="000000" w:themeColor="text1"/>
          <w:szCs w:val="20"/>
        </w:rPr>
        <w:t xml:space="preserve"> </w:t>
      </w:r>
      <w:r>
        <w:rPr>
          <w:iCs/>
          <w:color w:val="000000" w:themeColor="text1"/>
          <w:szCs w:val="20"/>
        </w:rPr>
        <w:t xml:space="preserve">care fac obiectul prezentei proceduri de achiziție publică se referă la o serie de categorii de lucrări necesare finalizării  </w:t>
      </w:r>
      <w:r w:rsidR="00764763">
        <w:rPr>
          <w:iCs/>
          <w:color w:val="000000" w:themeColor="text1"/>
          <w:szCs w:val="20"/>
        </w:rPr>
        <w:t xml:space="preserve">acestuia </w:t>
      </w:r>
      <w:r>
        <w:rPr>
          <w:iCs/>
          <w:color w:val="000000" w:themeColor="text1"/>
          <w:szCs w:val="20"/>
        </w:rPr>
        <w:t>pentru îndeplinirea cerințelor s</w:t>
      </w:r>
      <w:r>
        <w:t>pecificate de către Ghidul P.N.R.R.  aplicabil obiectivului de investiții, și constau în</w:t>
      </w:r>
      <w:r w:rsidR="00764763">
        <w:t xml:space="preserve"> principal în</w:t>
      </w:r>
      <w:r>
        <w:t xml:space="preserve">: </w:t>
      </w:r>
    </w:p>
    <w:p w14:paraId="1891ECFA" w14:textId="77777777" w:rsidR="007012E0" w:rsidRPr="004366FC"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Lucrări de reabilitare termică a elementelor de anvelopă a clădirii;</w:t>
      </w:r>
    </w:p>
    <w:p w14:paraId="313CE672" w14:textId="77777777" w:rsidR="007012E0" w:rsidRPr="004366FC"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Lucrări de reabilitare termică a sistemului de încălzire/a sistemului de furnizare a apei calde de consum;</w:t>
      </w:r>
    </w:p>
    <w:p w14:paraId="08618307" w14:textId="77777777" w:rsidR="007012E0" w:rsidRPr="004366FC"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Instalarea unor sisteme alternative de producere a energiei electrice și/sau termice pentru consum propriu; utilizarea surselor regenerabile de energie;</w:t>
      </w:r>
    </w:p>
    <w:p w14:paraId="1FEC4E54" w14:textId="77777777" w:rsidR="007012E0" w:rsidRPr="004366FC"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Lucrări de instalare/reabilitare/modernizare a sistemelor de climatizare și/sau ventilare mecanică pentru asigurarea calităţii aerului interior;</w:t>
      </w:r>
    </w:p>
    <w:p w14:paraId="4785BB7D" w14:textId="77777777" w:rsidR="007012E0" w:rsidRPr="004366FC"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Lucrări de reabilitare/ modernizare a instalațiilor de iluminat în clădiri;</w:t>
      </w:r>
    </w:p>
    <w:p w14:paraId="7076957B" w14:textId="77777777" w:rsidR="007012E0" w:rsidRPr="004366FC"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Sisteme de management energetic integrat pentru clădiri;</w:t>
      </w:r>
    </w:p>
    <w:p w14:paraId="10517F2E" w14:textId="77777777" w:rsidR="007012E0" w:rsidRPr="004366FC"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Sisteme inteligente de umbrire pentru sezonul cald;</w:t>
      </w:r>
    </w:p>
    <w:p w14:paraId="2188C5FB" w14:textId="77777777" w:rsidR="007012E0" w:rsidRDefault="007012E0" w:rsidP="007012E0">
      <w:pPr>
        <w:pStyle w:val="ListParagraph"/>
        <w:numPr>
          <w:ilvl w:val="0"/>
          <w:numId w:val="107"/>
        </w:numPr>
        <w:tabs>
          <w:tab w:val="clear" w:pos="8640"/>
          <w:tab w:val="left" w:pos="251"/>
        </w:tabs>
        <w:spacing w:after="60"/>
        <w:ind w:left="851" w:hanging="284"/>
        <w:rPr>
          <w:rFonts w:ascii="Times New Roman" w:hAnsi="Times New Roman"/>
          <w:color w:val="000000"/>
        </w:rPr>
      </w:pPr>
      <w:r w:rsidRPr="004366FC">
        <w:rPr>
          <w:rFonts w:ascii="Times New Roman" w:hAnsi="Times New Roman"/>
          <w:color w:val="000000"/>
        </w:rPr>
        <w:t>Modernizarea sistemelor tehnice ale clădirilor, inclusiv în vederea pregătirii clădirilor pentru soluții inteligente;</w:t>
      </w:r>
    </w:p>
    <w:p w14:paraId="3CCD85D1" w14:textId="058A554F" w:rsidR="007012E0" w:rsidRDefault="007012E0" w:rsidP="007012E0">
      <w:pPr>
        <w:pStyle w:val="ListParagraph"/>
        <w:numPr>
          <w:ilvl w:val="0"/>
          <w:numId w:val="107"/>
        </w:numPr>
        <w:tabs>
          <w:tab w:val="clear" w:pos="8640"/>
          <w:tab w:val="left" w:pos="251"/>
        </w:tabs>
        <w:spacing w:after="120"/>
        <w:ind w:left="851" w:hanging="284"/>
        <w:rPr>
          <w:rFonts w:ascii="Times New Roman" w:hAnsi="Times New Roman"/>
          <w:color w:val="000000" w:themeColor="text1"/>
        </w:rPr>
      </w:pPr>
      <w:r w:rsidRPr="008048B1">
        <w:rPr>
          <w:rFonts w:ascii="Times New Roman" w:hAnsi="Times New Roman"/>
          <w:color w:val="000000" w:themeColor="text1"/>
        </w:rPr>
        <w:t xml:space="preserve">Lucrări pentru echiparea cu stații de încărcare pentru mașini electrice, </w:t>
      </w:r>
      <w:r w:rsidRPr="008048B1">
        <w:rPr>
          <w:rFonts w:ascii="Times New Roman" w:eastAsia="Arial" w:hAnsi="Times New Roman"/>
          <w:color w:val="000000" w:themeColor="text1"/>
        </w:rPr>
        <w:t>conform prevederilor Legii nr. 372/2005 privind performanța ener</w:t>
      </w:r>
      <w:r>
        <w:rPr>
          <w:rFonts w:ascii="Times New Roman" w:eastAsia="Arial" w:hAnsi="Times New Roman"/>
          <w:color w:val="000000" w:themeColor="text1"/>
        </w:rPr>
        <w:t>getică a clădirilor, republicată;</w:t>
      </w:r>
    </w:p>
    <w:p w14:paraId="339380BD" w14:textId="2D1B0018" w:rsidR="007012E0" w:rsidRPr="00764763" w:rsidRDefault="007012E0" w:rsidP="00764763">
      <w:pPr>
        <w:pStyle w:val="ListParagraph"/>
        <w:numPr>
          <w:ilvl w:val="0"/>
          <w:numId w:val="107"/>
        </w:numPr>
        <w:tabs>
          <w:tab w:val="clear" w:pos="8640"/>
          <w:tab w:val="left" w:pos="251"/>
        </w:tabs>
        <w:spacing w:after="240"/>
        <w:ind w:left="851" w:hanging="284"/>
        <w:rPr>
          <w:rFonts w:ascii="Times New Roman" w:hAnsi="Times New Roman"/>
          <w:color w:val="000000" w:themeColor="text1"/>
        </w:rPr>
      </w:pPr>
      <w:r>
        <w:rPr>
          <w:rFonts w:ascii="Times New Roman" w:hAnsi="Times New Roman"/>
          <w:color w:val="000000" w:themeColor="text1"/>
        </w:rPr>
        <w:t>L</w:t>
      </w:r>
      <w:r w:rsidRPr="007012E0">
        <w:rPr>
          <w:rFonts w:ascii="Times New Roman" w:hAnsi="Times New Roman"/>
          <w:color w:val="000000" w:themeColor="text1"/>
        </w:rPr>
        <w:t>ucrări conexe</w:t>
      </w:r>
      <w:r w:rsidRPr="007012E0">
        <w:rPr>
          <w:rFonts w:ascii="Times New Roman" w:hAnsi="Times New Roman"/>
          <w:b/>
          <w:color w:val="000000" w:themeColor="text1"/>
        </w:rPr>
        <w:t xml:space="preserve"> </w:t>
      </w:r>
      <w:r w:rsidRPr="007012E0">
        <w:rPr>
          <w:rFonts w:ascii="Times New Roman" w:hAnsi="Times New Roman"/>
          <w:bCs/>
          <w:color w:val="000000" w:themeColor="text1"/>
        </w:rPr>
        <w:t xml:space="preserve">pentru respectarea  cerințelor  fundamentale prevăzute de Legea nr. 10/1995 privind calitatea în construcții, republicată, cu modificările și completările ulterioare,  respectiv </w:t>
      </w:r>
      <w:r w:rsidRPr="007012E0">
        <w:rPr>
          <w:rFonts w:ascii="Times New Roman" w:hAnsi="Times New Roman"/>
          <w:bCs/>
          <w:i/>
          <w:color w:val="000000" w:themeColor="text1"/>
        </w:rPr>
        <w:t>rezistență mecanică și stabilitate, securitate la incendiu, igienă, sănătate și mediu înconjurător, siguranță și accesibilitate în exploatare, protecție împotriva zgomotului, economie de energie și izolare termică, utilizare sustenabilă a resurselor naturale</w:t>
      </w:r>
      <w:r w:rsidRPr="007012E0">
        <w:rPr>
          <w:rFonts w:ascii="Times New Roman" w:hAnsi="Times New Roman"/>
          <w:bCs/>
          <w:color w:val="000000" w:themeColor="text1"/>
        </w:rPr>
        <w:t>;</w:t>
      </w:r>
    </w:p>
    <w:p w14:paraId="5E6DE7DA" w14:textId="7ED577B9" w:rsidR="00764763" w:rsidRPr="005B3E6A" w:rsidRDefault="00764763" w:rsidP="004A644A">
      <w:pPr>
        <w:spacing w:after="80"/>
        <w:ind w:firstLine="567"/>
        <w:jc w:val="both"/>
        <w:rPr>
          <w:lang w:eastAsia="en-US"/>
        </w:rPr>
      </w:pPr>
      <w:r w:rsidRPr="00764763">
        <w:rPr>
          <w:b/>
          <w:color w:val="000000" w:themeColor="text1"/>
        </w:rPr>
        <w:t>Notă:</w:t>
      </w:r>
      <w:r>
        <w:rPr>
          <w:color w:val="000000" w:themeColor="text1"/>
        </w:rPr>
        <w:t xml:space="preserve">  </w:t>
      </w:r>
      <w:r w:rsidRPr="005B3E6A">
        <w:rPr>
          <w:lang w:eastAsia="en-US"/>
        </w:rPr>
        <w:t xml:space="preserve">Lucrările ce urmează a se executa se regăsesc detaliat în Proiectul Tehnic elaborat de către </w:t>
      </w:r>
      <w:r>
        <w:rPr>
          <w:lang w:eastAsia="en-US"/>
        </w:rPr>
        <w:t xml:space="preserve">          </w:t>
      </w:r>
      <w:r w:rsidRPr="005B3E6A">
        <w:rPr>
          <w:lang w:eastAsia="en-US"/>
        </w:rPr>
        <w:t>S.C NEO STRUCTURAL ENGINEERING</w:t>
      </w:r>
      <w:r>
        <w:rPr>
          <w:lang w:eastAsia="en-US"/>
        </w:rPr>
        <w:t xml:space="preserve">, </w:t>
      </w:r>
      <w:r w:rsidRPr="005B3E6A">
        <w:rPr>
          <w:lang w:eastAsia="en-US"/>
        </w:rPr>
        <w:t xml:space="preserve">conține </w:t>
      </w:r>
      <w:r>
        <w:rPr>
          <w:lang w:eastAsia="en-US"/>
        </w:rPr>
        <w:t xml:space="preserve"> </w:t>
      </w:r>
      <w:r w:rsidRPr="005B3E6A">
        <w:rPr>
          <w:lang w:eastAsia="en-US"/>
        </w:rPr>
        <w:t xml:space="preserve">cerințele minimale tehnice și de calitate și este parte componentă a </w:t>
      </w:r>
      <w:r>
        <w:rPr>
          <w:lang w:eastAsia="en-US"/>
        </w:rPr>
        <w:t>prezentului</w:t>
      </w:r>
      <w:r w:rsidRPr="005B3E6A">
        <w:rPr>
          <w:lang w:eastAsia="en-US"/>
        </w:rPr>
        <w:t xml:space="preserve"> Caiet de sarcini.</w:t>
      </w:r>
    </w:p>
    <w:p w14:paraId="7770808A" w14:textId="6B1018B4" w:rsidR="004C4156" w:rsidRDefault="004A644A" w:rsidP="004A644A">
      <w:pPr>
        <w:shd w:val="clear" w:color="auto" w:fill="FFFFFF"/>
        <w:spacing w:after="80"/>
        <w:ind w:right="-28" w:firstLine="567"/>
        <w:jc w:val="both"/>
      </w:pPr>
      <w:bookmarkStart w:id="12" w:name="_Toc524950087"/>
      <w:bookmarkStart w:id="13" w:name="_Toc"/>
      <w:bookmarkEnd w:id="11"/>
      <w:r>
        <w:t>R</w:t>
      </w:r>
      <w:r w:rsidR="004C4156">
        <w:t xml:space="preserve">ealizarea investiției preconizate urmărește îndeplinirea standardelor și cerințelor Uniunii Europene, coroborat cu necesitatea mondială de a reduce consumurile de energii convenționale, reducerea consumului de energie și al emisiilor de dioxid de carbon, reducerea cheltuielilor cu utilitățile și implicit protejarea </w:t>
      </w:r>
      <w:r w:rsidR="004C4156">
        <w:lastRenderedPageBreak/>
        <w:t>mediului înconjurător, punerea în siguranță a clădirii din punct de vedere seismic,</w:t>
      </w:r>
      <w:r w:rsidR="00337D66">
        <w:t xml:space="preserve"> modernizarea spațiilor</w:t>
      </w:r>
      <w:r w:rsidR="00DF45D2">
        <w:t xml:space="preserve"> și a instalațiilor</w:t>
      </w:r>
      <w:r w:rsidR="00337D66">
        <w:t>, recompartimentări,</w:t>
      </w:r>
      <w:r w:rsidR="00CE0C81">
        <w:t xml:space="preserve"> proiectarea și executarea unui post trafo, racordarea și branșarea construcțiilor la utilitățile aferente funcționării corespunzătoare,</w:t>
      </w:r>
      <w:r w:rsidR="00337D66">
        <w:t xml:space="preserve"> înlocuirea instalațiilor, </w:t>
      </w:r>
      <w:r w:rsidR="004C4156">
        <w:t>asigurarea spațiilor de lucru și optimizarea condițiilor de muncă pentru personal, asigurarea condițiilor optime de pregătire și de refacere a capacității de muncă a personalului etc.</w:t>
      </w:r>
    </w:p>
    <w:p w14:paraId="32001FE0" w14:textId="77777777" w:rsidR="004C4156" w:rsidRDefault="004C4156" w:rsidP="004A644A">
      <w:pPr>
        <w:shd w:val="clear" w:color="auto" w:fill="FFFFFF"/>
        <w:spacing w:after="80"/>
        <w:ind w:right="-29" w:firstLine="567"/>
        <w:jc w:val="both"/>
      </w:pPr>
      <w:r>
        <w:t>Implementarea măsurilor de eficiență energetică va duce la îmbunătățirea condițiilor de desfășurare a activităților specifice:</w:t>
      </w:r>
    </w:p>
    <w:p w14:paraId="49D3A406" w14:textId="77777777" w:rsidR="004C4156" w:rsidRDefault="004C4156" w:rsidP="00AB5FF8">
      <w:pPr>
        <w:shd w:val="clear" w:color="auto" w:fill="FFFFFF"/>
        <w:tabs>
          <w:tab w:val="left" w:pos="851"/>
        </w:tabs>
        <w:ind w:right="-28" w:firstLine="567"/>
        <w:jc w:val="both"/>
      </w:pPr>
      <w:r>
        <w:t>•</w:t>
      </w:r>
      <w:r>
        <w:tab/>
        <w:t>Creșterea eficienței energetice a clădirii în scopul reducerii emisiilor de carbon prin sprijinirea eficienței energetice, a gestionării inteligente a energiei și a utilizării energiei din surse regenerabile în clădirile publice;</w:t>
      </w:r>
    </w:p>
    <w:p w14:paraId="5748573D" w14:textId="77777777" w:rsidR="004C4156" w:rsidRDefault="004C4156" w:rsidP="00AB5FF8">
      <w:pPr>
        <w:shd w:val="clear" w:color="auto" w:fill="FFFFFF"/>
        <w:tabs>
          <w:tab w:val="left" w:pos="851"/>
        </w:tabs>
        <w:ind w:right="-28" w:firstLine="567"/>
        <w:jc w:val="both"/>
      </w:pPr>
      <w:r>
        <w:t>•</w:t>
      </w:r>
      <w:r>
        <w:tab/>
        <w:t>Îmbunătățirea performanțelor energetice;</w:t>
      </w:r>
    </w:p>
    <w:p w14:paraId="0D47AFEE" w14:textId="77777777" w:rsidR="004C4156" w:rsidRDefault="004C4156" w:rsidP="00AB5FF8">
      <w:pPr>
        <w:shd w:val="clear" w:color="auto" w:fill="FFFFFF"/>
        <w:tabs>
          <w:tab w:val="left" w:pos="851"/>
        </w:tabs>
        <w:spacing w:after="120"/>
        <w:ind w:right="-28" w:firstLine="567"/>
        <w:jc w:val="both"/>
      </w:pPr>
      <w:r>
        <w:t>•</w:t>
      </w:r>
      <w:r>
        <w:tab/>
        <w:t>Reducerea consumului termic.</w:t>
      </w:r>
    </w:p>
    <w:p w14:paraId="5969B30F" w14:textId="69E36BD5" w:rsidR="0008689E" w:rsidRPr="005F5E44" w:rsidRDefault="00D82F12" w:rsidP="00A4604F">
      <w:pPr>
        <w:pBdr>
          <w:top w:val="single" w:sz="4" w:space="1" w:color="auto"/>
          <w:left w:val="single" w:sz="4" w:space="4" w:color="auto"/>
          <w:bottom w:val="single" w:sz="4" w:space="1" w:color="auto"/>
          <w:right w:val="single" w:sz="4" w:space="4" w:color="auto"/>
        </w:pBdr>
        <w:shd w:val="clear" w:color="auto" w:fill="CCFFFF"/>
        <w:tabs>
          <w:tab w:val="left" w:pos="567"/>
        </w:tabs>
        <w:spacing w:before="240" w:after="120"/>
        <w:ind w:right="-28"/>
        <w:jc w:val="both"/>
        <w:rPr>
          <w:b/>
        </w:rPr>
      </w:pPr>
      <w:r>
        <w:rPr>
          <w:b/>
        </w:rPr>
        <w:t>I</w:t>
      </w:r>
      <w:r w:rsidR="00EC6BC9" w:rsidRPr="00653DAE">
        <w:rPr>
          <w:b/>
        </w:rPr>
        <w:t>V</w:t>
      </w:r>
      <w:r w:rsidR="00E64D9E" w:rsidRPr="005F5E44">
        <w:t xml:space="preserve">. </w:t>
      </w:r>
      <w:r w:rsidR="00E64D9E" w:rsidRPr="005F5E44">
        <w:rPr>
          <w:b/>
        </w:rPr>
        <w:t xml:space="preserve">OBIECTUL </w:t>
      </w:r>
      <w:bookmarkEnd w:id="12"/>
      <w:r w:rsidR="00E510E6">
        <w:rPr>
          <w:b/>
        </w:rPr>
        <w:t>CAIETULUI DE SARCINI</w:t>
      </w:r>
      <w:bookmarkEnd w:id="13"/>
    </w:p>
    <w:p w14:paraId="37208FF2" w14:textId="44848B10" w:rsidR="0008689E" w:rsidRPr="00FB55B2" w:rsidRDefault="0008689E" w:rsidP="00D71A03">
      <w:pPr>
        <w:spacing w:before="240" w:after="120"/>
        <w:ind w:firstLine="567"/>
        <w:jc w:val="both"/>
      </w:pPr>
      <w:r w:rsidRPr="00FB55B2">
        <w:t>Scopul</w:t>
      </w:r>
      <w:r w:rsidR="00DC6502">
        <w:t xml:space="preserve"> </w:t>
      </w:r>
      <w:r w:rsidRPr="00FB55B2">
        <w:t>investiţiei îl reprezintă</w:t>
      </w:r>
      <w:r w:rsidR="008D2CE3">
        <w:t xml:space="preserve"> în principal</w:t>
      </w:r>
      <w:r w:rsidRPr="00FB55B2">
        <w:t xml:space="preserve"> realizarea lucrărilor de îmbunătăţire a performanţei energetice a clădirilor </w:t>
      </w:r>
      <w:r w:rsidR="00A45D10">
        <w:t xml:space="preserve">prin </w:t>
      </w:r>
      <w:r w:rsidRPr="00FB55B2">
        <w:t>termoizolarea anvelopei şi reabilitarea</w:t>
      </w:r>
      <w:r w:rsidR="00A45D10">
        <w:t xml:space="preserve"> acesteia</w:t>
      </w:r>
      <w:r w:rsidRPr="00FB55B2">
        <w:t xml:space="preserve">, </w:t>
      </w:r>
      <w:r w:rsidR="00A45D10">
        <w:t xml:space="preserve">recompartimentarea și </w:t>
      </w:r>
      <w:r w:rsidRPr="00FB55B2">
        <w:t xml:space="preserve">modernizarea </w:t>
      </w:r>
      <w:r w:rsidR="00060A5C">
        <w:t xml:space="preserve">spațiilor </w:t>
      </w:r>
      <w:r w:rsidR="00A45D10">
        <w:t xml:space="preserve">existente, a </w:t>
      </w:r>
      <w:r w:rsidRPr="00FB55B2">
        <w:t xml:space="preserve">instalaţiilor de încălzire/răcire, </w:t>
      </w:r>
      <w:r w:rsidR="00621257">
        <w:t xml:space="preserve">electrice, curenți slabi, </w:t>
      </w:r>
      <w:r w:rsidRPr="00FB55B2">
        <w:t>ventilare/climatizare, preparare apă caldă de consum şi iluminat</w:t>
      </w:r>
      <w:r w:rsidR="00D82F12">
        <w:t xml:space="preserve">, </w:t>
      </w:r>
      <w:r w:rsidR="00A45D10" w:rsidRPr="00FB55B2">
        <w:t>instalarea unor sisteme de management energetic,</w:t>
      </w:r>
      <w:r w:rsidR="00A45D10">
        <w:t xml:space="preserve"> </w:t>
      </w:r>
      <w:r w:rsidR="009D7F64">
        <w:t xml:space="preserve">proiectarea și executarea unui post trafo, racordarea și branșarea construcțiilor la utilitățile aferente funcționării corespunzătoare, </w:t>
      </w:r>
      <w:r w:rsidR="00A45D10">
        <w:t xml:space="preserve">echiparea și dotarea construcției cu echipamente, sisteme moderne prin care să se reducă consumurile energetice, să se asigure </w:t>
      </w:r>
      <w:r w:rsidR="003314FE" w:rsidRPr="00FB55B2">
        <w:t>instalarea sistemelor de limitare şi</w:t>
      </w:r>
      <w:r w:rsidR="00A45D10">
        <w:t xml:space="preserve"> stingere a incendiilor, </w:t>
      </w:r>
      <w:r w:rsidR="003314FE" w:rsidRPr="00FB55B2">
        <w:t>a instalaţii</w:t>
      </w:r>
      <w:r w:rsidR="00A45D10">
        <w:t xml:space="preserve">lor de semnalizare, alarmare, </w:t>
      </w:r>
      <w:r w:rsidR="003314FE" w:rsidRPr="00FB55B2">
        <w:t>alertare în caz de in</w:t>
      </w:r>
      <w:r w:rsidR="00BB6563">
        <w:t>cendiu și î</w:t>
      </w:r>
      <w:r w:rsidR="008D2CE3">
        <w:t>mpotriva efracției.</w:t>
      </w:r>
    </w:p>
    <w:p w14:paraId="773F1672" w14:textId="025AD304" w:rsidR="000B2E33" w:rsidRPr="00FB55B2" w:rsidRDefault="00653DAE" w:rsidP="00D71A03">
      <w:pPr>
        <w:pStyle w:val="ListParagraph"/>
        <w:tabs>
          <w:tab w:val="left" w:pos="567"/>
        </w:tabs>
        <w:spacing w:after="120"/>
        <w:ind w:left="0"/>
        <w:rPr>
          <w:rFonts w:ascii="Times New Roman" w:hAnsi="Times New Roman"/>
          <w:color w:val="auto"/>
        </w:rPr>
      </w:pPr>
      <w:r>
        <w:rPr>
          <w:rFonts w:ascii="Times New Roman" w:hAnsi="Times New Roman"/>
          <w:color w:val="auto"/>
        </w:rPr>
        <w:tab/>
      </w:r>
      <w:r w:rsidR="0008689E" w:rsidRPr="00FB55B2">
        <w:rPr>
          <w:rFonts w:ascii="Times New Roman" w:hAnsi="Times New Roman"/>
          <w:color w:val="auto"/>
        </w:rPr>
        <w:t xml:space="preserve">Investiţia trebuie să îndeplinească </w:t>
      </w:r>
      <w:r w:rsidR="00D71A03">
        <w:rPr>
          <w:rFonts w:ascii="Times New Roman" w:hAnsi="Times New Roman"/>
          <w:color w:val="auto"/>
        </w:rPr>
        <w:t xml:space="preserve">la finalizare </w:t>
      </w:r>
      <w:r w:rsidR="0008689E" w:rsidRPr="00FB55B2">
        <w:rPr>
          <w:rFonts w:ascii="Times New Roman" w:hAnsi="Times New Roman"/>
          <w:color w:val="auto"/>
        </w:rPr>
        <w:t xml:space="preserve">condiţiile prevăzute în </w:t>
      </w:r>
      <w:r w:rsidR="000B2E33" w:rsidRPr="00FB55B2">
        <w:rPr>
          <w:rFonts w:ascii="Times New Roman" w:hAnsi="Times New Roman"/>
          <w:bCs/>
          <w:iCs/>
          <w:color w:val="auto"/>
        </w:rPr>
        <w:t>Ghid</w:t>
      </w:r>
      <w:r>
        <w:rPr>
          <w:rFonts w:ascii="Times New Roman" w:hAnsi="Times New Roman"/>
          <w:bCs/>
          <w:iCs/>
          <w:color w:val="auto"/>
        </w:rPr>
        <w:t>ul Specific privind regulile și Condițiile Aplicabile finanță</w:t>
      </w:r>
      <w:r w:rsidR="000B2E33" w:rsidRPr="00FB55B2">
        <w:rPr>
          <w:rFonts w:ascii="Times New Roman" w:hAnsi="Times New Roman"/>
          <w:bCs/>
          <w:iCs/>
          <w:color w:val="auto"/>
        </w:rPr>
        <w:t>rii din Fonduril</w:t>
      </w:r>
      <w:r>
        <w:rPr>
          <w:rFonts w:ascii="Times New Roman" w:hAnsi="Times New Roman"/>
          <w:bCs/>
          <w:iCs/>
          <w:color w:val="auto"/>
        </w:rPr>
        <w:t>e Europene aferente Planului Naț</w:t>
      </w:r>
      <w:r w:rsidR="000B2E33" w:rsidRPr="00FB55B2">
        <w:rPr>
          <w:rFonts w:ascii="Times New Roman" w:hAnsi="Times New Roman"/>
          <w:bCs/>
          <w:iCs/>
          <w:color w:val="auto"/>
        </w:rPr>
        <w:t>ional de Red</w:t>
      </w:r>
      <w:r>
        <w:rPr>
          <w:rFonts w:ascii="Times New Roman" w:hAnsi="Times New Roman"/>
          <w:bCs/>
          <w:iCs/>
          <w:color w:val="auto"/>
        </w:rPr>
        <w:t>resare și Reziliență î</w:t>
      </w:r>
      <w:r w:rsidR="000B2E33" w:rsidRPr="00FB55B2">
        <w:rPr>
          <w:rFonts w:ascii="Times New Roman" w:hAnsi="Times New Roman"/>
          <w:bCs/>
          <w:iCs/>
          <w:color w:val="auto"/>
        </w:rPr>
        <w:t>n cadrul apelului de proiecte PNNR/2022/C5/2/</w:t>
      </w:r>
      <w:r w:rsidR="000B2E33" w:rsidRPr="00DB4622">
        <w:rPr>
          <w:rFonts w:ascii="Times New Roman" w:hAnsi="Times New Roman"/>
          <w:bCs/>
          <w:iCs/>
          <w:color w:val="auto"/>
        </w:rPr>
        <w:t>B.2.2/1</w:t>
      </w:r>
      <w:r>
        <w:rPr>
          <w:rFonts w:ascii="Times New Roman" w:hAnsi="Times New Roman"/>
          <w:bCs/>
          <w:iCs/>
          <w:color w:val="auto"/>
        </w:rPr>
        <w:t xml:space="preserve"> - C</w:t>
      </w:r>
      <w:r w:rsidR="000B2E33" w:rsidRPr="00FB55B2">
        <w:rPr>
          <w:rFonts w:ascii="Times New Roman" w:hAnsi="Times New Roman"/>
          <w:bCs/>
          <w:iCs/>
          <w:color w:val="auto"/>
        </w:rPr>
        <w:t>omponenta C5-</w:t>
      </w:r>
      <w:r>
        <w:rPr>
          <w:rFonts w:ascii="Times New Roman" w:hAnsi="Times New Roman"/>
          <w:bCs/>
          <w:iCs/>
          <w:color w:val="auto"/>
        </w:rPr>
        <w:t xml:space="preserve"> V</w:t>
      </w:r>
      <w:r w:rsidR="000B2E33" w:rsidRPr="00FB55B2">
        <w:rPr>
          <w:rFonts w:ascii="Times New Roman" w:hAnsi="Times New Roman"/>
          <w:bCs/>
          <w:iCs/>
          <w:color w:val="auto"/>
        </w:rPr>
        <w:t xml:space="preserve">alul renovarii </w:t>
      </w:r>
      <w:r>
        <w:rPr>
          <w:rFonts w:ascii="Times New Roman" w:hAnsi="Times New Roman"/>
          <w:bCs/>
          <w:iCs/>
          <w:color w:val="auto"/>
        </w:rPr>
        <w:t>- Anexa 2 – S</w:t>
      </w:r>
      <w:r w:rsidR="000B2E33" w:rsidRPr="00FB55B2">
        <w:rPr>
          <w:rFonts w:ascii="Times New Roman" w:hAnsi="Times New Roman"/>
          <w:bCs/>
          <w:iCs/>
          <w:color w:val="auto"/>
        </w:rPr>
        <w:t>ch</w:t>
      </w:r>
      <w:r>
        <w:rPr>
          <w:rFonts w:ascii="Times New Roman" w:hAnsi="Times New Roman"/>
          <w:bCs/>
          <w:iCs/>
          <w:color w:val="auto"/>
        </w:rPr>
        <w:t>ema de granturi pentru eficiență energetică și reziliență în clă</w:t>
      </w:r>
      <w:r w:rsidR="000B2E33" w:rsidRPr="00FB55B2">
        <w:rPr>
          <w:rFonts w:ascii="Times New Roman" w:hAnsi="Times New Roman"/>
          <w:bCs/>
          <w:iCs/>
          <w:color w:val="auto"/>
        </w:rPr>
        <w:t xml:space="preserve">diri publice </w:t>
      </w:r>
      <w:r w:rsidR="006B3C43">
        <w:rPr>
          <w:rFonts w:ascii="Times New Roman" w:hAnsi="Times New Roman"/>
          <w:bCs/>
          <w:iCs/>
          <w:color w:val="auto"/>
        </w:rPr>
        <w:t>–</w:t>
      </w:r>
      <w:r>
        <w:rPr>
          <w:rFonts w:ascii="Times New Roman" w:hAnsi="Times New Roman"/>
          <w:bCs/>
          <w:iCs/>
          <w:color w:val="auto"/>
        </w:rPr>
        <w:t xml:space="preserve"> O</w:t>
      </w:r>
      <w:r w:rsidR="000B2E33" w:rsidRPr="00FB55B2">
        <w:rPr>
          <w:rFonts w:ascii="Times New Roman" w:hAnsi="Times New Roman"/>
          <w:bCs/>
          <w:iCs/>
          <w:color w:val="auto"/>
        </w:rPr>
        <w:t>pera</w:t>
      </w:r>
      <w:r w:rsidR="006B3C43">
        <w:rPr>
          <w:rFonts w:ascii="Times New Roman" w:hAnsi="Times New Roman"/>
          <w:bCs/>
          <w:iCs/>
          <w:color w:val="auto"/>
        </w:rPr>
        <w:t>ț</w:t>
      </w:r>
      <w:r w:rsidR="000B2E33" w:rsidRPr="00FB55B2">
        <w:rPr>
          <w:rFonts w:ascii="Times New Roman" w:hAnsi="Times New Roman"/>
          <w:bCs/>
          <w:iCs/>
          <w:color w:val="auto"/>
        </w:rPr>
        <w:t>iunea</w:t>
      </w:r>
      <w:r w:rsidR="00F12704">
        <w:rPr>
          <w:rFonts w:ascii="Times New Roman" w:hAnsi="Times New Roman"/>
          <w:bCs/>
          <w:iCs/>
          <w:color w:val="auto"/>
        </w:rPr>
        <w:t xml:space="preserve"> </w:t>
      </w:r>
      <w:r w:rsidR="000B2E33" w:rsidRPr="00DB4622">
        <w:rPr>
          <w:rFonts w:ascii="Times New Roman" w:hAnsi="Times New Roman"/>
          <w:bCs/>
          <w:iCs/>
          <w:color w:val="auto"/>
        </w:rPr>
        <w:t>B.2:</w:t>
      </w:r>
      <w:r>
        <w:rPr>
          <w:rFonts w:ascii="Times New Roman" w:hAnsi="Times New Roman"/>
          <w:bCs/>
          <w:iCs/>
          <w:color w:val="auto"/>
        </w:rPr>
        <w:t xml:space="preserve"> renovarea energetic</w:t>
      </w:r>
      <w:r w:rsidR="006B3C43">
        <w:rPr>
          <w:rFonts w:ascii="Times New Roman" w:hAnsi="Times New Roman"/>
          <w:bCs/>
          <w:iCs/>
          <w:color w:val="auto"/>
        </w:rPr>
        <w:t>ă</w:t>
      </w:r>
      <w:r>
        <w:rPr>
          <w:rFonts w:ascii="Times New Roman" w:hAnsi="Times New Roman"/>
          <w:bCs/>
          <w:iCs/>
          <w:color w:val="auto"/>
        </w:rPr>
        <w:t xml:space="preserve"> aprofundată</w:t>
      </w:r>
      <w:r w:rsidR="000B2E33" w:rsidRPr="00DB4622">
        <w:rPr>
          <w:rFonts w:ascii="Times New Roman" w:hAnsi="Times New Roman"/>
          <w:bCs/>
          <w:iCs/>
          <w:color w:val="auto"/>
        </w:rPr>
        <w:t xml:space="preserve"> a cl</w:t>
      </w:r>
      <w:r w:rsidR="006B3C43">
        <w:rPr>
          <w:rFonts w:ascii="Times New Roman" w:hAnsi="Times New Roman"/>
          <w:bCs/>
          <w:iCs/>
          <w:color w:val="auto"/>
        </w:rPr>
        <w:t>ă</w:t>
      </w:r>
      <w:r w:rsidR="000B2E33" w:rsidRPr="00DB4622">
        <w:rPr>
          <w:rFonts w:ascii="Times New Roman" w:hAnsi="Times New Roman"/>
          <w:bCs/>
          <w:iCs/>
          <w:color w:val="auto"/>
        </w:rPr>
        <w:t>dirilor publice</w:t>
      </w:r>
      <w:r w:rsidR="000B2E33" w:rsidRPr="00DB4622">
        <w:rPr>
          <w:rFonts w:ascii="Times New Roman" w:hAnsi="Times New Roman"/>
          <w:color w:val="auto"/>
        </w:rPr>
        <w:t>.</w:t>
      </w:r>
    </w:p>
    <w:p w14:paraId="3A585655" w14:textId="439C6E60" w:rsidR="00DC6502" w:rsidRPr="00FF49BA" w:rsidRDefault="00EA3C87" w:rsidP="00410FF2">
      <w:pPr>
        <w:spacing w:after="120"/>
        <w:ind w:firstLine="567"/>
        <w:jc w:val="both"/>
        <w:rPr>
          <w:color w:val="000000" w:themeColor="text1"/>
        </w:rPr>
      </w:pPr>
      <w:r w:rsidRPr="00FA0854">
        <w:rPr>
          <w:rFonts w:eastAsia="Arial"/>
          <w:lang w:val="it-IT"/>
        </w:rPr>
        <w:t>Obiectul contractului ce urmează a fi atribuit prin achiziție publică</w:t>
      </w:r>
      <w:r w:rsidR="00882926" w:rsidRPr="00FA0854">
        <w:rPr>
          <w:rFonts w:eastAsia="Arial"/>
          <w:lang w:val="it-IT"/>
        </w:rPr>
        <w:t>,</w:t>
      </w:r>
      <w:r w:rsidRPr="00FA0854">
        <w:rPr>
          <w:rFonts w:eastAsia="Arial"/>
          <w:lang w:val="it-IT"/>
        </w:rPr>
        <w:t xml:space="preserve"> conform prevederilor legale în vigoare, constă în îndeplinirea de către </w:t>
      </w:r>
      <w:r w:rsidR="00662613">
        <w:rPr>
          <w:rFonts w:eastAsia="Arial"/>
          <w:lang w:val="it-IT"/>
        </w:rPr>
        <w:t>Operatorul</w:t>
      </w:r>
      <w:r w:rsidRPr="00FA0854">
        <w:rPr>
          <w:rFonts w:eastAsia="Arial"/>
          <w:lang w:val="it-IT"/>
        </w:rPr>
        <w:t xml:space="preserve"> economic desemnat câștigător, denumit în conti</w:t>
      </w:r>
      <w:r w:rsidR="00FA16AB">
        <w:rPr>
          <w:rFonts w:eastAsia="Arial"/>
          <w:lang w:val="it-IT"/>
        </w:rPr>
        <w:t>nuare O</w:t>
      </w:r>
      <w:r w:rsidRPr="00FA0854">
        <w:rPr>
          <w:rFonts w:eastAsia="Arial"/>
          <w:lang w:val="it-IT"/>
        </w:rPr>
        <w:t xml:space="preserve">fertant, a </w:t>
      </w:r>
      <w:r w:rsidR="008D2CE3">
        <w:rPr>
          <w:rFonts w:eastAsia="Arial"/>
          <w:lang w:val="it-IT"/>
        </w:rPr>
        <w:t xml:space="preserve">lucrărilor aferente obiectivului de investiții, </w:t>
      </w:r>
      <w:r w:rsidR="00DC6502" w:rsidRPr="003018CE">
        <w:rPr>
          <w:color w:val="000000" w:themeColor="text1"/>
        </w:rPr>
        <w:t>conform documentației tehnice elaborate de către S.C</w:t>
      </w:r>
      <w:r w:rsidR="00150168">
        <w:rPr>
          <w:color w:val="000000" w:themeColor="text1"/>
        </w:rPr>
        <w:t>.</w:t>
      </w:r>
      <w:r w:rsidR="00DC6502" w:rsidRPr="003018CE">
        <w:rPr>
          <w:color w:val="000000" w:themeColor="text1"/>
        </w:rPr>
        <w:t xml:space="preserve"> NEO STRUCTURAL ENGINEERING S.R.L.</w:t>
      </w:r>
      <w:r w:rsidR="00410FF2">
        <w:rPr>
          <w:color w:val="000000" w:themeColor="text1"/>
        </w:rPr>
        <w:t xml:space="preserve"> </w:t>
      </w:r>
      <w:r w:rsidR="00C06BD1">
        <w:rPr>
          <w:color w:val="000000" w:themeColor="text1"/>
        </w:rPr>
        <w:t xml:space="preserve">Lucrările realizate </w:t>
      </w:r>
      <w:r w:rsidR="00650A26">
        <w:rPr>
          <w:color w:val="000000" w:themeColor="text1"/>
        </w:rPr>
        <w:t>până în prezent</w:t>
      </w:r>
      <w:r w:rsidR="00C06BD1">
        <w:rPr>
          <w:color w:val="000000" w:themeColor="text1"/>
        </w:rPr>
        <w:t>, exprimate</w:t>
      </w:r>
      <w:r w:rsidR="006F7952">
        <w:rPr>
          <w:color w:val="000000" w:themeColor="text1"/>
        </w:rPr>
        <w:t xml:space="preserve"> în procente</w:t>
      </w:r>
      <w:r w:rsidR="00C06BD1">
        <w:rPr>
          <w:color w:val="000000" w:themeColor="text1"/>
        </w:rPr>
        <w:t xml:space="preserve">, </w:t>
      </w:r>
      <w:r w:rsidR="00793A5E" w:rsidRPr="00FF49BA">
        <w:rPr>
          <w:color w:val="000000" w:themeColor="text1"/>
        </w:rPr>
        <w:t xml:space="preserve">se regăsesc în </w:t>
      </w:r>
      <w:r w:rsidR="00793A5E" w:rsidRPr="00C06BD1">
        <w:rPr>
          <w:color w:val="000000" w:themeColor="text1"/>
        </w:rPr>
        <w:t>Raportul de Activitate</w:t>
      </w:r>
      <w:r w:rsidR="00793A5E" w:rsidRPr="00FF49BA">
        <w:rPr>
          <w:color w:val="000000" w:themeColor="text1"/>
        </w:rPr>
        <w:t xml:space="preserve"> elaborat de către Supervizorul lucrării, </w:t>
      </w:r>
      <w:r w:rsidR="00C06BD1">
        <w:rPr>
          <w:color w:val="000000" w:themeColor="text1"/>
        </w:rPr>
        <w:t>anexat prezentului Caiet de sarcini.</w:t>
      </w:r>
    </w:p>
    <w:p w14:paraId="3E104CB1" w14:textId="16DB2DF7" w:rsidR="0008689E" w:rsidRPr="00FA0854" w:rsidRDefault="002C7136" w:rsidP="000753BE">
      <w:pPr>
        <w:pStyle w:val="Heading2"/>
        <w:ind w:firstLine="567"/>
        <w:rPr>
          <w:rFonts w:ascii="Times New Roman" w:hAnsi="Times New Roman"/>
          <w:color w:val="auto"/>
          <w:sz w:val="24"/>
        </w:rPr>
      </w:pPr>
      <w:bookmarkStart w:id="14" w:name="_Toc524950093"/>
      <w:r>
        <w:rPr>
          <w:rFonts w:ascii="Times New Roman" w:hAnsi="Times New Roman"/>
          <w:color w:val="auto"/>
          <w:sz w:val="24"/>
        </w:rPr>
        <w:t>A</w:t>
      </w:r>
      <w:r w:rsidR="00611797" w:rsidRPr="00FA0854">
        <w:rPr>
          <w:rFonts w:ascii="Times New Roman" w:hAnsi="Times New Roman"/>
          <w:color w:val="auto"/>
          <w:sz w:val="24"/>
        </w:rPr>
        <w:t xml:space="preserve">. </w:t>
      </w:r>
      <w:r w:rsidR="00DC6502">
        <w:rPr>
          <w:rFonts w:ascii="Times New Roman" w:hAnsi="Times New Roman"/>
          <w:color w:val="auto"/>
          <w:sz w:val="24"/>
        </w:rPr>
        <w:t>ETAPA I</w:t>
      </w:r>
      <w:r w:rsidR="00D04B2E">
        <w:rPr>
          <w:rFonts w:ascii="Times New Roman" w:hAnsi="Times New Roman"/>
          <w:color w:val="auto"/>
          <w:sz w:val="24"/>
        </w:rPr>
        <w:t xml:space="preserve"> – E</w:t>
      </w:r>
      <w:r w:rsidR="00F6124C" w:rsidRPr="00FA0854">
        <w:rPr>
          <w:rFonts w:ascii="Times New Roman" w:hAnsi="Times New Roman"/>
          <w:color w:val="auto"/>
          <w:sz w:val="24"/>
        </w:rPr>
        <w:t>xecuția lucrărilor va cuprinde</w:t>
      </w:r>
      <w:r w:rsidR="0008689E" w:rsidRPr="00FA0854">
        <w:rPr>
          <w:rFonts w:ascii="Times New Roman" w:hAnsi="Times New Roman"/>
          <w:color w:val="auto"/>
          <w:sz w:val="24"/>
        </w:rPr>
        <w:t>:</w:t>
      </w:r>
      <w:bookmarkEnd w:id="14"/>
    </w:p>
    <w:p w14:paraId="125AE9DC" w14:textId="77777777" w:rsidR="005D4E23" w:rsidRPr="00FA0854" w:rsidRDefault="005D4E23" w:rsidP="005D4E23"/>
    <w:p w14:paraId="44CA624E" w14:textId="485A8AEA" w:rsidR="00ED1497" w:rsidRDefault="00E342B3" w:rsidP="000C5AAA">
      <w:pPr>
        <w:numPr>
          <w:ilvl w:val="0"/>
          <w:numId w:val="98"/>
        </w:numPr>
        <w:tabs>
          <w:tab w:val="clear" w:pos="1095"/>
          <w:tab w:val="num" w:pos="0"/>
          <w:tab w:val="left" w:pos="360"/>
          <w:tab w:val="left" w:pos="750"/>
          <w:tab w:val="left" w:pos="851"/>
        </w:tabs>
        <w:spacing w:after="120"/>
        <w:ind w:left="0" w:firstLine="562"/>
        <w:jc w:val="both"/>
      </w:pPr>
      <w:r w:rsidRPr="00484F76">
        <w:t>Executarea tutur</w:t>
      </w:r>
      <w:r w:rsidR="00A52ED4">
        <w:t xml:space="preserve">or </w:t>
      </w:r>
      <w:r w:rsidR="00A52ED4" w:rsidRPr="00F561D0">
        <w:t>lucrărilor</w:t>
      </w:r>
      <w:r w:rsidR="004F6DD9">
        <w:rPr>
          <w:color w:val="FF0000"/>
        </w:rPr>
        <w:t xml:space="preserve"> </w:t>
      </w:r>
      <w:r w:rsidR="00246542" w:rsidRPr="00F561D0">
        <w:t>rămase de executat</w:t>
      </w:r>
      <w:r w:rsidR="00CA7613">
        <w:t xml:space="preserve">, </w:t>
      </w:r>
      <w:r w:rsidR="00A52ED4" w:rsidRPr="00F561D0">
        <w:t>montarea sistemelor, utilajelor, echipamentelor</w:t>
      </w:r>
      <w:r w:rsidR="00737171" w:rsidRPr="00F561D0">
        <w:t xml:space="preserve"> </w:t>
      </w:r>
      <w:r w:rsidRPr="00F561D0">
        <w:t>conform documentațiilor aferente proiectului tehnic de execuţie</w:t>
      </w:r>
      <w:r w:rsidR="00D04B2E" w:rsidRPr="00F561D0">
        <w:t xml:space="preserve"> </w:t>
      </w:r>
      <w:r w:rsidR="00EC12CA">
        <w:t>elaborat</w:t>
      </w:r>
      <w:r w:rsidR="00D04B2E" w:rsidRPr="00F561D0">
        <w:t xml:space="preserve">, </w:t>
      </w:r>
      <w:r w:rsidR="00EC12CA">
        <w:t>pentru care Beneficiarul a obținut finanțarea în cadrul programului PNRR, conform Ghidului aplicabil obiectivului de investiții;</w:t>
      </w:r>
    </w:p>
    <w:p w14:paraId="3B831B46" w14:textId="490F1C58" w:rsidR="00B227A1" w:rsidRPr="00484F76" w:rsidRDefault="00B227A1" w:rsidP="00B227A1">
      <w:pPr>
        <w:numPr>
          <w:ilvl w:val="0"/>
          <w:numId w:val="6"/>
        </w:numPr>
        <w:tabs>
          <w:tab w:val="clear" w:pos="720"/>
          <w:tab w:val="clear" w:pos="6456"/>
          <w:tab w:val="left" w:pos="0"/>
          <w:tab w:val="left" w:pos="851"/>
        </w:tabs>
        <w:spacing w:after="120"/>
        <w:ind w:left="0" w:firstLine="567"/>
        <w:jc w:val="both"/>
      </w:pPr>
      <w:r w:rsidRPr="00484F76">
        <w:t xml:space="preserve">Racordarea la </w:t>
      </w:r>
      <w:r>
        <w:t xml:space="preserve">toate </w:t>
      </w:r>
      <w:r w:rsidRPr="00484F76">
        <w:t>utilităţi</w:t>
      </w:r>
      <w:r>
        <w:t xml:space="preserve">le necesare funcționării </w:t>
      </w:r>
      <w:r w:rsidR="00593830">
        <w:t xml:space="preserve"> </w:t>
      </w:r>
      <w:r>
        <w:t xml:space="preserve">construcțiilor </w:t>
      </w:r>
      <w:r w:rsidRPr="00484F76">
        <w:t xml:space="preserve">– realizarea </w:t>
      </w:r>
      <w:r>
        <w:t xml:space="preserve">instalației de racordare la energia electrică, edificarea unui post trafo, realizarea </w:t>
      </w:r>
      <w:r w:rsidRPr="00484F76">
        <w:t>branşamentelor/racorduri</w:t>
      </w:r>
      <w:r>
        <w:t>lornecesare alimentării corespunzătoare cu energie electrică conform noilor consumatori, în baza unui proiect tehnic elaborat de către proiectanți atestați ANRE, astfel încât la recepția la terminarea lucrărilor, construcțiile și instalațiile aferente, echipamentele, sistemele, utilajele existente să beneficieze de toate utilitățile necesare funcționării corespunzătoare și oiectivul funcțional;</w:t>
      </w:r>
    </w:p>
    <w:p w14:paraId="5D415E0D" w14:textId="00E4B8B1" w:rsidR="00ED1497" w:rsidRPr="008B4627" w:rsidRDefault="008B4627" w:rsidP="00D7126D">
      <w:pPr>
        <w:numPr>
          <w:ilvl w:val="0"/>
          <w:numId w:val="6"/>
        </w:numPr>
        <w:tabs>
          <w:tab w:val="clear" w:pos="720"/>
          <w:tab w:val="clear" w:pos="6456"/>
          <w:tab w:val="left" w:pos="0"/>
          <w:tab w:val="left" w:pos="360"/>
          <w:tab w:val="left" w:pos="567"/>
          <w:tab w:val="left" w:pos="825"/>
          <w:tab w:val="left" w:pos="851"/>
        </w:tabs>
        <w:spacing w:after="120"/>
        <w:ind w:left="567" w:firstLine="0"/>
        <w:jc w:val="both"/>
      </w:pPr>
      <w:r>
        <w:t>F</w:t>
      </w:r>
      <w:r w:rsidR="00ED1497" w:rsidRPr="008B4627">
        <w:t>urnizarea și montarea/punerea în funcțiune de dotări, utilaje</w:t>
      </w:r>
      <w:r w:rsidR="00355BC5" w:rsidRPr="008B4627">
        <w:t>, sisteme</w:t>
      </w:r>
      <w:r w:rsidR="002249D8" w:rsidRPr="008B4627">
        <w:t xml:space="preserve"> și </w:t>
      </w:r>
      <w:r w:rsidR="00ED1497" w:rsidRPr="008B4627">
        <w:t>echipamente</w:t>
      </w:r>
      <w:r w:rsidR="00223344" w:rsidRPr="008B4627">
        <w:t xml:space="preserve"> specifice</w:t>
      </w:r>
      <w:r w:rsidR="00ED1497" w:rsidRPr="008B4627">
        <w:t>;</w:t>
      </w:r>
    </w:p>
    <w:p w14:paraId="2FC20D2A" w14:textId="2E63B826" w:rsidR="0039114D" w:rsidRDefault="00F6124C" w:rsidP="004A0C09">
      <w:pPr>
        <w:numPr>
          <w:ilvl w:val="0"/>
          <w:numId w:val="6"/>
        </w:numPr>
        <w:tabs>
          <w:tab w:val="clear" w:pos="720"/>
          <w:tab w:val="clear" w:pos="6456"/>
          <w:tab w:val="left" w:pos="0"/>
          <w:tab w:val="left" w:pos="360"/>
          <w:tab w:val="left" w:pos="851"/>
        </w:tabs>
        <w:spacing w:after="120"/>
        <w:ind w:left="0" w:firstLine="567"/>
        <w:jc w:val="both"/>
      </w:pPr>
      <w:r w:rsidRPr="00484F76">
        <w:t xml:space="preserve">Pregătirea </w:t>
      </w:r>
      <w:r w:rsidR="00B65998">
        <w:t>și instruirea personalului B</w:t>
      </w:r>
      <w:r w:rsidRPr="00484F76">
        <w:t xml:space="preserve">eneficiarului investiției în vederea utilizării </w:t>
      </w:r>
      <w:r w:rsidR="001C248B">
        <w:t xml:space="preserve">instalațiilor, </w:t>
      </w:r>
      <w:r w:rsidRPr="00484F76">
        <w:t>echipamentelor</w:t>
      </w:r>
      <w:r w:rsidR="001C248B">
        <w:t>, sistemelor, utilajelor</w:t>
      </w:r>
      <w:r w:rsidRPr="00484F76">
        <w:t xml:space="preserve"> furnizate </w:t>
      </w:r>
      <w:r w:rsidR="00B06416">
        <w:t xml:space="preserve">și montate </w:t>
      </w:r>
      <w:r w:rsidRPr="00484F76">
        <w:t xml:space="preserve">în cadrul </w:t>
      </w:r>
      <w:r w:rsidR="00AA432F">
        <w:t>contractului;</w:t>
      </w:r>
    </w:p>
    <w:p w14:paraId="27471EEE" w14:textId="43C8131E" w:rsidR="00AA432F" w:rsidRPr="006F3CB3" w:rsidRDefault="00AA432F" w:rsidP="004A0C09">
      <w:pPr>
        <w:pStyle w:val="ListParagraph"/>
        <w:numPr>
          <w:ilvl w:val="0"/>
          <w:numId w:val="98"/>
        </w:numPr>
        <w:tabs>
          <w:tab w:val="clear" w:pos="1095"/>
          <w:tab w:val="clear" w:pos="8640"/>
          <w:tab w:val="num" w:pos="567"/>
          <w:tab w:val="left" w:pos="735"/>
          <w:tab w:val="right" w:pos="851"/>
        </w:tabs>
        <w:spacing w:after="240"/>
        <w:ind w:left="0" w:firstLine="567"/>
        <w:rPr>
          <w:rFonts w:ascii="Times New Roman" w:hAnsi="Times New Roman"/>
          <w:color w:val="auto"/>
          <w:spacing w:val="0"/>
        </w:rPr>
      </w:pPr>
      <w:r w:rsidRPr="006F3CB3">
        <w:rPr>
          <w:rFonts w:ascii="Times New Roman" w:hAnsi="Times New Roman"/>
          <w:color w:val="auto"/>
          <w:spacing w:val="0"/>
        </w:rPr>
        <w:t xml:space="preserve">Efectuarea </w:t>
      </w:r>
      <w:r w:rsidR="004A0C09">
        <w:rPr>
          <w:rFonts w:ascii="Times New Roman" w:hAnsi="Times New Roman"/>
          <w:color w:val="auto"/>
          <w:spacing w:val="0"/>
        </w:rPr>
        <w:t xml:space="preserve">unei evaluări de calitate </w:t>
      </w:r>
      <w:r w:rsidR="00185B20">
        <w:rPr>
          <w:rFonts w:ascii="Times New Roman" w:hAnsi="Times New Roman"/>
          <w:color w:val="auto"/>
          <w:spacing w:val="0"/>
        </w:rPr>
        <w:t xml:space="preserve">(expertiză) </w:t>
      </w:r>
      <w:r w:rsidR="004A0C09">
        <w:rPr>
          <w:rFonts w:ascii="Times New Roman" w:hAnsi="Times New Roman"/>
          <w:color w:val="auto"/>
          <w:spacing w:val="0"/>
        </w:rPr>
        <w:t xml:space="preserve">prin care se vor determina </w:t>
      </w:r>
      <w:r w:rsidR="004A0C09" w:rsidRPr="006F3CB3">
        <w:rPr>
          <w:rFonts w:ascii="Times New Roman" w:hAnsi="Times New Roman"/>
          <w:color w:val="auto"/>
          <w:spacing w:val="0"/>
        </w:rPr>
        <w:t>cantitățile de lucrări executate în șantier, cantitățile de lucrări rest de executat</w:t>
      </w:r>
      <w:r w:rsidR="004A0C09">
        <w:rPr>
          <w:rFonts w:ascii="Times New Roman" w:hAnsi="Times New Roman"/>
          <w:color w:val="auto"/>
          <w:spacing w:val="0"/>
        </w:rPr>
        <w:t xml:space="preserve"> și calitatea lucrărilor executate până în prezent, </w:t>
      </w:r>
      <w:r w:rsidR="007B16D3">
        <w:rPr>
          <w:rFonts w:ascii="Times New Roman" w:hAnsi="Times New Roman"/>
          <w:color w:val="auto"/>
          <w:spacing w:val="0"/>
        </w:rPr>
        <w:t xml:space="preserve">împreună cu proiectantul și diriginții de șantier/supervizorul </w:t>
      </w:r>
      <w:r w:rsidRPr="006F3CB3">
        <w:rPr>
          <w:rFonts w:ascii="Times New Roman" w:hAnsi="Times New Roman"/>
          <w:color w:val="auto"/>
          <w:spacing w:val="0"/>
        </w:rPr>
        <w:t>lucrărilor</w:t>
      </w:r>
      <w:r w:rsidR="007B16D3">
        <w:rPr>
          <w:rFonts w:ascii="Times New Roman" w:hAnsi="Times New Roman"/>
          <w:color w:val="auto"/>
          <w:spacing w:val="0"/>
        </w:rPr>
        <w:t xml:space="preserve">, </w:t>
      </w:r>
      <w:r w:rsidRPr="006F3CB3">
        <w:rPr>
          <w:rFonts w:ascii="Times New Roman" w:hAnsi="Times New Roman"/>
          <w:color w:val="auto"/>
          <w:spacing w:val="0"/>
        </w:rPr>
        <w:t xml:space="preserve">având în vedere faptul că stadiu estimat </w:t>
      </w:r>
      <w:r w:rsidR="007B16D3">
        <w:rPr>
          <w:rFonts w:ascii="Times New Roman" w:hAnsi="Times New Roman"/>
          <w:color w:val="auto"/>
          <w:spacing w:val="0"/>
        </w:rPr>
        <w:t xml:space="preserve">în prezent este de </w:t>
      </w:r>
      <w:r w:rsidRPr="006F3CB3">
        <w:rPr>
          <w:rFonts w:ascii="Times New Roman" w:hAnsi="Times New Roman"/>
          <w:color w:val="auto"/>
          <w:spacing w:val="0"/>
        </w:rPr>
        <w:t>aproximativ 41%. E</w:t>
      </w:r>
      <w:r w:rsidR="009305B9">
        <w:rPr>
          <w:rFonts w:ascii="Times New Roman" w:hAnsi="Times New Roman"/>
          <w:color w:val="auto"/>
          <w:spacing w:val="0"/>
        </w:rPr>
        <w:t>valuarea de calitate</w:t>
      </w:r>
      <w:r w:rsidRPr="006F3CB3">
        <w:rPr>
          <w:rFonts w:ascii="Times New Roman" w:hAnsi="Times New Roman"/>
          <w:color w:val="auto"/>
          <w:spacing w:val="0"/>
        </w:rPr>
        <w:t xml:space="preserve"> se va elabora în termen de 20 de zile </w:t>
      </w:r>
      <w:r w:rsidR="00682859">
        <w:rPr>
          <w:rFonts w:ascii="Times New Roman" w:hAnsi="Times New Roman"/>
          <w:color w:val="auto"/>
          <w:spacing w:val="0"/>
        </w:rPr>
        <w:t xml:space="preserve">calendaristice </w:t>
      </w:r>
      <w:r w:rsidRPr="006F3CB3">
        <w:rPr>
          <w:rFonts w:ascii="Times New Roman" w:hAnsi="Times New Roman"/>
          <w:color w:val="auto"/>
          <w:spacing w:val="0"/>
        </w:rPr>
        <w:t xml:space="preserve">de la semnarea contractului, în vederea certificării alături de proiectant, diriginți de șantier de specialitate, </w:t>
      </w:r>
      <w:r w:rsidRPr="006F3CB3">
        <w:rPr>
          <w:rFonts w:ascii="Times New Roman" w:hAnsi="Times New Roman"/>
          <w:color w:val="auto"/>
          <w:spacing w:val="0"/>
        </w:rPr>
        <w:lastRenderedPageBreak/>
        <w:t>supervizor</w:t>
      </w:r>
      <w:r w:rsidR="00936817">
        <w:rPr>
          <w:rFonts w:ascii="Times New Roman" w:hAnsi="Times New Roman"/>
          <w:color w:val="auto"/>
          <w:spacing w:val="0"/>
        </w:rPr>
        <w:t>, cu care Autoritatea contractantă are relații contractuale</w:t>
      </w:r>
      <w:r w:rsidR="000E48D6">
        <w:rPr>
          <w:rFonts w:ascii="Times New Roman" w:hAnsi="Times New Roman"/>
          <w:color w:val="auto"/>
          <w:spacing w:val="0"/>
        </w:rPr>
        <w:t xml:space="preserve"> pe toată durata de implementare a obiectivului de investiții.</w:t>
      </w:r>
    </w:p>
    <w:p w14:paraId="427FC213" w14:textId="3515F67A" w:rsidR="00F6124C" w:rsidRPr="00737171" w:rsidRDefault="002C7136" w:rsidP="007B657B">
      <w:pPr>
        <w:pStyle w:val="Heading2"/>
        <w:spacing w:before="0" w:after="120"/>
        <w:ind w:firstLine="567"/>
        <w:jc w:val="both"/>
        <w:rPr>
          <w:rFonts w:ascii="Times New Roman" w:hAnsi="Times New Roman"/>
          <w:b w:val="0"/>
          <w:color w:val="auto"/>
          <w:sz w:val="24"/>
          <w:szCs w:val="24"/>
        </w:rPr>
      </w:pPr>
      <w:bookmarkStart w:id="15" w:name="_Toc524950094"/>
      <w:r>
        <w:rPr>
          <w:rFonts w:ascii="Times New Roman" w:hAnsi="Times New Roman"/>
          <w:color w:val="auto"/>
          <w:sz w:val="24"/>
          <w:szCs w:val="24"/>
        </w:rPr>
        <w:t>B</w:t>
      </w:r>
      <w:r w:rsidR="006B1AB7" w:rsidRPr="00484F76">
        <w:rPr>
          <w:rFonts w:ascii="Times New Roman" w:hAnsi="Times New Roman"/>
          <w:color w:val="auto"/>
          <w:sz w:val="24"/>
          <w:szCs w:val="24"/>
        </w:rPr>
        <w:t>.</w:t>
      </w:r>
      <w:r w:rsidR="00737171">
        <w:rPr>
          <w:rFonts w:ascii="Times New Roman" w:hAnsi="Times New Roman"/>
          <w:color w:val="auto"/>
          <w:sz w:val="24"/>
          <w:szCs w:val="24"/>
        </w:rPr>
        <w:t xml:space="preserve"> </w:t>
      </w:r>
      <w:r w:rsidR="00DC6502">
        <w:rPr>
          <w:rFonts w:ascii="Times New Roman" w:hAnsi="Times New Roman"/>
          <w:color w:val="auto"/>
          <w:sz w:val="24"/>
          <w:szCs w:val="24"/>
        </w:rPr>
        <w:t>ETAPA II</w:t>
      </w:r>
      <w:r w:rsidR="00EC1EA9">
        <w:rPr>
          <w:rFonts w:ascii="Times New Roman" w:hAnsi="Times New Roman"/>
          <w:color w:val="auto"/>
          <w:sz w:val="24"/>
          <w:szCs w:val="24"/>
        </w:rPr>
        <w:t xml:space="preserve"> – E</w:t>
      </w:r>
      <w:r w:rsidR="00F6124C" w:rsidRPr="00484F76">
        <w:rPr>
          <w:rFonts w:ascii="Times New Roman" w:hAnsi="Times New Roman"/>
          <w:color w:val="auto"/>
          <w:sz w:val="24"/>
          <w:szCs w:val="24"/>
        </w:rPr>
        <w:t xml:space="preserve">tapa de finalizare </w:t>
      </w:r>
      <w:r w:rsidR="00ED1497" w:rsidRPr="00484F76">
        <w:rPr>
          <w:rFonts w:ascii="Times New Roman" w:hAnsi="Times New Roman"/>
          <w:color w:val="auto"/>
          <w:sz w:val="24"/>
          <w:szCs w:val="24"/>
        </w:rPr>
        <w:t xml:space="preserve">a obiectivului de investiții și recepția la terminarea lucrărilor </w:t>
      </w:r>
      <w:r w:rsidR="002E52E9" w:rsidRPr="00737171">
        <w:rPr>
          <w:rFonts w:ascii="Times New Roman" w:hAnsi="Times New Roman"/>
          <w:b w:val="0"/>
          <w:color w:val="auto"/>
          <w:sz w:val="24"/>
          <w:szCs w:val="24"/>
        </w:rPr>
        <w:t>va cuprinde activități specifice alături de Proiectant, după cum urmează</w:t>
      </w:r>
      <w:r w:rsidR="00F6124C" w:rsidRPr="00737171">
        <w:rPr>
          <w:rFonts w:ascii="Times New Roman" w:hAnsi="Times New Roman"/>
          <w:b w:val="0"/>
          <w:color w:val="auto"/>
          <w:sz w:val="24"/>
          <w:szCs w:val="24"/>
        </w:rPr>
        <w:t>:</w:t>
      </w:r>
      <w:bookmarkEnd w:id="15"/>
    </w:p>
    <w:p w14:paraId="3A45271F" w14:textId="244BF84C" w:rsidR="004517B5" w:rsidRPr="002B1FDE" w:rsidRDefault="00F6124C" w:rsidP="00E61526">
      <w:pPr>
        <w:pStyle w:val="ListParagraph"/>
        <w:numPr>
          <w:ilvl w:val="0"/>
          <w:numId w:val="6"/>
        </w:numPr>
        <w:tabs>
          <w:tab w:val="clear" w:pos="720"/>
          <w:tab w:val="clear" w:pos="6456"/>
          <w:tab w:val="clear" w:pos="8640"/>
          <w:tab w:val="left" w:pos="0"/>
          <w:tab w:val="left" w:pos="360"/>
          <w:tab w:val="left" w:pos="1134"/>
        </w:tabs>
        <w:spacing w:after="120"/>
        <w:ind w:left="0" w:firstLine="567"/>
        <w:rPr>
          <w:rFonts w:ascii="Times New Roman" w:hAnsi="Times New Roman"/>
          <w:color w:val="auto"/>
        </w:rPr>
      </w:pPr>
      <w:r w:rsidRPr="002B1FDE">
        <w:rPr>
          <w:rFonts w:ascii="Times New Roman" w:hAnsi="Times New Roman"/>
          <w:color w:val="auto"/>
        </w:rPr>
        <w:t>Autorizări I</w:t>
      </w:r>
      <w:r w:rsidR="00737171">
        <w:rPr>
          <w:rFonts w:ascii="Times New Roman" w:hAnsi="Times New Roman"/>
          <w:color w:val="auto"/>
        </w:rPr>
        <w:t>.</w:t>
      </w:r>
      <w:r w:rsidRPr="002B1FDE">
        <w:rPr>
          <w:rFonts w:ascii="Times New Roman" w:hAnsi="Times New Roman"/>
          <w:color w:val="auto"/>
        </w:rPr>
        <w:t>S</w:t>
      </w:r>
      <w:r w:rsidR="00737171">
        <w:rPr>
          <w:rFonts w:ascii="Times New Roman" w:hAnsi="Times New Roman"/>
          <w:color w:val="auto"/>
        </w:rPr>
        <w:t>.</w:t>
      </w:r>
      <w:r w:rsidRPr="002B1FDE">
        <w:rPr>
          <w:rFonts w:ascii="Times New Roman" w:hAnsi="Times New Roman"/>
          <w:color w:val="auto"/>
        </w:rPr>
        <w:t>C</w:t>
      </w:r>
      <w:r w:rsidR="00737171">
        <w:rPr>
          <w:rFonts w:ascii="Times New Roman" w:hAnsi="Times New Roman"/>
          <w:color w:val="auto"/>
        </w:rPr>
        <w:t>.</w:t>
      </w:r>
      <w:r w:rsidRPr="002B1FDE">
        <w:rPr>
          <w:rFonts w:ascii="Times New Roman" w:hAnsi="Times New Roman"/>
          <w:color w:val="auto"/>
        </w:rPr>
        <w:t>I</w:t>
      </w:r>
      <w:r w:rsidR="00737171">
        <w:rPr>
          <w:rFonts w:ascii="Times New Roman" w:hAnsi="Times New Roman"/>
          <w:color w:val="auto"/>
        </w:rPr>
        <w:t>.</w:t>
      </w:r>
      <w:r w:rsidRPr="002B1FDE">
        <w:rPr>
          <w:rFonts w:ascii="Times New Roman" w:hAnsi="Times New Roman"/>
          <w:color w:val="auto"/>
        </w:rPr>
        <w:t>R</w:t>
      </w:r>
      <w:r w:rsidR="00737171">
        <w:rPr>
          <w:rFonts w:ascii="Times New Roman" w:hAnsi="Times New Roman"/>
          <w:color w:val="auto"/>
        </w:rPr>
        <w:t>.</w:t>
      </w:r>
      <w:r w:rsidRPr="002B1FDE">
        <w:rPr>
          <w:rFonts w:ascii="Times New Roman" w:hAnsi="Times New Roman"/>
          <w:color w:val="auto"/>
        </w:rPr>
        <w:t>, puneri în funcțiune, calibrări, verificări metrologice ale utilajelor aferente inve</w:t>
      </w:r>
      <w:r w:rsidR="00075DC5" w:rsidRPr="002B1FDE">
        <w:rPr>
          <w:rFonts w:ascii="Times New Roman" w:hAnsi="Times New Roman"/>
          <w:color w:val="auto"/>
        </w:rPr>
        <w:t>stiției care impun avizare,</w:t>
      </w:r>
      <w:r w:rsidR="002249D8">
        <w:rPr>
          <w:rFonts w:ascii="Times New Roman" w:hAnsi="Times New Roman"/>
          <w:color w:val="auto"/>
        </w:rPr>
        <w:t xml:space="preserve"> autorizări de către organisme specializate,</w:t>
      </w:r>
      <w:r w:rsidR="00075DC5" w:rsidRPr="002B1FDE">
        <w:rPr>
          <w:rFonts w:ascii="Times New Roman" w:hAnsi="Times New Roman"/>
          <w:color w:val="auto"/>
        </w:rPr>
        <w:t xml:space="preserve"> etc;</w:t>
      </w:r>
    </w:p>
    <w:p w14:paraId="09FAB066" w14:textId="77777777" w:rsidR="00ED1497" w:rsidRPr="00484F76" w:rsidRDefault="00ED1497" w:rsidP="000C5AAA">
      <w:pPr>
        <w:numPr>
          <w:ilvl w:val="0"/>
          <w:numId w:val="55"/>
        </w:numPr>
        <w:tabs>
          <w:tab w:val="clear" w:pos="1470"/>
          <w:tab w:val="left" w:pos="0"/>
          <w:tab w:val="num" w:pos="75"/>
          <w:tab w:val="left" w:pos="360"/>
          <w:tab w:val="left" w:pos="1134"/>
          <w:tab w:val="num" w:pos="1637"/>
        </w:tabs>
        <w:spacing w:after="120"/>
        <w:ind w:left="0" w:firstLine="567"/>
        <w:jc w:val="both"/>
      </w:pPr>
      <w:r w:rsidRPr="00484F76">
        <w:t xml:space="preserve">Efectuarea </w:t>
      </w:r>
      <w:r w:rsidR="00B06416">
        <w:t xml:space="preserve">tuturor </w:t>
      </w:r>
      <w:r w:rsidRPr="00484F76">
        <w:t>probelor, testelor, încercărilor, punerea în funcțiune a</w:t>
      </w:r>
      <w:r w:rsidR="00157F98">
        <w:t xml:space="preserve"> tuturor</w:t>
      </w:r>
      <w:r w:rsidRPr="00484F76">
        <w:t xml:space="preserve"> instalațiilor</w:t>
      </w:r>
      <w:r w:rsidR="00B06416">
        <w:t xml:space="preserve">, echipamentelor, </w:t>
      </w:r>
      <w:r w:rsidR="000631BC">
        <w:t>sistemelor</w:t>
      </w:r>
      <w:r w:rsidRPr="00484F76">
        <w:t xml:space="preserve">, </w:t>
      </w:r>
      <w:r w:rsidR="00B06416">
        <w:t>utilajelor, etc.</w:t>
      </w:r>
      <w:r w:rsidRPr="00484F76">
        <w:t>;</w:t>
      </w:r>
    </w:p>
    <w:p w14:paraId="5D6F2F37" w14:textId="2185FD36" w:rsidR="004517B5" w:rsidRPr="004E7082" w:rsidRDefault="004517B5" w:rsidP="000C5AAA">
      <w:pPr>
        <w:numPr>
          <w:ilvl w:val="0"/>
          <w:numId w:val="55"/>
        </w:numPr>
        <w:tabs>
          <w:tab w:val="left" w:pos="0"/>
          <w:tab w:val="left" w:pos="360"/>
          <w:tab w:val="left" w:pos="1134"/>
        </w:tabs>
        <w:spacing w:after="120"/>
        <w:ind w:left="0" w:firstLine="567"/>
        <w:jc w:val="both"/>
      </w:pPr>
      <w:r w:rsidRPr="004E7082">
        <w:rPr>
          <w:rFonts w:eastAsia="Calibri" w:cs="Arial"/>
          <w:lang w:val="en-US" w:eastAsia="en-US"/>
        </w:rPr>
        <w:t xml:space="preserve">Participarea </w:t>
      </w:r>
      <w:r w:rsidR="001B0C20">
        <w:rPr>
          <w:rFonts w:eastAsia="Calibri" w:cs="Arial"/>
          <w:lang w:val="en-US" w:eastAsia="en-US"/>
        </w:rPr>
        <w:t xml:space="preserve">executantului </w:t>
      </w:r>
      <w:r w:rsidRPr="004E7082">
        <w:rPr>
          <w:rFonts w:eastAsia="Calibri" w:cs="Arial"/>
          <w:lang w:val="en-US" w:eastAsia="en-US"/>
        </w:rPr>
        <w:t xml:space="preserve">la realizarea </w:t>
      </w:r>
      <w:r w:rsidRPr="001B0C20">
        <w:rPr>
          <w:rFonts w:eastAsia="Calibri" w:cs="Arial"/>
          <w:i/>
          <w:lang w:val="en-US" w:eastAsia="en-US"/>
        </w:rPr>
        <w:t>Cărții tehnice a construcției</w:t>
      </w:r>
      <w:r w:rsidRPr="004E7082">
        <w:rPr>
          <w:rFonts w:eastAsia="Calibri" w:cs="Arial"/>
          <w:lang w:val="en-US" w:eastAsia="en-US"/>
        </w:rPr>
        <w:t xml:space="preserve">, întocmită </w:t>
      </w:r>
      <w:r w:rsidR="00BA15E4">
        <w:rPr>
          <w:rFonts w:eastAsia="Calibri" w:cs="Arial"/>
          <w:lang w:val="en-US" w:eastAsia="en-US"/>
        </w:rPr>
        <w:t xml:space="preserve">împreună cu </w:t>
      </w:r>
      <w:r w:rsidR="00A00B8B">
        <w:rPr>
          <w:rFonts w:eastAsia="Calibri" w:cs="Arial"/>
          <w:lang w:val="en-US" w:eastAsia="en-US"/>
        </w:rPr>
        <w:t xml:space="preserve"> </w:t>
      </w:r>
      <w:r w:rsidR="00BA15E4">
        <w:rPr>
          <w:rFonts w:eastAsia="Calibri" w:cs="Arial"/>
          <w:lang w:val="en-US" w:eastAsia="en-US"/>
        </w:rPr>
        <w:t xml:space="preserve">Supervizorul, </w:t>
      </w:r>
      <w:r w:rsidRPr="004E7082">
        <w:rPr>
          <w:rFonts w:eastAsia="Calibri" w:cs="Arial"/>
          <w:lang w:val="en-US" w:eastAsia="en-US"/>
        </w:rPr>
        <w:t>conform prevederilor H.G. nr.273/1994 modificată prin H.G. nr. 343/18.05.2017</w:t>
      </w:r>
    </w:p>
    <w:p w14:paraId="0D732ECB" w14:textId="73BA772B" w:rsidR="004517B5" w:rsidRDefault="004517B5" w:rsidP="00BA15E4">
      <w:pPr>
        <w:numPr>
          <w:ilvl w:val="0"/>
          <w:numId w:val="55"/>
        </w:numPr>
        <w:tabs>
          <w:tab w:val="left" w:pos="0"/>
          <w:tab w:val="left" w:pos="360"/>
          <w:tab w:val="left" w:pos="1134"/>
        </w:tabs>
        <w:spacing w:after="240"/>
        <w:ind w:left="0" w:firstLine="567"/>
        <w:jc w:val="both"/>
      </w:pPr>
      <w:r w:rsidRPr="00DD4545">
        <w:t>Participarea în mod obligatoriu a executantului lucrărilor, la recepția la terminarea lucrărilor, conform prevederilor H.G. nr. 273/1994 modificată prin H.G. nr. 343/2017;</w:t>
      </w:r>
    </w:p>
    <w:p w14:paraId="014A8312" w14:textId="6DE0605E" w:rsidR="00A00B8B" w:rsidRDefault="00A00B8B" w:rsidP="00A00B8B">
      <w:pPr>
        <w:tabs>
          <w:tab w:val="left" w:pos="0"/>
          <w:tab w:val="left" w:pos="360"/>
          <w:tab w:val="left" w:pos="1134"/>
        </w:tabs>
        <w:spacing w:after="240"/>
        <w:ind w:firstLine="567"/>
        <w:jc w:val="both"/>
      </w:pPr>
      <w:r>
        <w:t>Acestea vor fi executate cu sprijinul Proi</w:t>
      </w:r>
      <w:r w:rsidR="008679CC">
        <w:t>ectantului și Supervizorului ca</w:t>
      </w:r>
      <w:r>
        <w:t>re vor pune la dispoziție toate documentele tehnice întocmite pe perioada de execuție.</w:t>
      </w:r>
    </w:p>
    <w:p w14:paraId="64C3BC72" w14:textId="05D41AD2" w:rsidR="004517B5" w:rsidRPr="00DD4545" w:rsidRDefault="002C7136" w:rsidP="00EC1EA9">
      <w:pPr>
        <w:pStyle w:val="Heading3"/>
        <w:spacing w:after="120"/>
        <w:ind w:firstLine="567"/>
        <w:rPr>
          <w:rFonts w:ascii="Times New Roman" w:hAnsi="Times New Roman" w:cs="Times New Roman"/>
          <w:b/>
          <w:color w:val="auto"/>
          <w:lang w:val="it-IT"/>
        </w:rPr>
      </w:pPr>
      <w:bookmarkStart w:id="16" w:name="_Toc10412964"/>
      <w:bookmarkStart w:id="17" w:name="_Toc17453651"/>
      <w:r>
        <w:rPr>
          <w:rFonts w:ascii="Times New Roman" w:hAnsi="Times New Roman" w:cs="Times New Roman"/>
          <w:b/>
          <w:color w:val="auto"/>
        </w:rPr>
        <w:t>C</w:t>
      </w:r>
      <w:r w:rsidR="004517B5" w:rsidRPr="00DD4545">
        <w:rPr>
          <w:rFonts w:ascii="Times New Roman" w:hAnsi="Times New Roman" w:cs="Times New Roman"/>
          <w:b/>
          <w:color w:val="auto"/>
        </w:rPr>
        <w:t xml:space="preserve">. </w:t>
      </w:r>
      <w:r w:rsidR="00DC6502">
        <w:rPr>
          <w:rFonts w:ascii="Times New Roman" w:hAnsi="Times New Roman" w:cs="Times New Roman"/>
          <w:b/>
          <w:color w:val="auto"/>
        </w:rPr>
        <w:t>ETAPA III</w:t>
      </w:r>
      <w:r w:rsidR="004517B5" w:rsidRPr="00EC1EA9">
        <w:rPr>
          <w:rFonts w:ascii="Times New Roman" w:hAnsi="Times New Roman" w:cs="Times New Roman"/>
          <w:b/>
          <w:color w:val="auto"/>
          <w:lang w:val="it-IT"/>
        </w:rPr>
        <w:t xml:space="preserve"> – Etapa de garan</w:t>
      </w:r>
      <w:r w:rsidR="004517B5" w:rsidRPr="00EC1EA9">
        <w:rPr>
          <w:rFonts w:ascii="Times New Roman" w:hAnsi="Times New Roman" w:cs="Times New Roman"/>
          <w:b/>
          <w:color w:val="auto"/>
        </w:rPr>
        <w:t>ţie a lucrărilor</w:t>
      </w:r>
      <w:r w:rsidR="004517B5" w:rsidRPr="00EC1EA9">
        <w:rPr>
          <w:rFonts w:ascii="Times New Roman" w:hAnsi="Times New Roman" w:cs="Times New Roman"/>
          <w:b/>
          <w:color w:val="auto"/>
          <w:lang w:val="it-IT"/>
        </w:rPr>
        <w:t xml:space="preserve"> va cuprinde:</w:t>
      </w:r>
      <w:bookmarkEnd w:id="16"/>
      <w:bookmarkEnd w:id="17"/>
    </w:p>
    <w:p w14:paraId="442158B3" w14:textId="70A521B5" w:rsidR="004517B5" w:rsidRPr="00DD4545" w:rsidRDefault="00223136" w:rsidP="000C5AAA">
      <w:pPr>
        <w:numPr>
          <w:ilvl w:val="0"/>
          <w:numId w:val="55"/>
        </w:numPr>
        <w:tabs>
          <w:tab w:val="clear" w:pos="1470"/>
          <w:tab w:val="num" w:pos="0"/>
          <w:tab w:val="left" w:pos="1134"/>
        </w:tabs>
        <w:spacing w:after="120"/>
        <w:ind w:left="0" w:firstLine="567"/>
        <w:jc w:val="both"/>
      </w:pPr>
      <w:r>
        <w:t xml:space="preserve">Remedierea cu operativitate a </w:t>
      </w:r>
      <w:r w:rsidR="004517B5" w:rsidRPr="00DD4545">
        <w:t xml:space="preserve"> eventualele lucrări deteriorate ce pot apărea în perioada de garanție a lucrărilor de construcții, insta</w:t>
      </w:r>
      <w:r w:rsidR="003718C1">
        <w:t>lații, echipamente, sisteme</w:t>
      </w:r>
      <w:r>
        <w:t>, dotări,</w:t>
      </w:r>
      <w:r w:rsidR="003718C1">
        <w:t xml:space="preserve"> etc</w:t>
      </w:r>
      <w:r w:rsidR="00F15847">
        <w:t>.</w:t>
      </w:r>
    </w:p>
    <w:p w14:paraId="4E54AB76" w14:textId="77777777" w:rsidR="004517B5" w:rsidRPr="00DD4545" w:rsidRDefault="004517B5" w:rsidP="000C5AAA">
      <w:pPr>
        <w:numPr>
          <w:ilvl w:val="0"/>
          <w:numId w:val="55"/>
        </w:numPr>
        <w:tabs>
          <w:tab w:val="clear" w:pos="1470"/>
          <w:tab w:val="num" w:pos="567"/>
          <w:tab w:val="left" w:pos="1134"/>
        </w:tabs>
        <w:spacing w:after="120"/>
        <w:ind w:left="567" w:firstLine="0"/>
        <w:jc w:val="both"/>
      </w:pPr>
      <w:r w:rsidRPr="00DD4545">
        <w:t>Recepția finală a lucrărilor;</w:t>
      </w:r>
    </w:p>
    <w:p w14:paraId="21429EF1" w14:textId="537AAD7F" w:rsidR="004517B5" w:rsidRDefault="004517B5" w:rsidP="000C5AAA">
      <w:pPr>
        <w:numPr>
          <w:ilvl w:val="0"/>
          <w:numId w:val="55"/>
        </w:numPr>
        <w:tabs>
          <w:tab w:val="clear" w:pos="1470"/>
          <w:tab w:val="num" w:pos="0"/>
          <w:tab w:val="left" w:pos="1134"/>
        </w:tabs>
        <w:spacing w:after="240"/>
        <w:ind w:left="0" w:firstLine="567"/>
        <w:jc w:val="both"/>
      </w:pPr>
      <w:r w:rsidRPr="00DD4545">
        <w:t>Par</w:t>
      </w:r>
      <w:r w:rsidR="00A73572">
        <w:t>ticiparea în mod obligatoriu a E</w:t>
      </w:r>
      <w:r w:rsidRPr="00DD4545">
        <w:t xml:space="preserve">xecutantului la </w:t>
      </w:r>
      <w:r w:rsidRPr="00DD4545">
        <w:rPr>
          <w:b/>
        </w:rPr>
        <w:t>recepția finală</w:t>
      </w:r>
      <w:r w:rsidR="00A73572">
        <w:rPr>
          <w:b/>
        </w:rPr>
        <w:t>,</w:t>
      </w:r>
      <w:r w:rsidRPr="00DD4545">
        <w:t xml:space="preserve"> în calitate de invitat la recepția finală, conform prevederilor art. 25, alin. (2) din HG 273/1994 modificată prin H</w:t>
      </w:r>
      <w:r w:rsidR="00A73572">
        <w:t>.</w:t>
      </w:r>
      <w:r w:rsidRPr="00DD4545">
        <w:t>G</w:t>
      </w:r>
      <w:r w:rsidR="00A73572">
        <w:t>. nr.</w:t>
      </w:r>
      <w:r w:rsidRPr="00DD4545">
        <w:t xml:space="preserve"> 343/18.05.2017.</w:t>
      </w:r>
    </w:p>
    <w:p w14:paraId="13D84B8F" w14:textId="3BF43493" w:rsidR="00CC75FA" w:rsidRDefault="00A73572" w:rsidP="005020E6">
      <w:pPr>
        <w:shd w:val="clear" w:color="auto" w:fill="FFFFFF" w:themeFill="background1"/>
        <w:tabs>
          <w:tab w:val="left" w:pos="0"/>
        </w:tabs>
        <w:spacing w:after="120"/>
        <w:ind w:firstLine="567"/>
        <w:jc w:val="both"/>
      </w:pPr>
      <w:r w:rsidRPr="00227665">
        <w:rPr>
          <w:rFonts w:eastAsia="Calibri"/>
        </w:rPr>
        <w:t xml:space="preserve">Ministerul Afacerilor Interne prin Direcția Asigurare Logistică Integrată </w:t>
      </w:r>
      <w:r w:rsidR="00E044D3" w:rsidRPr="00227665">
        <w:rPr>
          <w:rFonts w:eastAsia="Calibri"/>
        </w:rPr>
        <w:t xml:space="preserve">se află în prezent în stadiul de derulare a unui obiectiv de investiții cu </w:t>
      </w:r>
      <w:r w:rsidR="005276D2" w:rsidRPr="00227665">
        <w:rPr>
          <w:rFonts w:eastAsia="Calibri"/>
        </w:rPr>
        <w:t>finanțare prin P</w:t>
      </w:r>
      <w:r w:rsidR="00227665">
        <w:rPr>
          <w:rFonts w:eastAsia="Calibri"/>
        </w:rPr>
        <w:t>.</w:t>
      </w:r>
      <w:r w:rsidR="005276D2" w:rsidRPr="00227665">
        <w:rPr>
          <w:rFonts w:eastAsia="Calibri"/>
        </w:rPr>
        <w:t>N</w:t>
      </w:r>
      <w:r w:rsidR="00227665">
        <w:rPr>
          <w:rFonts w:eastAsia="Calibri"/>
        </w:rPr>
        <w:t>.</w:t>
      </w:r>
      <w:r w:rsidR="005276D2" w:rsidRPr="00227665">
        <w:rPr>
          <w:rFonts w:eastAsia="Calibri"/>
        </w:rPr>
        <w:t>R</w:t>
      </w:r>
      <w:r w:rsidR="00227665">
        <w:rPr>
          <w:rFonts w:eastAsia="Calibri"/>
        </w:rPr>
        <w:t>.</w:t>
      </w:r>
      <w:r w:rsidR="005276D2" w:rsidRPr="00227665">
        <w:rPr>
          <w:rFonts w:eastAsia="Calibri"/>
        </w:rPr>
        <w:t>R</w:t>
      </w:r>
      <w:r w:rsidR="00227665">
        <w:rPr>
          <w:rFonts w:eastAsia="Calibri"/>
        </w:rPr>
        <w:t>.</w:t>
      </w:r>
      <w:r w:rsidR="00241287" w:rsidRPr="00227665">
        <w:rPr>
          <w:rFonts w:eastAsia="Calibri"/>
        </w:rPr>
        <w:t xml:space="preserve">, </w:t>
      </w:r>
      <w:r w:rsidR="00227665">
        <w:rPr>
          <w:rFonts w:eastAsia="Calibri"/>
        </w:rPr>
        <w:t>sens în care</w:t>
      </w:r>
      <w:r w:rsidR="0086355B" w:rsidRPr="00227665">
        <w:rPr>
          <w:rFonts w:eastAsia="Calibri"/>
        </w:rPr>
        <w:t xml:space="preserve"> </w:t>
      </w:r>
      <w:r w:rsidR="00830621">
        <w:rPr>
          <w:rFonts w:eastAsia="Calibri"/>
        </w:rPr>
        <w:t>Executantul</w:t>
      </w:r>
      <w:r w:rsidR="00227665">
        <w:rPr>
          <w:rFonts w:eastAsia="Calibri"/>
        </w:rPr>
        <w:t>,</w:t>
      </w:r>
      <w:r w:rsidR="00CC75FA" w:rsidRPr="00227665">
        <w:rPr>
          <w:rFonts w:eastAsia="Calibri"/>
        </w:rPr>
        <w:t xml:space="preserve"> are obligația d</w:t>
      </w:r>
      <w:r w:rsidR="00DC6502" w:rsidRPr="00227665">
        <w:rPr>
          <w:rFonts w:eastAsia="Calibri"/>
        </w:rPr>
        <w:t>e a lua toate măsurile necesare în vederea executării</w:t>
      </w:r>
      <w:r w:rsidR="00CC75FA" w:rsidRPr="00227665">
        <w:rPr>
          <w:rFonts w:eastAsia="Calibri"/>
        </w:rPr>
        <w:t xml:space="preserve"> tuturor lucrărilor de construcții și instalații, în conformitare cu </w:t>
      </w:r>
      <w:r w:rsidR="00DC6502" w:rsidRPr="00227665">
        <w:rPr>
          <w:rFonts w:eastAsia="Calibri"/>
        </w:rPr>
        <w:t xml:space="preserve">Proiectul Tehnic, </w:t>
      </w:r>
      <w:r w:rsidR="00CC75FA" w:rsidRPr="00227665">
        <w:rPr>
          <w:rFonts w:eastAsia="Calibri"/>
        </w:rPr>
        <w:t xml:space="preserve">prevederile legale naționale și comunitare în vigoare și în conformitate cu cerințele prevăzute în </w:t>
      </w:r>
      <w:r w:rsidR="00CC75FA" w:rsidRPr="00227665">
        <w:t xml:space="preserve">Ghidul </w:t>
      </w:r>
      <w:r w:rsidR="00CC75FA" w:rsidRPr="00646DDC">
        <w:t xml:space="preserve">specific </w:t>
      </w:r>
      <w:r w:rsidR="00646DDC">
        <w:t xml:space="preserve">aplicabilș obiectivului de investiții </w:t>
      </w:r>
      <w:r w:rsidR="00CC75FA" w:rsidRPr="00646DDC">
        <w:t>privind regulile şi condiţiile aplicabile finanţării din fondurile europene aferente P</w:t>
      </w:r>
      <w:r w:rsidR="008D3B50" w:rsidRPr="00646DDC">
        <w:t>.</w:t>
      </w:r>
      <w:r w:rsidR="00CC75FA" w:rsidRPr="00646DDC">
        <w:t>N</w:t>
      </w:r>
      <w:r w:rsidR="008D3B50" w:rsidRPr="00646DDC">
        <w:t>.</w:t>
      </w:r>
      <w:r w:rsidR="00CC75FA" w:rsidRPr="00646DDC">
        <w:t>R</w:t>
      </w:r>
      <w:r w:rsidR="008D3B50" w:rsidRPr="00646DDC">
        <w:t>.</w:t>
      </w:r>
      <w:r w:rsidR="00CC75FA" w:rsidRPr="00646DDC">
        <w:t>R</w:t>
      </w:r>
      <w:r w:rsidR="008D3B50" w:rsidRPr="00646DDC">
        <w:t>.</w:t>
      </w:r>
      <w:r w:rsidR="00CC75FA" w:rsidRPr="00646DDC">
        <w:t xml:space="preserve"> de finanţare și să se asigure că sunt înțelese toate aspectele legate de specificul intervențiilor finanțate</w:t>
      </w:r>
      <w:r w:rsidR="002E5FB5" w:rsidRPr="00646DDC">
        <w:t>.</w:t>
      </w:r>
    </w:p>
    <w:p w14:paraId="32CB1287" w14:textId="2DA6A657" w:rsidR="004024C0" w:rsidRDefault="00646DDC" w:rsidP="005020E6">
      <w:pPr>
        <w:pStyle w:val="ListParagraph"/>
        <w:tabs>
          <w:tab w:val="clear" w:pos="8640"/>
          <w:tab w:val="left" w:pos="251"/>
        </w:tabs>
        <w:spacing w:after="120"/>
        <w:ind w:left="0" w:firstLine="567"/>
        <w:rPr>
          <w:rStyle w:val="spar"/>
          <w:rFonts w:ascii="Times New Roman" w:hAnsi="Times New Roman"/>
          <w:color w:val="000000" w:themeColor="text1"/>
          <w:bdr w:val="none" w:sz="0" w:space="0" w:color="auto" w:frame="1"/>
          <w:shd w:val="clear" w:color="auto" w:fill="FFFFFF"/>
        </w:rPr>
      </w:pPr>
      <w:r>
        <w:rPr>
          <w:rStyle w:val="spar"/>
          <w:rFonts w:ascii="Times New Roman" w:hAnsi="Times New Roman"/>
          <w:color w:val="000000" w:themeColor="text1"/>
          <w:bdr w:val="none" w:sz="0" w:space="0" w:color="auto" w:frame="1"/>
          <w:shd w:val="clear" w:color="auto" w:fill="FFFFFF"/>
        </w:rPr>
        <w:t xml:space="preserve">În vederea cunoașterii amplasamentului  și condițiilor acestuia, </w:t>
      </w:r>
      <w:r w:rsidRPr="00646DDC">
        <w:rPr>
          <w:rStyle w:val="spar"/>
          <w:rFonts w:ascii="Times New Roman" w:hAnsi="Times New Roman"/>
          <w:color w:val="000000" w:themeColor="text1"/>
          <w:bdr w:val="none" w:sz="0" w:space="0" w:color="auto" w:frame="1"/>
          <w:shd w:val="clear" w:color="auto" w:fill="FFFFFF"/>
        </w:rPr>
        <w:t>Autoritatea contractantă recomandă tuturor operatorilor economici</w:t>
      </w:r>
      <w:r>
        <w:rPr>
          <w:rStyle w:val="spar"/>
          <w:rFonts w:ascii="Times New Roman" w:hAnsi="Times New Roman"/>
          <w:color w:val="000000" w:themeColor="text1"/>
          <w:bdr w:val="none" w:sz="0" w:space="0" w:color="auto" w:frame="1"/>
          <w:shd w:val="clear" w:color="auto" w:fill="FFFFFF"/>
        </w:rPr>
        <w:t xml:space="preserve"> vizitarea acestuia iar în situația în care au sesizat </w:t>
      </w:r>
      <w:r w:rsidRPr="00646DDC">
        <w:rPr>
          <w:rStyle w:val="spar"/>
          <w:rFonts w:ascii="Times New Roman" w:hAnsi="Times New Roman"/>
          <w:color w:val="000000" w:themeColor="text1"/>
          <w:bdr w:val="none" w:sz="0" w:space="0" w:color="auto" w:frame="1"/>
          <w:shd w:val="clear" w:color="auto" w:fill="FFFFFF"/>
        </w:rPr>
        <w:t>neconcordanțe și neclarități, înainte de depunerea</w:t>
      </w:r>
      <w:r>
        <w:rPr>
          <w:rStyle w:val="spar"/>
          <w:rFonts w:ascii="Times New Roman" w:hAnsi="Times New Roman"/>
          <w:color w:val="000000" w:themeColor="text1"/>
          <w:bdr w:val="none" w:sz="0" w:space="0" w:color="auto" w:frame="1"/>
          <w:shd w:val="clear" w:color="auto" w:fill="FFFFFF"/>
        </w:rPr>
        <w:t xml:space="preserve"> ofertei tehnice și financiare</w:t>
      </w:r>
      <w:r w:rsidRPr="00646DDC">
        <w:rPr>
          <w:rStyle w:val="spar"/>
          <w:rFonts w:ascii="Times New Roman" w:hAnsi="Times New Roman"/>
          <w:color w:val="000000" w:themeColor="text1"/>
          <w:bdr w:val="none" w:sz="0" w:space="0" w:color="auto" w:frame="1"/>
          <w:shd w:val="clear" w:color="auto" w:fill="FFFFFF"/>
        </w:rPr>
        <w:t xml:space="preserve"> să solicite clarificări pentru lămurirea tuturor aspectelor astfel încât să își estimeze toate sumele necesare realizării lucrărilor specifice obiectivului de investiții în prețul și termenul asumat.</w:t>
      </w:r>
      <w:bookmarkStart w:id="18" w:name="_Toc524950095"/>
    </w:p>
    <w:p w14:paraId="76378AAC" w14:textId="54AE8C09" w:rsidR="005A64C2" w:rsidRDefault="005A64C2" w:rsidP="005A64C2">
      <w:pPr>
        <w:pStyle w:val="ListParagraph"/>
        <w:tabs>
          <w:tab w:val="clear" w:pos="8640"/>
          <w:tab w:val="left" w:pos="251"/>
        </w:tabs>
        <w:spacing w:after="240"/>
        <w:ind w:left="0" w:firstLine="567"/>
        <w:rPr>
          <w:rStyle w:val="spar"/>
          <w:rFonts w:ascii="Times New Roman" w:hAnsi="Times New Roman"/>
          <w:color w:val="000000" w:themeColor="text1"/>
          <w:bdr w:val="none" w:sz="0" w:space="0" w:color="auto" w:frame="1"/>
          <w:shd w:val="clear" w:color="auto" w:fill="FFFFFF"/>
        </w:rPr>
      </w:pPr>
      <w:bookmarkStart w:id="19" w:name="_Toc524950118"/>
      <w:bookmarkEnd w:id="18"/>
      <w:r>
        <w:rPr>
          <w:rStyle w:val="spar"/>
          <w:rFonts w:ascii="Times New Roman" w:hAnsi="Times New Roman"/>
          <w:color w:val="000000" w:themeColor="text1"/>
          <w:bdr w:val="none" w:sz="0" w:space="0" w:color="auto" w:frame="1"/>
          <w:shd w:val="clear" w:color="auto" w:fill="FFFFFF"/>
        </w:rPr>
        <w:t>În plus față de cantitățile de lucrări care fac obiectul prezentului Caiet de sarcini și implicit a</w:t>
      </w:r>
      <w:r w:rsidR="00830621">
        <w:rPr>
          <w:rStyle w:val="spar"/>
          <w:rFonts w:ascii="Times New Roman" w:hAnsi="Times New Roman"/>
          <w:color w:val="000000" w:themeColor="text1"/>
          <w:bdr w:val="none" w:sz="0" w:space="0" w:color="auto" w:frame="1"/>
          <w:shd w:val="clear" w:color="auto" w:fill="FFFFFF"/>
        </w:rPr>
        <w:t>l</w:t>
      </w:r>
      <w:r>
        <w:rPr>
          <w:rStyle w:val="spar"/>
          <w:rFonts w:ascii="Times New Roman" w:hAnsi="Times New Roman"/>
          <w:color w:val="000000" w:themeColor="text1"/>
          <w:bdr w:val="none" w:sz="0" w:space="0" w:color="auto" w:frame="1"/>
          <w:shd w:val="clear" w:color="auto" w:fill="FFFFFF"/>
        </w:rPr>
        <w:t xml:space="preserve"> prezentei proceduri, Autoritatea contractantă va demara</w:t>
      </w:r>
      <w:r w:rsidR="00545D51">
        <w:rPr>
          <w:rStyle w:val="spar"/>
          <w:rFonts w:ascii="Times New Roman" w:hAnsi="Times New Roman"/>
          <w:color w:val="000000" w:themeColor="text1"/>
          <w:bdr w:val="none" w:sz="0" w:space="0" w:color="auto" w:frame="1"/>
          <w:shd w:val="clear" w:color="auto" w:fill="FFFFFF"/>
        </w:rPr>
        <w:t>,</w:t>
      </w:r>
      <w:r>
        <w:rPr>
          <w:rStyle w:val="spar"/>
          <w:rFonts w:ascii="Times New Roman" w:hAnsi="Times New Roman"/>
          <w:color w:val="000000" w:themeColor="text1"/>
          <w:bdr w:val="none" w:sz="0" w:space="0" w:color="auto" w:frame="1"/>
          <w:shd w:val="clear" w:color="auto" w:fill="FFFFFF"/>
        </w:rPr>
        <w:t xml:space="preserve"> în perioada </w:t>
      </w:r>
      <w:r w:rsidR="00545D51">
        <w:rPr>
          <w:rStyle w:val="spar"/>
          <w:rFonts w:ascii="Times New Roman" w:hAnsi="Times New Roman"/>
          <w:color w:val="000000" w:themeColor="text1"/>
          <w:bdr w:val="none" w:sz="0" w:space="0" w:color="auto" w:frame="1"/>
          <w:shd w:val="clear" w:color="auto" w:fill="FFFFFF"/>
        </w:rPr>
        <w:t xml:space="preserve">imediat următoare, o </w:t>
      </w:r>
      <w:r w:rsidR="007768D1">
        <w:rPr>
          <w:rStyle w:val="spar"/>
          <w:rFonts w:ascii="Times New Roman" w:hAnsi="Times New Roman"/>
          <w:color w:val="000000" w:themeColor="text1"/>
          <w:bdr w:val="none" w:sz="0" w:space="0" w:color="auto" w:frame="1"/>
          <w:shd w:val="clear" w:color="auto" w:fill="FFFFFF"/>
        </w:rPr>
        <w:t xml:space="preserve">altă </w:t>
      </w:r>
      <w:r w:rsidR="00545D51">
        <w:rPr>
          <w:rStyle w:val="spar"/>
          <w:rFonts w:ascii="Times New Roman" w:hAnsi="Times New Roman"/>
          <w:color w:val="000000" w:themeColor="text1"/>
          <w:bdr w:val="none" w:sz="0" w:space="0" w:color="auto" w:frame="1"/>
          <w:shd w:val="clear" w:color="auto" w:fill="FFFFFF"/>
        </w:rPr>
        <w:t>achiziție publică pentru contractarea unor</w:t>
      </w:r>
      <w:r>
        <w:rPr>
          <w:rStyle w:val="spar"/>
          <w:rFonts w:ascii="Times New Roman" w:hAnsi="Times New Roman"/>
          <w:color w:val="000000" w:themeColor="text1"/>
          <w:bdr w:val="none" w:sz="0" w:space="0" w:color="auto" w:frame="1"/>
          <w:shd w:val="clear" w:color="auto" w:fill="FFFFFF"/>
        </w:rPr>
        <w:t xml:space="preserve"> categorii de lucrări aferente cantități</w:t>
      </w:r>
      <w:r w:rsidR="00545D51">
        <w:rPr>
          <w:rStyle w:val="spar"/>
          <w:rFonts w:ascii="Times New Roman" w:hAnsi="Times New Roman"/>
          <w:color w:val="000000" w:themeColor="text1"/>
          <w:bdr w:val="none" w:sz="0" w:space="0" w:color="auto" w:frame="1"/>
          <w:shd w:val="clear" w:color="auto" w:fill="FFFFFF"/>
        </w:rPr>
        <w:t>lor</w:t>
      </w:r>
      <w:r>
        <w:rPr>
          <w:rStyle w:val="spar"/>
          <w:rFonts w:ascii="Times New Roman" w:hAnsi="Times New Roman"/>
          <w:color w:val="000000" w:themeColor="text1"/>
          <w:bdr w:val="none" w:sz="0" w:space="0" w:color="auto" w:frame="1"/>
          <w:shd w:val="clear" w:color="auto" w:fill="FFFFFF"/>
        </w:rPr>
        <w:t xml:space="preserve"> de lucrări pentru suprafețele suplimentare de 641,2</w:t>
      </w:r>
      <w:r w:rsidR="00A94593">
        <w:rPr>
          <w:rStyle w:val="spar"/>
          <w:rFonts w:ascii="Times New Roman" w:hAnsi="Times New Roman"/>
          <w:color w:val="000000" w:themeColor="text1"/>
          <w:bdr w:val="none" w:sz="0" w:space="0" w:color="auto" w:frame="1"/>
          <w:shd w:val="clear" w:color="auto" w:fill="FFFFFF"/>
        </w:rPr>
        <w:t xml:space="preserve">0 mp </w:t>
      </w:r>
      <w:r w:rsidR="00830621">
        <w:rPr>
          <w:rStyle w:val="spar"/>
          <w:rFonts w:ascii="Times New Roman" w:hAnsi="Times New Roman"/>
          <w:color w:val="000000" w:themeColor="text1"/>
          <w:bdr w:val="none" w:sz="0" w:space="0" w:color="auto" w:frame="1"/>
          <w:shd w:val="clear" w:color="auto" w:fill="FFFFFF"/>
        </w:rPr>
        <w:t xml:space="preserve">rezultate în urma măsurătorilor topografice realizate în anul 2025 </w:t>
      </w:r>
      <w:r w:rsidR="00A94593">
        <w:rPr>
          <w:rStyle w:val="spar"/>
          <w:rFonts w:ascii="Times New Roman" w:hAnsi="Times New Roman"/>
          <w:color w:val="000000" w:themeColor="text1"/>
          <w:bdr w:val="none" w:sz="0" w:space="0" w:color="auto" w:frame="1"/>
          <w:shd w:val="clear" w:color="auto" w:fill="FFFFFF"/>
        </w:rPr>
        <w:t>și</w:t>
      </w:r>
      <w:r w:rsidR="00830621">
        <w:rPr>
          <w:rStyle w:val="spar"/>
          <w:rFonts w:ascii="Times New Roman" w:hAnsi="Times New Roman"/>
          <w:color w:val="000000" w:themeColor="text1"/>
          <w:bdr w:val="none" w:sz="0" w:space="0" w:color="auto" w:frame="1"/>
          <w:shd w:val="clear" w:color="auto" w:fill="FFFFFF"/>
        </w:rPr>
        <w:t xml:space="preserve"> a lucrărilor de intervenție</w:t>
      </w:r>
      <w:r w:rsidR="00A94593">
        <w:rPr>
          <w:rStyle w:val="spar"/>
          <w:rFonts w:ascii="Times New Roman" w:hAnsi="Times New Roman"/>
          <w:color w:val="000000" w:themeColor="text1"/>
          <w:bdr w:val="none" w:sz="0" w:space="0" w:color="auto" w:frame="1"/>
          <w:shd w:val="clear" w:color="auto" w:fill="FFFFFF"/>
        </w:rPr>
        <w:t xml:space="preserve"> prevăzute în expertiza tehnică elaborată </w:t>
      </w:r>
      <w:r w:rsidR="00A94593" w:rsidRPr="00941606">
        <w:rPr>
          <w:rStyle w:val="Heading3Char"/>
          <w:rFonts w:ascii="Times New Roman" w:eastAsia="Times New Roman" w:hAnsi="Times New Roman" w:cs="Times New Roman"/>
          <w:color w:val="000000" w:themeColor="text1"/>
          <w:bdr w:val="none" w:sz="0" w:space="0" w:color="auto"/>
        </w:rPr>
        <w:t>de către S.C CIVIL ENGINEERING S.R.L</w:t>
      </w:r>
      <w:r w:rsidR="00A94593">
        <w:rPr>
          <w:rStyle w:val="Heading3Char"/>
          <w:rFonts w:ascii="Times New Roman" w:eastAsia="Times New Roman" w:hAnsi="Times New Roman" w:cs="Times New Roman"/>
          <w:color w:val="000000" w:themeColor="text1"/>
          <w:bdr w:val="none" w:sz="0" w:space="0" w:color="auto"/>
        </w:rPr>
        <w:t xml:space="preserve"> în data de 04.04.2025</w:t>
      </w:r>
      <w:r w:rsidR="007768D1">
        <w:rPr>
          <w:rStyle w:val="Heading3Char"/>
          <w:rFonts w:ascii="Times New Roman" w:eastAsia="Times New Roman" w:hAnsi="Times New Roman" w:cs="Times New Roman"/>
          <w:color w:val="000000" w:themeColor="text1"/>
          <w:bdr w:val="none" w:sz="0" w:space="0" w:color="auto"/>
        </w:rPr>
        <w:t>.</w:t>
      </w:r>
    </w:p>
    <w:p w14:paraId="438BFBE0" w14:textId="2FAF6E46" w:rsidR="009353D8" w:rsidRPr="00B8597B" w:rsidRDefault="004B4CEB" w:rsidP="000958F7">
      <w:pPr>
        <w:pStyle w:val="Heading1"/>
        <w:pBdr>
          <w:top w:val="single" w:sz="4" w:space="1" w:color="auto"/>
          <w:left w:val="single" w:sz="4" w:space="4" w:color="auto"/>
          <w:bottom w:val="single" w:sz="4" w:space="1" w:color="auto"/>
          <w:right w:val="single" w:sz="4" w:space="4" w:color="auto"/>
        </w:pBdr>
        <w:shd w:val="clear" w:color="auto" w:fill="CCFFFF"/>
        <w:spacing w:before="0" w:line="240" w:lineRule="auto"/>
        <w:rPr>
          <w:rFonts w:ascii="Times New Roman" w:hAnsi="Times New Roman"/>
          <w:color w:val="auto"/>
          <w:sz w:val="24"/>
          <w:szCs w:val="24"/>
        </w:rPr>
      </w:pPr>
      <w:r>
        <w:rPr>
          <w:rFonts w:ascii="Times New Roman" w:hAnsi="Times New Roman"/>
          <w:color w:val="auto"/>
          <w:sz w:val="24"/>
          <w:szCs w:val="24"/>
        </w:rPr>
        <w:t>V</w:t>
      </w:r>
      <w:r w:rsidR="00BA7367" w:rsidRPr="00F561D0">
        <w:rPr>
          <w:rFonts w:ascii="Times New Roman" w:hAnsi="Times New Roman"/>
          <w:color w:val="auto"/>
          <w:sz w:val="24"/>
          <w:szCs w:val="24"/>
        </w:rPr>
        <w:t xml:space="preserve">. </w:t>
      </w:r>
      <w:r w:rsidR="009353D8" w:rsidRPr="00B8597B">
        <w:rPr>
          <w:rFonts w:ascii="Times New Roman" w:hAnsi="Times New Roman"/>
          <w:color w:val="auto"/>
          <w:sz w:val="24"/>
          <w:szCs w:val="24"/>
        </w:rPr>
        <w:t xml:space="preserve">PREZENTAREA OFERTEI PRIVIND SERVICIILE </w:t>
      </w:r>
      <w:r w:rsidR="00030DEF">
        <w:rPr>
          <w:rFonts w:ascii="Times New Roman" w:hAnsi="Times New Roman"/>
          <w:color w:val="auto"/>
          <w:sz w:val="24"/>
          <w:szCs w:val="24"/>
        </w:rPr>
        <w:t xml:space="preserve">ȘI LUCRĂRILE CONTRACTULUI </w:t>
      </w:r>
      <w:bookmarkEnd w:id="19"/>
    </w:p>
    <w:p w14:paraId="6C4A86BB" w14:textId="77777777" w:rsidR="00290C4D" w:rsidRPr="00CB0C63" w:rsidRDefault="009A689D" w:rsidP="000C5AAA">
      <w:pPr>
        <w:pStyle w:val="ListParagraph"/>
        <w:numPr>
          <w:ilvl w:val="0"/>
          <w:numId w:val="142"/>
        </w:numPr>
        <w:tabs>
          <w:tab w:val="left" w:pos="360"/>
          <w:tab w:val="left" w:pos="567"/>
        </w:tabs>
        <w:spacing w:before="240" w:after="240"/>
        <w:rPr>
          <w:rFonts w:ascii="Times New Roman" w:hAnsi="Times New Roman"/>
          <w:b/>
          <w:color w:val="000000" w:themeColor="text1"/>
        </w:rPr>
      </w:pPr>
      <w:bookmarkStart w:id="20" w:name="_Toc524950119"/>
      <w:r w:rsidRPr="00CB0C63">
        <w:rPr>
          <w:rFonts w:ascii="Times New Roman" w:hAnsi="Times New Roman"/>
          <w:b/>
          <w:color w:val="000000" w:themeColor="text1"/>
        </w:rPr>
        <w:t xml:space="preserve">PROPUNEREA </w:t>
      </w:r>
      <w:r w:rsidR="009353D8" w:rsidRPr="00CB0C63">
        <w:rPr>
          <w:rFonts w:ascii="Times New Roman" w:hAnsi="Times New Roman"/>
          <w:b/>
          <w:color w:val="000000" w:themeColor="text1"/>
        </w:rPr>
        <w:t>TEHNICĂ</w:t>
      </w:r>
      <w:bookmarkEnd w:id="20"/>
    </w:p>
    <w:p w14:paraId="12C7B1A3" w14:textId="64BFEBBA" w:rsidR="008461D1" w:rsidRPr="00834520" w:rsidRDefault="007B756C" w:rsidP="005020E6">
      <w:pPr>
        <w:spacing w:after="80"/>
        <w:ind w:firstLine="567"/>
        <w:jc w:val="both"/>
        <w:rPr>
          <w:color w:val="000000" w:themeColor="text1"/>
        </w:rPr>
      </w:pPr>
      <w:r>
        <w:rPr>
          <w:color w:val="000000" w:themeColor="text1"/>
        </w:rPr>
        <w:t xml:space="preserve">Operatorii economici vor </w:t>
      </w:r>
      <w:r w:rsidR="0000182D" w:rsidRPr="00834520">
        <w:rPr>
          <w:color w:val="000000" w:themeColor="text1"/>
        </w:rPr>
        <w:t>elabora P</w:t>
      </w:r>
      <w:r w:rsidR="008461D1" w:rsidRPr="00834520">
        <w:rPr>
          <w:color w:val="000000" w:themeColor="text1"/>
        </w:rPr>
        <w:t>ropun</w:t>
      </w:r>
      <w:r w:rsidR="008F74C8" w:rsidRPr="00834520">
        <w:rPr>
          <w:color w:val="000000" w:themeColor="text1"/>
        </w:rPr>
        <w:t>erea te</w:t>
      </w:r>
      <w:r w:rsidR="00F561D0" w:rsidRPr="00834520">
        <w:rPr>
          <w:color w:val="000000" w:themeColor="text1"/>
        </w:rPr>
        <w:t>hnică în concordanță cu documentele</w:t>
      </w:r>
      <w:r w:rsidR="008F74C8" w:rsidRPr="00834520">
        <w:rPr>
          <w:color w:val="000000" w:themeColor="text1"/>
        </w:rPr>
        <w:t xml:space="preserve"> puse la dispoziția acestuia</w:t>
      </w:r>
      <w:r w:rsidR="004B4CEB">
        <w:rPr>
          <w:color w:val="000000" w:themeColor="text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3"/>
      </w:tblGrid>
      <w:tr w:rsidR="003425BC" w:rsidRPr="00FA0854" w14:paraId="323E42F4" w14:textId="77777777" w:rsidTr="007B756C">
        <w:tc>
          <w:tcPr>
            <w:tcW w:w="10490" w:type="dxa"/>
            <w:tcBorders>
              <w:top w:val="nil"/>
              <w:left w:val="nil"/>
              <w:bottom w:val="nil"/>
              <w:right w:val="nil"/>
            </w:tcBorders>
            <w:shd w:val="clear" w:color="auto" w:fill="auto"/>
          </w:tcPr>
          <w:p w14:paraId="5E114CE2" w14:textId="77777777" w:rsidR="00D7126D" w:rsidRDefault="007B756C" w:rsidP="00D7126D">
            <w:pPr>
              <w:spacing w:before="100" w:beforeAutospacing="1" w:after="100" w:afterAutospacing="1"/>
              <w:ind w:firstLine="720"/>
              <w:jc w:val="both"/>
              <w:rPr>
                <w:color w:val="000000"/>
              </w:rPr>
            </w:pPr>
            <w:r w:rsidRPr="007B756C">
              <w:rPr>
                <w:color w:val="000000" w:themeColor="text1"/>
              </w:rPr>
              <w:t>Operatorii economici</w:t>
            </w:r>
            <w:r w:rsidRPr="007B756C">
              <w:t xml:space="preserve"> vor</w:t>
            </w:r>
            <w:r w:rsidR="00B8597B" w:rsidRPr="007B756C">
              <w:t xml:space="preserve"> prezenta o programare eșalonată în timp a tuturor fazelor ne</w:t>
            </w:r>
            <w:r w:rsidR="0000182D" w:rsidRPr="007B756C">
              <w:t>cesare îndeplinirii c</w:t>
            </w:r>
            <w:r w:rsidR="00D7126D">
              <w:t>c</w:t>
            </w:r>
            <w:r w:rsidR="0000182D" w:rsidRPr="007B756C">
              <w:t xml:space="preserve">erințelor </w:t>
            </w:r>
            <w:r w:rsidRPr="007B756C">
              <w:t>Autorității contractante</w:t>
            </w:r>
            <w:r w:rsidR="00B8597B" w:rsidRPr="007B756C">
              <w:t xml:space="preserve">, identificând în mod clar durata acestora precum și personalul responsabil de îndeplinirea tuturor fazelor necesare finalizării obiectivului de investiții, conform </w:t>
            </w:r>
            <w:r w:rsidR="00B8597B" w:rsidRPr="007B756C">
              <w:lastRenderedPageBreak/>
              <w:t xml:space="preserve">cerințelor prevăzute în </w:t>
            </w:r>
            <w:r w:rsidR="000958F7" w:rsidRPr="007B756C">
              <w:t xml:space="preserve">prezentul Caiet de sarcini, </w:t>
            </w:r>
            <w:r w:rsidR="00B8597B" w:rsidRPr="007B756C">
              <w:t xml:space="preserve">coroborat cu respectarea tuturor prevederilor legale naționale și comunitare, precum și a Ghidul solicitantului </w:t>
            </w:r>
            <w:r w:rsidRPr="007B756C">
              <w:rPr>
                <w:rStyle w:val="FootnoteReference"/>
              </w:rPr>
              <w:footnoteReference w:id="1"/>
            </w:r>
            <w:r w:rsidR="00B8597B" w:rsidRPr="007B756C">
              <w:t>.</w:t>
            </w:r>
            <w:r w:rsidR="00D7126D">
              <w:rPr>
                <w:color w:val="000000"/>
              </w:rPr>
              <w:t xml:space="preserve"> </w:t>
            </w:r>
          </w:p>
          <w:p w14:paraId="303DA33A" w14:textId="77777777" w:rsidR="007B756C" w:rsidRDefault="00D7126D" w:rsidP="00D7126D">
            <w:pPr>
              <w:spacing w:before="100" w:beforeAutospacing="1" w:after="100" w:afterAutospacing="1"/>
              <w:ind w:firstLine="720"/>
              <w:jc w:val="both"/>
            </w:pPr>
            <w:r>
              <w:rPr>
                <w:color w:val="000000"/>
              </w:rPr>
              <w:t>Ofertanţii vor prezenta în cadrul propunerii tehnice </w:t>
            </w:r>
            <w:r>
              <w:t xml:space="preserve">şi </w:t>
            </w:r>
            <w:r>
              <w:rPr>
                <w:bCs/>
                <w:i/>
                <w:color w:val="000000"/>
                <w:lang w:val="en-US"/>
              </w:rPr>
              <w:t>Gradul de adecvare</w:t>
            </w:r>
            <w:r>
              <w:rPr>
                <w:i/>
              </w:rPr>
              <w:t xml:space="preserve"> al graficului general de realizare a investiției publice (durata, succesiunea activităților și inter-relaționarea acestora, inclusiv drumul critic, identificarea punctelor cheie de control (jaloanelor), resursele alocate pentru realizarea activităților în cadrul Contractului prin raportare la metodologia de executare a lucrărilor (Graficul GANTT).  </w:t>
            </w:r>
            <w:r>
              <w:rPr>
                <w:bCs/>
                <w:color w:val="000000"/>
                <w:lang w:val="en-US"/>
              </w:rPr>
              <w:t xml:space="preserve">Graficul GANTT a fost stabilit ca factor de evaluare, modul de acordare a punctajului fiind descris în fişa de date. </w:t>
            </w:r>
          </w:p>
          <w:p w14:paraId="38DA8572" w14:textId="408B04A2" w:rsidR="00D7126D" w:rsidRPr="00D7126D" w:rsidRDefault="00D7126D" w:rsidP="00D7126D">
            <w:pPr>
              <w:spacing w:before="100" w:beforeAutospacing="1" w:after="100" w:afterAutospacing="1"/>
              <w:ind w:firstLine="720"/>
              <w:jc w:val="both"/>
              <w:rPr>
                <w:sz w:val="4"/>
                <w:szCs w:val="4"/>
              </w:rPr>
            </w:pPr>
          </w:p>
        </w:tc>
      </w:tr>
    </w:tbl>
    <w:p w14:paraId="199B4AA2" w14:textId="75BE6B6A" w:rsidR="009353D8" w:rsidRDefault="00B849A9" w:rsidP="005020E6">
      <w:pPr>
        <w:spacing w:after="80"/>
        <w:ind w:firstLine="374"/>
        <w:jc w:val="both"/>
      </w:pPr>
      <w:r w:rsidRPr="00B8597B">
        <w:lastRenderedPageBreak/>
        <w:t>Propunerea</w:t>
      </w:r>
      <w:r w:rsidR="009353D8" w:rsidRPr="00B8597B">
        <w:t xml:space="preserve"> tehnică elaborată va conține detaliat prezentarea tuturor etap</w:t>
      </w:r>
      <w:r w:rsidR="00BA7367" w:rsidRPr="00B8597B">
        <w:t>elor de derulare a contractului</w:t>
      </w:r>
      <w:r w:rsidR="009353D8" w:rsidRPr="00B8597B">
        <w:t xml:space="preserve"> și se poate prezenta sub </w:t>
      </w:r>
      <w:r w:rsidR="009353D8" w:rsidRPr="00B8597B">
        <w:rPr>
          <w:b/>
          <w:i/>
        </w:rPr>
        <w:t>forma tabelară</w:t>
      </w:r>
      <w:r w:rsidR="009353D8" w:rsidRPr="00B8597B">
        <w:t xml:space="preserve"> menționată mai jos</w:t>
      </w:r>
      <w:r w:rsidRPr="00B8597B">
        <w:t>, ca și anexă la formularul Propunere Tehnică din secțiunea Formulare</w:t>
      </w:r>
      <w:r w:rsidR="009353D8" w:rsidRPr="00B8597B">
        <w:t>, prin precizarea tuturor duratelor de elaborare a documentațiilor și prin specific</w:t>
      </w:r>
      <w:r w:rsidR="005F530D" w:rsidRPr="00B8597B">
        <w:t>area minim a următoarelor etape</w:t>
      </w:r>
      <w:r w:rsidR="009353D8" w:rsidRPr="00B8597B">
        <w:t>:</w:t>
      </w:r>
    </w:p>
    <w:p w14:paraId="758AE0F8" w14:textId="77777777" w:rsidR="009A689D" w:rsidRPr="00322868" w:rsidRDefault="009A689D" w:rsidP="0090213C">
      <w:pPr>
        <w:spacing w:before="240" w:after="240"/>
        <w:ind w:left="7920" w:firstLine="720"/>
        <w:jc w:val="both"/>
        <w:rPr>
          <w:b/>
        </w:rPr>
      </w:pPr>
      <w:r w:rsidRPr="00322868">
        <w:rPr>
          <w:b/>
        </w:rPr>
        <w:t xml:space="preserve">Tabel </w:t>
      </w:r>
      <w:r w:rsidR="0090213C">
        <w:rPr>
          <w:b/>
        </w:rPr>
        <w:t xml:space="preserve">nr. </w:t>
      </w:r>
      <w:r w:rsidRPr="00322868">
        <w:rPr>
          <w:b/>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6442"/>
        <w:gridCol w:w="2719"/>
      </w:tblGrid>
      <w:tr w:rsidR="009353D8" w:rsidRPr="00FA0854" w14:paraId="34DA3D03" w14:textId="77777777" w:rsidTr="00621C8E">
        <w:tc>
          <w:tcPr>
            <w:tcW w:w="617" w:type="pct"/>
            <w:shd w:val="clear" w:color="auto" w:fill="D9D9D9"/>
            <w:vAlign w:val="center"/>
          </w:tcPr>
          <w:p w14:paraId="6BE58C2B" w14:textId="77777777" w:rsidR="009353D8" w:rsidRPr="00290C4D" w:rsidRDefault="009353D8" w:rsidP="00C46AE1">
            <w:pPr>
              <w:tabs>
                <w:tab w:val="left" w:pos="0"/>
              </w:tabs>
              <w:spacing w:after="120"/>
              <w:contextualSpacing/>
              <w:jc w:val="center"/>
            </w:pPr>
            <w:r w:rsidRPr="00290C4D">
              <w:t>Etape de derulare contract</w:t>
            </w:r>
          </w:p>
        </w:tc>
        <w:tc>
          <w:tcPr>
            <w:tcW w:w="3082" w:type="pct"/>
            <w:shd w:val="clear" w:color="auto" w:fill="D9D9D9"/>
            <w:vAlign w:val="center"/>
          </w:tcPr>
          <w:p w14:paraId="603F340C" w14:textId="77777777" w:rsidR="009353D8" w:rsidRPr="00290C4D" w:rsidRDefault="009353D8" w:rsidP="00C46AE1">
            <w:pPr>
              <w:tabs>
                <w:tab w:val="left" w:pos="0"/>
              </w:tabs>
              <w:spacing w:after="120"/>
              <w:contextualSpacing/>
              <w:jc w:val="center"/>
            </w:pPr>
            <w:r w:rsidRPr="00290C4D">
              <w:t>Activitate</w:t>
            </w:r>
          </w:p>
        </w:tc>
        <w:tc>
          <w:tcPr>
            <w:tcW w:w="1301" w:type="pct"/>
            <w:shd w:val="clear" w:color="auto" w:fill="D9D9D9"/>
            <w:vAlign w:val="center"/>
          </w:tcPr>
          <w:p w14:paraId="73BC95E2" w14:textId="77777777" w:rsidR="00322868" w:rsidRDefault="009353D8" w:rsidP="00322868">
            <w:pPr>
              <w:tabs>
                <w:tab w:val="left" w:pos="0"/>
              </w:tabs>
              <w:spacing w:after="120"/>
              <w:contextualSpacing/>
              <w:jc w:val="center"/>
            </w:pPr>
            <w:r w:rsidRPr="00290C4D">
              <w:t>Durată activitate</w:t>
            </w:r>
          </w:p>
          <w:p w14:paraId="24CF0407" w14:textId="77777777" w:rsidR="009353D8" w:rsidRPr="00290C4D" w:rsidRDefault="009353D8" w:rsidP="00322868">
            <w:pPr>
              <w:tabs>
                <w:tab w:val="left" w:pos="0"/>
              </w:tabs>
              <w:spacing w:after="120"/>
              <w:contextualSpacing/>
              <w:jc w:val="center"/>
            </w:pPr>
            <w:r w:rsidRPr="00290C4D">
              <w:t xml:space="preserve"> (zile calendaristice)</w:t>
            </w:r>
          </w:p>
        </w:tc>
      </w:tr>
      <w:tr w:rsidR="00CF6B96" w:rsidRPr="00FA0854" w14:paraId="074BB8AF" w14:textId="77777777" w:rsidTr="00621C8E">
        <w:tc>
          <w:tcPr>
            <w:tcW w:w="5000" w:type="pct"/>
            <w:gridSpan w:val="3"/>
            <w:shd w:val="clear" w:color="auto" w:fill="FFFFCC"/>
            <w:vAlign w:val="center"/>
          </w:tcPr>
          <w:p w14:paraId="336365F8" w14:textId="77777777" w:rsidR="00CF6B96" w:rsidRPr="00290C4D" w:rsidRDefault="00DC6502" w:rsidP="00C46AE1">
            <w:pPr>
              <w:tabs>
                <w:tab w:val="left" w:pos="0"/>
              </w:tabs>
              <w:spacing w:after="120"/>
              <w:contextualSpacing/>
              <w:rPr>
                <w:b/>
              </w:rPr>
            </w:pPr>
            <w:r>
              <w:rPr>
                <w:b/>
              </w:rPr>
              <w:t>ETAPA I</w:t>
            </w:r>
            <w:r w:rsidR="0013081F" w:rsidRPr="009D51CE">
              <w:rPr>
                <w:b/>
              </w:rPr>
              <w:t>– Realizarea tuturor lucrărilor aferente obiectivului de investiții</w:t>
            </w:r>
          </w:p>
        </w:tc>
      </w:tr>
      <w:tr w:rsidR="00C34999" w:rsidRPr="00FA0854" w14:paraId="345C0E8E" w14:textId="77777777" w:rsidTr="000E12A0">
        <w:trPr>
          <w:trHeight w:val="759"/>
        </w:trPr>
        <w:tc>
          <w:tcPr>
            <w:tcW w:w="617" w:type="pct"/>
            <w:vAlign w:val="center"/>
          </w:tcPr>
          <w:p w14:paraId="7EF8C007" w14:textId="00BF93B0" w:rsidR="00C34999" w:rsidRPr="00290C4D" w:rsidRDefault="0039245A" w:rsidP="00982A69">
            <w:pPr>
              <w:tabs>
                <w:tab w:val="left" w:pos="180"/>
                <w:tab w:val="left" w:pos="322"/>
              </w:tabs>
              <w:spacing w:after="120"/>
              <w:contextualSpacing/>
              <w:jc w:val="center"/>
            </w:pPr>
            <w:r>
              <w:rPr>
                <w:b/>
              </w:rPr>
              <w:t>ETAPA I</w:t>
            </w:r>
            <w:r w:rsidRPr="00290C4D">
              <w:rPr>
                <w:b/>
              </w:rPr>
              <w:t>.</w:t>
            </w:r>
            <w:r>
              <w:rPr>
                <w:b/>
              </w:rPr>
              <w:t>1</w:t>
            </w:r>
          </w:p>
        </w:tc>
        <w:tc>
          <w:tcPr>
            <w:tcW w:w="3082" w:type="pct"/>
            <w:vAlign w:val="center"/>
          </w:tcPr>
          <w:p w14:paraId="27EBBE10" w14:textId="771DFA9E" w:rsidR="00C34999" w:rsidRPr="00290C4D" w:rsidRDefault="00A13AB5" w:rsidP="00682859">
            <w:pPr>
              <w:tabs>
                <w:tab w:val="left" w:pos="180"/>
                <w:tab w:val="left" w:pos="322"/>
              </w:tabs>
              <w:spacing w:after="120"/>
              <w:contextualSpacing/>
              <w:jc w:val="both"/>
            </w:pPr>
            <w:r w:rsidRPr="006F3CB3">
              <w:t xml:space="preserve">Efectuarea </w:t>
            </w:r>
            <w:r>
              <w:t xml:space="preserve">unei evaluări de calitate </w:t>
            </w:r>
            <w:r w:rsidR="004653E9">
              <w:t xml:space="preserve">(expertiză) </w:t>
            </w:r>
            <w:r>
              <w:t xml:space="preserve">prin care se vor determina </w:t>
            </w:r>
            <w:r w:rsidRPr="006F3CB3">
              <w:t>cantitățile de lucrări executate în șantier, cantitățile de lucrări rest de executat</w:t>
            </w:r>
            <w:r>
              <w:t xml:space="preserve"> și calitatea lucrărilor executate până în prezent, împreună cu proiectantul și diriginții de șantier/supervizorul </w:t>
            </w:r>
            <w:r w:rsidRPr="006F3CB3">
              <w:t>lucrărilor</w:t>
            </w:r>
          </w:p>
        </w:tc>
        <w:tc>
          <w:tcPr>
            <w:tcW w:w="1301" w:type="pct"/>
            <w:vAlign w:val="center"/>
          </w:tcPr>
          <w:p w14:paraId="716E6D17" w14:textId="32134633" w:rsidR="00C34999" w:rsidRPr="00290C4D" w:rsidRDefault="0039245A" w:rsidP="00C46AE1">
            <w:pPr>
              <w:tabs>
                <w:tab w:val="left" w:pos="0"/>
              </w:tabs>
              <w:spacing w:after="120"/>
              <w:contextualSpacing/>
              <w:jc w:val="center"/>
            </w:pPr>
            <w:r>
              <w:t xml:space="preserve">În termen de maxim </w:t>
            </w:r>
            <w:r w:rsidR="00291AB2">
              <w:rPr>
                <w:b/>
                <w:color w:val="0000FF"/>
                <w:u w:val="single"/>
              </w:rPr>
              <w:t>2</w:t>
            </w:r>
            <w:r w:rsidRPr="00AE41B0">
              <w:rPr>
                <w:b/>
                <w:color w:val="0000FF"/>
                <w:u w:val="single"/>
              </w:rPr>
              <w:t>0 de zile calendaristice</w:t>
            </w:r>
            <w:r>
              <w:t xml:space="preserve"> de la se</w:t>
            </w:r>
            <w:r w:rsidR="00AE41B0">
              <w:t>m</w:t>
            </w:r>
            <w:r>
              <w:t>narea contractului de execuție a lucrărilor.</w:t>
            </w:r>
          </w:p>
        </w:tc>
      </w:tr>
      <w:tr w:rsidR="0039245A" w:rsidRPr="00FA0854" w14:paraId="2109ADDE" w14:textId="77777777" w:rsidTr="000E12A0">
        <w:trPr>
          <w:trHeight w:val="759"/>
        </w:trPr>
        <w:tc>
          <w:tcPr>
            <w:tcW w:w="617" w:type="pct"/>
            <w:vAlign w:val="center"/>
          </w:tcPr>
          <w:p w14:paraId="54B9FE68" w14:textId="58727F76" w:rsidR="0039245A" w:rsidRDefault="0039245A" w:rsidP="0039245A">
            <w:pPr>
              <w:tabs>
                <w:tab w:val="left" w:pos="180"/>
                <w:tab w:val="left" w:pos="322"/>
              </w:tabs>
              <w:spacing w:after="120"/>
              <w:contextualSpacing/>
              <w:jc w:val="center"/>
              <w:rPr>
                <w:b/>
              </w:rPr>
            </w:pPr>
            <w:r>
              <w:rPr>
                <w:b/>
              </w:rPr>
              <w:t>ETAPA I</w:t>
            </w:r>
            <w:r w:rsidRPr="00290C4D">
              <w:rPr>
                <w:b/>
              </w:rPr>
              <w:t>.</w:t>
            </w:r>
            <w:r>
              <w:rPr>
                <w:b/>
              </w:rPr>
              <w:t>2</w:t>
            </w:r>
          </w:p>
        </w:tc>
        <w:tc>
          <w:tcPr>
            <w:tcW w:w="3082" w:type="pct"/>
            <w:vAlign w:val="center"/>
          </w:tcPr>
          <w:p w14:paraId="7E61B431" w14:textId="1F09D530" w:rsidR="0039245A" w:rsidRPr="00290C4D" w:rsidRDefault="0039245A" w:rsidP="0039245A">
            <w:pPr>
              <w:tabs>
                <w:tab w:val="left" w:pos="180"/>
                <w:tab w:val="left" w:pos="322"/>
              </w:tabs>
              <w:spacing w:after="120"/>
              <w:contextualSpacing/>
              <w:jc w:val="both"/>
              <w:rPr>
                <w:b/>
              </w:rPr>
            </w:pPr>
            <w:r w:rsidRPr="00290C4D">
              <w:rPr>
                <w:b/>
              </w:rPr>
              <w:t>Executarea lucrărilor de construcții și instalații</w:t>
            </w:r>
            <w:r w:rsidRPr="00290C4D">
              <w:t xml:space="preserve"> </w:t>
            </w:r>
            <w:r>
              <w:t xml:space="preserve">rămase de executat </w:t>
            </w:r>
            <w:r w:rsidRPr="00290C4D">
              <w:t>aferente realizării obiectivului de investiții</w:t>
            </w:r>
            <w:r w:rsidR="00D30638">
              <w:t xml:space="preserve"> și a lucrărilor pentru stingerea neconformităților</w:t>
            </w:r>
            <w:r w:rsidR="005B4F5E">
              <w:t xml:space="preserve"> </w:t>
            </w:r>
          </w:p>
        </w:tc>
        <w:tc>
          <w:tcPr>
            <w:tcW w:w="1301" w:type="pct"/>
            <w:vAlign w:val="center"/>
          </w:tcPr>
          <w:p w14:paraId="01B12FD7" w14:textId="77777777" w:rsidR="0039245A" w:rsidRPr="00876433" w:rsidRDefault="0039245A" w:rsidP="0039245A">
            <w:pPr>
              <w:tabs>
                <w:tab w:val="left" w:pos="0"/>
              </w:tabs>
              <w:jc w:val="center"/>
              <w:rPr>
                <w:b/>
                <w:color w:val="0000FF"/>
                <w:u w:val="single"/>
              </w:rPr>
            </w:pPr>
            <w:r>
              <w:rPr>
                <w:sz w:val="22"/>
                <w:szCs w:val="22"/>
              </w:rPr>
              <w:t xml:space="preserve">După emiterea Ordinului Administrativ de Începere a Execuției Lucrărilor, </w:t>
            </w:r>
            <w:r w:rsidRPr="00876433">
              <w:rPr>
                <w:b/>
                <w:color w:val="0000FF"/>
                <w:u w:val="single"/>
              </w:rPr>
              <w:t xml:space="preserve">dar nu mai târziu de data </w:t>
            </w:r>
            <w:r>
              <w:rPr>
                <w:b/>
                <w:color w:val="0000FF"/>
                <w:u w:val="single"/>
              </w:rPr>
              <w:t>30.06</w:t>
            </w:r>
            <w:r w:rsidRPr="00876433">
              <w:rPr>
                <w:b/>
                <w:color w:val="0000FF"/>
                <w:u w:val="single"/>
              </w:rPr>
              <w:t>.2026</w:t>
            </w:r>
          </w:p>
          <w:p w14:paraId="054AC8E5" w14:textId="77777777" w:rsidR="0039245A" w:rsidRDefault="0039245A" w:rsidP="0039245A">
            <w:pPr>
              <w:tabs>
                <w:tab w:val="left" w:pos="0"/>
              </w:tabs>
              <w:jc w:val="center"/>
              <w:rPr>
                <w:sz w:val="22"/>
                <w:szCs w:val="22"/>
              </w:rPr>
            </w:pPr>
          </w:p>
        </w:tc>
      </w:tr>
      <w:tr w:rsidR="00E90388" w:rsidRPr="00FA0854" w14:paraId="357A3FB0" w14:textId="77777777" w:rsidTr="000E12A0">
        <w:trPr>
          <w:trHeight w:val="759"/>
        </w:trPr>
        <w:tc>
          <w:tcPr>
            <w:tcW w:w="617" w:type="pct"/>
            <w:vAlign w:val="center"/>
          </w:tcPr>
          <w:p w14:paraId="111372EB" w14:textId="1B906E6D" w:rsidR="00E90388" w:rsidRDefault="00E90388" w:rsidP="0039245A">
            <w:pPr>
              <w:tabs>
                <w:tab w:val="left" w:pos="180"/>
                <w:tab w:val="left" w:pos="322"/>
              </w:tabs>
              <w:spacing w:after="120"/>
              <w:contextualSpacing/>
              <w:jc w:val="center"/>
              <w:rPr>
                <w:b/>
              </w:rPr>
            </w:pPr>
            <w:r>
              <w:rPr>
                <w:b/>
              </w:rPr>
              <w:t>ETAPA I</w:t>
            </w:r>
            <w:r w:rsidRPr="00290C4D">
              <w:rPr>
                <w:b/>
              </w:rPr>
              <w:t>.</w:t>
            </w:r>
            <w:r>
              <w:rPr>
                <w:b/>
              </w:rPr>
              <w:t>3</w:t>
            </w:r>
          </w:p>
        </w:tc>
        <w:tc>
          <w:tcPr>
            <w:tcW w:w="3082" w:type="pct"/>
            <w:vAlign w:val="center"/>
          </w:tcPr>
          <w:p w14:paraId="322C4FC1" w14:textId="680A1842" w:rsidR="00E90388" w:rsidRPr="00290C4D" w:rsidRDefault="00E90388" w:rsidP="0039245A">
            <w:pPr>
              <w:tabs>
                <w:tab w:val="left" w:pos="180"/>
                <w:tab w:val="left" w:pos="322"/>
              </w:tabs>
              <w:spacing w:after="120"/>
              <w:contextualSpacing/>
              <w:jc w:val="both"/>
              <w:rPr>
                <w:b/>
              </w:rPr>
            </w:pPr>
            <w:r w:rsidRPr="00B842A7">
              <w:t xml:space="preserve">Proiectarea și Executarea de către firme autorizate conform prevederilor legale a </w:t>
            </w:r>
            <w:r w:rsidRPr="00B842A7">
              <w:rPr>
                <w:i/>
              </w:rPr>
              <w:t>lucrărilor de realizare a instalației de racordare la rețeaua electrică de distribuție al obiectivului, construirea post trafo și echiparea acestuia,racordare și branșarea obiectivului la rețeaua electrică pentru asigurarea  utilităților necesare funcționării corespunzătoare a construcției</w:t>
            </w:r>
            <w:r>
              <w:rPr>
                <w:i/>
              </w:rPr>
              <w:t xml:space="preserve"> </w:t>
            </w:r>
            <w:r w:rsidRPr="00B842A7">
              <w:rPr>
                <w:i/>
              </w:rPr>
              <w:t>conform noilor consumatori</w:t>
            </w:r>
            <w:r>
              <w:rPr>
                <w:i/>
              </w:rPr>
              <w:t xml:space="preserve"> proiectați</w:t>
            </w:r>
            <w:r w:rsidRPr="00B842A7">
              <w:rPr>
                <w:i/>
              </w:rPr>
              <w:t>,</w:t>
            </w:r>
            <w:r>
              <w:rPr>
                <w:i/>
              </w:rPr>
              <w:t xml:space="preserve"> </w:t>
            </w:r>
            <w:r w:rsidRPr="00B842A7">
              <w:t>astfel încât la recepția la terminarea lucrărilor obiectivul să beneficieze de toate utilitățile necesare funcționării acestuia.</w:t>
            </w:r>
          </w:p>
        </w:tc>
        <w:tc>
          <w:tcPr>
            <w:tcW w:w="1301" w:type="pct"/>
            <w:vAlign w:val="center"/>
          </w:tcPr>
          <w:p w14:paraId="47AFBF41" w14:textId="77777777" w:rsidR="000F0BED" w:rsidRPr="00876433" w:rsidRDefault="000F0BED" w:rsidP="000F0BED">
            <w:pPr>
              <w:tabs>
                <w:tab w:val="left" w:pos="0"/>
              </w:tabs>
              <w:jc w:val="center"/>
              <w:rPr>
                <w:b/>
                <w:color w:val="0000FF"/>
                <w:u w:val="single"/>
              </w:rPr>
            </w:pPr>
            <w:r>
              <w:rPr>
                <w:sz w:val="22"/>
                <w:szCs w:val="22"/>
              </w:rPr>
              <w:t xml:space="preserve">După emiterea Ordinului Administrativ de Începere a Execuției Lucrărilor, </w:t>
            </w:r>
            <w:r w:rsidRPr="00876433">
              <w:rPr>
                <w:b/>
                <w:color w:val="0000FF"/>
                <w:u w:val="single"/>
              </w:rPr>
              <w:t xml:space="preserve">dar nu mai târziu de data </w:t>
            </w:r>
            <w:r>
              <w:rPr>
                <w:b/>
                <w:color w:val="0000FF"/>
                <w:u w:val="single"/>
              </w:rPr>
              <w:t>30.06</w:t>
            </w:r>
            <w:r w:rsidRPr="00876433">
              <w:rPr>
                <w:b/>
                <w:color w:val="0000FF"/>
                <w:u w:val="single"/>
              </w:rPr>
              <w:t>.2026</w:t>
            </w:r>
          </w:p>
          <w:p w14:paraId="68FC634C" w14:textId="77777777" w:rsidR="00E90388" w:rsidRDefault="00E90388" w:rsidP="0039245A">
            <w:pPr>
              <w:tabs>
                <w:tab w:val="left" w:pos="0"/>
              </w:tabs>
              <w:jc w:val="center"/>
              <w:rPr>
                <w:sz w:val="22"/>
                <w:szCs w:val="22"/>
              </w:rPr>
            </w:pPr>
          </w:p>
        </w:tc>
      </w:tr>
      <w:tr w:rsidR="0039245A" w:rsidRPr="00AF723D" w14:paraId="0B23A24C" w14:textId="77777777" w:rsidTr="00621C8E">
        <w:tc>
          <w:tcPr>
            <w:tcW w:w="5000" w:type="pct"/>
            <w:gridSpan w:val="3"/>
            <w:shd w:val="clear" w:color="auto" w:fill="FFFFCC"/>
            <w:vAlign w:val="center"/>
          </w:tcPr>
          <w:p w14:paraId="6FDCF804" w14:textId="3F074714" w:rsidR="0039245A" w:rsidRPr="00314674" w:rsidRDefault="0039245A" w:rsidP="0039245A">
            <w:pPr>
              <w:tabs>
                <w:tab w:val="left" w:pos="0"/>
              </w:tabs>
              <w:spacing w:after="120"/>
              <w:contextualSpacing/>
              <w:rPr>
                <w:b/>
              </w:rPr>
            </w:pPr>
            <w:r>
              <w:rPr>
                <w:b/>
              </w:rPr>
              <w:t>ETAPA II</w:t>
            </w:r>
            <w:r w:rsidRPr="00314674">
              <w:rPr>
                <w:b/>
              </w:rPr>
              <w:t xml:space="preserve"> - Etapa premergătoare finalizării obiectivului de investiții  și recepțiile aferente acestuia</w:t>
            </w:r>
          </w:p>
        </w:tc>
      </w:tr>
      <w:tr w:rsidR="0039245A" w:rsidRPr="00AF723D" w14:paraId="574041C1" w14:textId="77777777" w:rsidTr="000E12A0">
        <w:tc>
          <w:tcPr>
            <w:tcW w:w="617" w:type="pct"/>
            <w:vAlign w:val="center"/>
          </w:tcPr>
          <w:p w14:paraId="3BFC9C2E" w14:textId="153E9F8A" w:rsidR="0039245A" w:rsidRPr="00AF723D" w:rsidRDefault="0039245A" w:rsidP="0039245A">
            <w:pPr>
              <w:tabs>
                <w:tab w:val="left" w:pos="180"/>
                <w:tab w:val="left" w:pos="322"/>
              </w:tabs>
              <w:spacing w:after="120"/>
              <w:contextualSpacing/>
              <w:jc w:val="center"/>
              <w:rPr>
                <w:b/>
                <w:sz w:val="22"/>
                <w:szCs w:val="22"/>
              </w:rPr>
            </w:pPr>
            <w:r>
              <w:rPr>
                <w:b/>
                <w:sz w:val="22"/>
                <w:szCs w:val="22"/>
              </w:rPr>
              <w:t>ETAPA II.1</w:t>
            </w:r>
          </w:p>
        </w:tc>
        <w:tc>
          <w:tcPr>
            <w:tcW w:w="3082" w:type="pct"/>
            <w:vAlign w:val="center"/>
          </w:tcPr>
          <w:p w14:paraId="650071F7" w14:textId="1500AB60" w:rsidR="0039245A" w:rsidRPr="00314674" w:rsidRDefault="0039245A" w:rsidP="0039245A">
            <w:pPr>
              <w:tabs>
                <w:tab w:val="left" w:pos="180"/>
                <w:tab w:val="left" w:pos="322"/>
              </w:tabs>
              <w:spacing w:after="120"/>
              <w:contextualSpacing/>
              <w:jc w:val="both"/>
              <w:rPr>
                <w:b/>
              </w:rPr>
            </w:pPr>
            <w:r w:rsidRPr="00314674">
              <w:t xml:space="preserve">Efectuarea probelor, testelor, încercărilor, </w:t>
            </w:r>
            <w:r w:rsidRPr="00F561D0">
              <w:t>punerea în funcțiune a instalațiilor</w:t>
            </w:r>
            <w:r w:rsidRPr="00314674">
              <w:t>, sistemelor, echipamentelor, utilajelor puse în operă recepțiilor acestora etc.</w:t>
            </w:r>
          </w:p>
        </w:tc>
        <w:tc>
          <w:tcPr>
            <w:tcW w:w="1301" w:type="pct"/>
          </w:tcPr>
          <w:p w14:paraId="5D210817" w14:textId="77777777" w:rsidR="0039245A" w:rsidRPr="00AF723D" w:rsidRDefault="0039245A" w:rsidP="0039245A">
            <w:pPr>
              <w:jc w:val="center"/>
              <w:rPr>
                <w:sz w:val="22"/>
                <w:szCs w:val="22"/>
              </w:rPr>
            </w:pPr>
            <w:r w:rsidRPr="00AF723D">
              <w:rPr>
                <w:sz w:val="22"/>
                <w:szCs w:val="22"/>
              </w:rPr>
              <w:t>La terminarea executării lucrărilor</w:t>
            </w:r>
          </w:p>
        </w:tc>
      </w:tr>
      <w:tr w:rsidR="0039245A" w:rsidRPr="00AF723D" w14:paraId="53FAAB21" w14:textId="77777777" w:rsidTr="000E12A0">
        <w:tc>
          <w:tcPr>
            <w:tcW w:w="617" w:type="pct"/>
            <w:vAlign w:val="center"/>
          </w:tcPr>
          <w:p w14:paraId="30CF05C8" w14:textId="02BD68DB" w:rsidR="0039245A" w:rsidRDefault="0039245A" w:rsidP="0039245A">
            <w:pPr>
              <w:tabs>
                <w:tab w:val="left" w:pos="180"/>
                <w:tab w:val="left" w:pos="322"/>
              </w:tabs>
              <w:spacing w:after="120"/>
              <w:contextualSpacing/>
              <w:jc w:val="center"/>
              <w:rPr>
                <w:b/>
                <w:sz w:val="22"/>
                <w:szCs w:val="22"/>
              </w:rPr>
            </w:pPr>
            <w:r>
              <w:rPr>
                <w:b/>
                <w:sz w:val="22"/>
                <w:szCs w:val="22"/>
              </w:rPr>
              <w:t>ETAPA II.2</w:t>
            </w:r>
          </w:p>
        </w:tc>
        <w:tc>
          <w:tcPr>
            <w:tcW w:w="3082" w:type="pct"/>
            <w:vAlign w:val="center"/>
          </w:tcPr>
          <w:p w14:paraId="5283FA1D" w14:textId="0C50F376" w:rsidR="0039245A" w:rsidRPr="00E676AC" w:rsidRDefault="0039245A" w:rsidP="0039245A">
            <w:pPr>
              <w:spacing w:after="120"/>
              <w:jc w:val="both"/>
              <w:rPr>
                <w:color w:val="000000" w:themeColor="text1"/>
              </w:rPr>
            </w:pPr>
            <w:r w:rsidRPr="00E676AC">
              <w:rPr>
                <w:color w:val="000000" w:themeColor="text1"/>
              </w:rPr>
              <w:t>Instruirea personalu</w:t>
            </w:r>
            <w:r>
              <w:rPr>
                <w:color w:val="000000" w:themeColor="text1"/>
              </w:rPr>
              <w:t>lui Beneficiarului în vederea utilizării sistemelor, instalațiilor, echipamentelor, etc.</w:t>
            </w:r>
          </w:p>
          <w:p w14:paraId="111D9988" w14:textId="77777777" w:rsidR="0039245A" w:rsidRPr="00314674" w:rsidRDefault="0039245A" w:rsidP="0039245A">
            <w:pPr>
              <w:tabs>
                <w:tab w:val="left" w:pos="180"/>
                <w:tab w:val="left" w:pos="322"/>
              </w:tabs>
              <w:spacing w:after="120"/>
              <w:contextualSpacing/>
              <w:jc w:val="both"/>
            </w:pPr>
          </w:p>
        </w:tc>
        <w:tc>
          <w:tcPr>
            <w:tcW w:w="1301" w:type="pct"/>
          </w:tcPr>
          <w:p w14:paraId="3797C202" w14:textId="179A498A" w:rsidR="0039245A" w:rsidRPr="00AF723D" w:rsidRDefault="0039245A" w:rsidP="0039245A">
            <w:pPr>
              <w:jc w:val="center"/>
              <w:rPr>
                <w:sz w:val="22"/>
                <w:szCs w:val="22"/>
              </w:rPr>
            </w:pPr>
            <w:r>
              <w:rPr>
                <w:sz w:val="22"/>
                <w:szCs w:val="22"/>
              </w:rPr>
              <w:t xml:space="preserve">Se va preciza numărul de sesiuni de instruire </w:t>
            </w:r>
          </w:p>
        </w:tc>
      </w:tr>
      <w:tr w:rsidR="0039245A" w:rsidRPr="00AF723D" w14:paraId="2FB74F4F" w14:textId="77777777" w:rsidTr="000E12A0">
        <w:tc>
          <w:tcPr>
            <w:tcW w:w="617" w:type="pct"/>
            <w:vAlign w:val="center"/>
          </w:tcPr>
          <w:p w14:paraId="57277C6D" w14:textId="0D3F5E91" w:rsidR="0039245A" w:rsidRPr="00AF723D" w:rsidRDefault="0039245A" w:rsidP="0039245A">
            <w:pPr>
              <w:tabs>
                <w:tab w:val="left" w:pos="0"/>
              </w:tabs>
              <w:spacing w:after="120"/>
              <w:contextualSpacing/>
              <w:jc w:val="center"/>
              <w:rPr>
                <w:b/>
                <w:sz w:val="22"/>
                <w:szCs w:val="22"/>
              </w:rPr>
            </w:pPr>
            <w:r>
              <w:rPr>
                <w:b/>
                <w:sz w:val="22"/>
                <w:szCs w:val="22"/>
              </w:rPr>
              <w:t>ETAPA II.3</w:t>
            </w:r>
          </w:p>
        </w:tc>
        <w:tc>
          <w:tcPr>
            <w:tcW w:w="3082" w:type="pct"/>
            <w:vAlign w:val="center"/>
          </w:tcPr>
          <w:p w14:paraId="20DD5058" w14:textId="57062CD4" w:rsidR="0039245A" w:rsidRPr="00314674" w:rsidRDefault="0039245A" w:rsidP="0039245A">
            <w:pPr>
              <w:tabs>
                <w:tab w:val="left" w:pos="0"/>
              </w:tabs>
              <w:spacing w:after="120"/>
              <w:contextualSpacing/>
              <w:jc w:val="both"/>
            </w:pPr>
            <w:r w:rsidRPr="00314674">
              <w:t xml:space="preserve">Realizarea și predarea împreună cu dirigintele de șantier a Cărții tehnice a construcției, </w:t>
            </w:r>
            <w:r>
              <w:t xml:space="preserve">cap. B, </w:t>
            </w:r>
            <w:r w:rsidRPr="00314674">
              <w:t>întocmită conform prevederilor H</w:t>
            </w:r>
            <w:r>
              <w:t>.</w:t>
            </w:r>
            <w:r w:rsidRPr="00314674">
              <w:t>G</w:t>
            </w:r>
            <w:r>
              <w:t>.</w:t>
            </w:r>
            <w:r w:rsidRPr="00314674">
              <w:t xml:space="preserve"> 273/1994 modificată prin HG 343/18.05.2017</w:t>
            </w:r>
          </w:p>
        </w:tc>
        <w:tc>
          <w:tcPr>
            <w:tcW w:w="1301" w:type="pct"/>
          </w:tcPr>
          <w:p w14:paraId="65600547" w14:textId="413E577B" w:rsidR="0039245A" w:rsidRPr="00AF723D" w:rsidRDefault="0039245A" w:rsidP="0039245A">
            <w:pPr>
              <w:jc w:val="center"/>
              <w:rPr>
                <w:sz w:val="22"/>
                <w:szCs w:val="22"/>
              </w:rPr>
            </w:pPr>
            <w:r>
              <w:rPr>
                <w:sz w:val="22"/>
                <w:szCs w:val="22"/>
              </w:rPr>
              <w:t xml:space="preserve">Predarea acesteioa cu cel puțin 5 zile înainte de </w:t>
            </w:r>
            <w:r>
              <w:rPr>
                <w:sz w:val="22"/>
                <w:szCs w:val="22"/>
              </w:rPr>
              <w:lastRenderedPageBreak/>
              <w:t>recepția la terminarea lucrărilor</w:t>
            </w:r>
          </w:p>
        </w:tc>
      </w:tr>
      <w:tr w:rsidR="0039245A" w:rsidRPr="00AF723D" w14:paraId="1DC9D9DA" w14:textId="77777777" w:rsidTr="00621C8E">
        <w:tc>
          <w:tcPr>
            <w:tcW w:w="617" w:type="pct"/>
            <w:vAlign w:val="center"/>
          </w:tcPr>
          <w:p w14:paraId="00801A0F" w14:textId="6784C601" w:rsidR="0039245A" w:rsidRPr="00AF723D" w:rsidRDefault="0039245A" w:rsidP="0039245A">
            <w:pPr>
              <w:tabs>
                <w:tab w:val="left" w:pos="0"/>
              </w:tabs>
              <w:spacing w:after="120"/>
              <w:contextualSpacing/>
              <w:jc w:val="center"/>
              <w:rPr>
                <w:b/>
                <w:sz w:val="22"/>
                <w:szCs w:val="22"/>
              </w:rPr>
            </w:pPr>
            <w:r>
              <w:rPr>
                <w:b/>
                <w:sz w:val="22"/>
                <w:szCs w:val="22"/>
              </w:rPr>
              <w:lastRenderedPageBreak/>
              <w:t>ETAPA II</w:t>
            </w:r>
            <w:r w:rsidRPr="00AF723D">
              <w:rPr>
                <w:b/>
                <w:sz w:val="22"/>
                <w:szCs w:val="22"/>
              </w:rPr>
              <w:t>.</w:t>
            </w:r>
            <w:r>
              <w:rPr>
                <w:b/>
                <w:sz w:val="22"/>
                <w:szCs w:val="22"/>
              </w:rPr>
              <w:t>4</w:t>
            </w:r>
          </w:p>
        </w:tc>
        <w:tc>
          <w:tcPr>
            <w:tcW w:w="3082" w:type="pct"/>
            <w:vAlign w:val="center"/>
          </w:tcPr>
          <w:p w14:paraId="4D747256" w14:textId="457C9139" w:rsidR="0039245A" w:rsidRPr="00314674" w:rsidRDefault="0039245A" w:rsidP="0039245A">
            <w:pPr>
              <w:pStyle w:val="BodyTextIndent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75"/>
              </w:tabs>
              <w:spacing w:after="120"/>
              <w:ind w:left="0" w:firstLine="0"/>
              <w:rPr>
                <w:rFonts w:ascii="Times New Roman" w:hAnsi="Times New Roman" w:cs="Times New Roman"/>
                <w:color w:val="auto"/>
                <w:lang w:val="it-IT"/>
              </w:rPr>
            </w:pPr>
            <w:r w:rsidRPr="00314674">
              <w:rPr>
                <w:rFonts w:ascii="Times New Roman" w:hAnsi="Times New Roman"/>
                <w:b/>
              </w:rPr>
              <w:t>Recepția la terminarea lucrărilor</w:t>
            </w:r>
            <w:r w:rsidRPr="00314674">
              <w:rPr>
                <w:rFonts w:ascii="Times New Roman" w:hAnsi="Times New Roman"/>
              </w:rPr>
              <w:t xml:space="preserve"> - participarea în mod obligatoriu în calitate de invitat, la recepțiile la terminarea lucrărilor, conform prevederilor art. 17, alin. (4) din Legea nr.10/1995, coroborat cu art. 11, alin. (4) din HG 273/1994 modificată prin HG 343/18.05.2017</w:t>
            </w:r>
          </w:p>
        </w:tc>
        <w:tc>
          <w:tcPr>
            <w:tcW w:w="1301" w:type="pct"/>
            <w:vAlign w:val="center"/>
          </w:tcPr>
          <w:p w14:paraId="075332A0" w14:textId="6450BBCC" w:rsidR="0039245A" w:rsidRPr="00AF723D" w:rsidRDefault="0039245A" w:rsidP="0039245A">
            <w:pPr>
              <w:tabs>
                <w:tab w:val="left" w:pos="0"/>
              </w:tabs>
              <w:spacing w:after="120"/>
              <w:contextualSpacing/>
              <w:jc w:val="center"/>
              <w:rPr>
                <w:sz w:val="22"/>
                <w:szCs w:val="22"/>
              </w:rPr>
            </w:pPr>
            <w:r w:rsidRPr="00AF723D">
              <w:rPr>
                <w:sz w:val="22"/>
                <w:szCs w:val="22"/>
              </w:rPr>
              <w:t>La terminarea executării tuturor lucrărilor</w:t>
            </w:r>
            <w:r>
              <w:rPr>
                <w:sz w:val="22"/>
                <w:szCs w:val="22"/>
              </w:rPr>
              <w:t xml:space="preserve"> </w:t>
            </w:r>
            <w:r>
              <w:rPr>
                <w:b/>
                <w:color w:val="0000FF"/>
                <w:u w:val="single"/>
              </w:rPr>
              <w:t>dar nu mai târziu de data 30.06</w:t>
            </w:r>
            <w:r w:rsidRPr="00876433">
              <w:rPr>
                <w:b/>
                <w:color w:val="0000FF"/>
                <w:u w:val="single"/>
              </w:rPr>
              <w:t>.2026</w:t>
            </w:r>
            <w:r>
              <w:rPr>
                <w:b/>
                <w:color w:val="0000FF"/>
                <w:u w:val="single"/>
              </w:rPr>
              <w:t xml:space="preserve">, </w:t>
            </w:r>
            <w:r w:rsidRPr="007D7C8B">
              <w:rPr>
                <w:b/>
                <w:color w:val="0000FF"/>
              </w:rPr>
              <w:t>dată când P</w:t>
            </w:r>
            <w:r>
              <w:rPr>
                <w:b/>
                <w:color w:val="0000FF"/>
              </w:rPr>
              <w:t>V</w:t>
            </w:r>
            <w:r w:rsidRPr="007D7C8B">
              <w:rPr>
                <w:b/>
                <w:color w:val="0000FF"/>
              </w:rPr>
              <w:t xml:space="preserve"> de recepție la terminarea lucrărilor trebuie avizat de către Investitor</w:t>
            </w:r>
          </w:p>
        </w:tc>
      </w:tr>
      <w:tr w:rsidR="0039245A" w:rsidRPr="00AF723D" w14:paraId="07A1EF83" w14:textId="77777777" w:rsidTr="00D42D7C">
        <w:trPr>
          <w:trHeight w:val="466"/>
        </w:trPr>
        <w:tc>
          <w:tcPr>
            <w:tcW w:w="5000" w:type="pct"/>
            <w:gridSpan w:val="3"/>
            <w:shd w:val="clear" w:color="auto" w:fill="D9D9D9"/>
            <w:vAlign w:val="center"/>
          </w:tcPr>
          <w:p w14:paraId="63B73CBC" w14:textId="3142D930" w:rsidR="0039245A" w:rsidRPr="00AF723D" w:rsidRDefault="0039245A" w:rsidP="0039245A">
            <w:pPr>
              <w:tabs>
                <w:tab w:val="left" w:pos="0"/>
              </w:tabs>
              <w:spacing w:after="120"/>
              <w:contextualSpacing/>
              <w:rPr>
                <w:b/>
                <w:sz w:val="22"/>
                <w:szCs w:val="22"/>
              </w:rPr>
            </w:pPr>
            <w:r>
              <w:rPr>
                <w:b/>
                <w:sz w:val="22"/>
                <w:szCs w:val="22"/>
              </w:rPr>
              <w:t xml:space="preserve">ETAPA III </w:t>
            </w:r>
            <w:r w:rsidRPr="00AF723D">
              <w:rPr>
                <w:b/>
                <w:sz w:val="22"/>
                <w:szCs w:val="22"/>
              </w:rPr>
              <w:t>– Garanția lucrărilor</w:t>
            </w:r>
          </w:p>
        </w:tc>
      </w:tr>
      <w:tr w:rsidR="0039245A" w:rsidRPr="00AF723D" w14:paraId="57DDA6BB" w14:textId="77777777" w:rsidTr="0080610C">
        <w:tc>
          <w:tcPr>
            <w:tcW w:w="617" w:type="pct"/>
            <w:vAlign w:val="center"/>
          </w:tcPr>
          <w:p w14:paraId="6A6E27B0" w14:textId="77777777" w:rsidR="0039245A" w:rsidRPr="00AF723D" w:rsidRDefault="0039245A" w:rsidP="0039245A">
            <w:pPr>
              <w:tabs>
                <w:tab w:val="left" w:pos="0"/>
              </w:tabs>
              <w:spacing w:after="120"/>
              <w:contextualSpacing/>
              <w:jc w:val="center"/>
              <w:rPr>
                <w:b/>
                <w:sz w:val="22"/>
                <w:szCs w:val="22"/>
              </w:rPr>
            </w:pPr>
            <w:r>
              <w:rPr>
                <w:b/>
                <w:sz w:val="22"/>
                <w:szCs w:val="22"/>
              </w:rPr>
              <w:t>ETAPA III</w:t>
            </w:r>
            <w:r w:rsidRPr="00AF723D">
              <w:rPr>
                <w:b/>
                <w:sz w:val="22"/>
                <w:szCs w:val="22"/>
              </w:rPr>
              <w:t>.1</w:t>
            </w:r>
          </w:p>
        </w:tc>
        <w:tc>
          <w:tcPr>
            <w:tcW w:w="3082" w:type="pct"/>
            <w:vAlign w:val="center"/>
          </w:tcPr>
          <w:p w14:paraId="1EF5867F" w14:textId="77777777" w:rsidR="0039245A" w:rsidRPr="00314674" w:rsidRDefault="0039245A" w:rsidP="0039245A">
            <w:pPr>
              <w:pStyle w:val="BodyTextIndent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75"/>
              </w:tabs>
              <w:spacing w:after="120"/>
              <w:ind w:left="0" w:firstLine="0"/>
              <w:rPr>
                <w:rFonts w:ascii="Times New Roman" w:hAnsi="Times New Roman" w:cs="Times New Roman"/>
                <w:color w:val="auto"/>
                <w:lang w:val="it-IT"/>
              </w:rPr>
            </w:pPr>
            <w:r w:rsidRPr="00314674">
              <w:rPr>
                <w:rFonts w:ascii="Times New Roman" w:hAnsi="Times New Roman" w:cs="Times New Roman"/>
                <w:color w:val="auto"/>
              </w:rPr>
              <w:t xml:space="preserve">Garanția minimă acordată lucrărilor </w:t>
            </w:r>
          </w:p>
        </w:tc>
        <w:tc>
          <w:tcPr>
            <w:tcW w:w="1301" w:type="pct"/>
            <w:vAlign w:val="center"/>
          </w:tcPr>
          <w:p w14:paraId="4C357DC5" w14:textId="77777777" w:rsidR="0039245A" w:rsidRPr="00AF723D" w:rsidRDefault="0039245A" w:rsidP="0039245A">
            <w:pPr>
              <w:tabs>
                <w:tab w:val="left" w:pos="0"/>
              </w:tabs>
              <w:contextualSpacing/>
              <w:jc w:val="center"/>
              <w:rPr>
                <w:sz w:val="22"/>
                <w:szCs w:val="22"/>
              </w:rPr>
            </w:pPr>
            <w:r w:rsidRPr="00AF723D">
              <w:rPr>
                <w:sz w:val="22"/>
                <w:szCs w:val="22"/>
              </w:rPr>
              <w:t>... ani/....luni</w:t>
            </w:r>
          </w:p>
          <w:p w14:paraId="3B26BAEB" w14:textId="77777777" w:rsidR="0039245A" w:rsidRPr="00AF723D" w:rsidRDefault="0039245A" w:rsidP="0039245A">
            <w:pPr>
              <w:tabs>
                <w:tab w:val="left" w:pos="0"/>
              </w:tabs>
              <w:spacing w:after="120"/>
              <w:contextualSpacing/>
              <w:jc w:val="center"/>
              <w:rPr>
                <w:sz w:val="22"/>
                <w:szCs w:val="22"/>
              </w:rPr>
            </w:pPr>
            <w:r w:rsidRPr="00AF723D">
              <w:rPr>
                <w:sz w:val="22"/>
                <w:szCs w:val="22"/>
              </w:rPr>
              <w:t xml:space="preserve">(se va specifica de către Ofertant, dar nu mai mică de </w:t>
            </w:r>
            <w:r w:rsidRPr="00AF723D">
              <w:rPr>
                <w:color w:val="000000" w:themeColor="text1"/>
                <w:sz w:val="22"/>
                <w:szCs w:val="22"/>
              </w:rPr>
              <w:t>3 ani)</w:t>
            </w:r>
          </w:p>
        </w:tc>
      </w:tr>
      <w:tr w:rsidR="0039245A" w:rsidRPr="00AF723D" w14:paraId="356BA08A" w14:textId="77777777" w:rsidTr="0080610C">
        <w:tc>
          <w:tcPr>
            <w:tcW w:w="617" w:type="pct"/>
            <w:vAlign w:val="center"/>
          </w:tcPr>
          <w:p w14:paraId="40F11FC7" w14:textId="0887941C" w:rsidR="0039245A" w:rsidRPr="00AF723D" w:rsidRDefault="0039245A" w:rsidP="0039245A">
            <w:pPr>
              <w:tabs>
                <w:tab w:val="left" w:pos="0"/>
              </w:tabs>
              <w:spacing w:after="120"/>
              <w:contextualSpacing/>
              <w:jc w:val="center"/>
              <w:rPr>
                <w:b/>
                <w:sz w:val="22"/>
                <w:szCs w:val="22"/>
              </w:rPr>
            </w:pPr>
            <w:r>
              <w:rPr>
                <w:b/>
                <w:sz w:val="22"/>
                <w:szCs w:val="22"/>
              </w:rPr>
              <w:t>ETAPA III.2</w:t>
            </w:r>
          </w:p>
        </w:tc>
        <w:tc>
          <w:tcPr>
            <w:tcW w:w="3082" w:type="pct"/>
            <w:vAlign w:val="center"/>
          </w:tcPr>
          <w:p w14:paraId="7D5CFA38" w14:textId="34A90D0D" w:rsidR="0039245A" w:rsidRPr="00314674" w:rsidRDefault="0039245A" w:rsidP="0039245A">
            <w:pPr>
              <w:pStyle w:val="BodyTextIndent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75"/>
              </w:tabs>
              <w:spacing w:after="120"/>
              <w:ind w:left="0" w:firstLine="0"/>
              <w:rPr>
                <w:rFonts w:ascii="Times New Roman" w:hAnsi="Times New Roman" w:cs="Times New Roman"/>
                <w:color w:val="auto"/>
              </w:rPr>
            </w:pPr>
            <w:r w:rsidRPr="00314674">
              <w:rPr>
                <w:rFonts w:ascii="Times New Roman" w:hAnsi="Times New Roman"/>
                <w:b/>
              </w:rPr>
              <w:t>Recepția finală</w:t>
            </w:r>
            <w:r w:rsidRPr="00314674">
              <w:rPr>
                <w:rFonts w:ascii="Times New Roman" w:hAnsi="Times New Roman"/>
              </w:rPr>
              <w:t xml:space="preserve"> - participarea în mod obligatoriu </w:t>
            </w:r>
            <w:r>
              <w:rPr>
                <w:rFonts w:ascii="Times New Roman" w:hAnsi="Times New Roman"/>
              </w:rPr>
              <w:t xml:space="preserve">în calitate de invitat </w:t>
            </w:r>
            <w:r w:rsidRPr="00314674">
              <w:rPr>
                <w:rFonts w:ascii="Times New Roman" w:hAnsi="Times New Roman"/>
              </w:rPr>
              <w:t>la recepția finală, conform prevederilor art. 25, alin. (2) din HG 273/1994 modificată prin HG 343/18.05.2017</w:t>
            </w:r>
          </w:p>
        </w:tc>
        <w:tc>
          <w:tcPr>
            <w:tcW w:w="1301" w:type="pct"/>
            <w:vAlign w:val="center"/>
          </w:tcPr>
          <w:p w14:paraId="72F829E1" w14:textId="77777777" w:rsidR="0039245A" w:rsidRPr="00AF723D" w:rsidRDefault="0039245A" w:rsidP="0039245A">
            <w:pPr>
              <w:tabs>
                <w:tab w:val="left" w:pos="0"/>
              </w:tabs>
              <w:contextualSpacing/>
              <w:jc w:val="both"/>
              <w:rPr>
                <w:sz w:val="22"/>
                <w:szCs w:val="22"/>
              </w:rPr>
            </w:pPr>
            <w:r w:rsidRPr="00AF723D">
              <w:rPr>
                <w:sz w:val="22"/>
                <w:szCs w:val="22"/>
              </w:rPr>
              <w:t>Se va organiza de către beneficiar, în termenul prevăzut de legislația în vigoare, după expirarea perioadei de garanție a lucrărilor</w:t>
            </w:r>
          </w:p>
        </w:tc>
      </w:tr>
    </w:tbl>
    <w:p w14:paraId="7CFA9516" w14:textId="77777777" w:rsidR="00982A69" w:rsidRDefault="00982A69" w:rsidP="000B0CD8">
      <w:pPr>
        <w:tabs>
          <w:tab w:val="left" w:pos="0"/>
        </w:tabs>
        <w:jc w:val="both"/>
        <w:rPr>
          <w:color w:val="00B0F0"/>
          <w:sz w:val="22"/>
          <w:szCs w:val="22"/>
        </w:rPr>
      </w:pPr>
    </w:p>
    <w:p w14:paraId="271C0815" w14:textId="77777777" w:rsidR="00AE7BE8" w:rsidRPr="00AF723D" w:rsidRDefault="00AE7BE8" w:rsidP="000B0CD8">
      <w:pPr>
        <w:tabs>
          <w:tab w:val="left" w:pos="0"/>
        </w:tabs>
        <w:jc w:val="both"/>
        <w:rPr>
          <w:color w:val="00B0F0"/>
          <w:sz w:val="22"/>
          <w:szCs w:val="22"/>
        </w:rPr>
      </w:pPr>
    </w:p>
    <w:p w14:paraId="796ED81B" w14:textId="5386AED3" w:rsidR="00557AB6" w:rsidRPr="00E8678D" w:rsidRDefault="002C474D" w:rsidP="00E8678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ind w:firstLine="567"/>
        <w:jc w:val="both"/>
      </w:pPr>
      <w:r w:rsidRPr="00882F42">
        <w:rPr>
          <w:b/>
          <w:u w:val="single"/>
        </w:rPr>
        <w:t>NOTĂ</w:t>
      </w:r>
      <w:r w:rsidRPr="00882F42">
        <w:rPr>
          <w:b/>
        </w:rPr>
        <w:t xml:space="preserve">: </w:t>
      </w:r>
      <w:r w:rsidR="00E8678D">
        <w:rPr>
          <w:b/>
        </w:rPr>
        <w:t xml:space="preserve"> </w:t>
      </w:r>
      <w:r w:rsidR="00E8678D">
        <w:t>Operatorii economici</w:t>
      </w:r>
      <w:r w:rsidRPr="00882F42">
        <w:t xml:space="preserve"> trebuie să aibă în vedere încă de la început faptul că, la data</w:t>
      </w:r>
      <w:r w:rsidR="00A10480">
        <w:t xml:space="preserve"> </w:t>
      </w:r>
      <w:r w:rsidRPr="00882F42">
        <w:t xml:space="preserve"> </w:t>
      </w:r>
      <w:r w:rsidRPr="00882F42">
        <w:rPr>
          <w:b/>
          <w:i/>
        </w:rPr>
        <w:t xml:space="preserve">finalizării contractului, </w:t>
      </w:r>
      <w:r w:rsidR="006574AD" w:rsidRPr="00882F42">
        <w:rPr>
          <w:b/>
          <w:i/>
        </w:rPr>
        <w:t>respecti</w:t>
      </w:r>
      <w:r w:rsidR="00DB5A4A" w:rsidRPr="00882F42">
        <w:rPr>
          <w:b/>
          <w:i/>
        </w:rPr>
        <w:t xml:space="preserve">v </w:t>
      </w:r>
      <w:r w:rsidR="00CC1466" w:rsidRPr="005020E6">
        <w:rPr>
          <w:b/>
          <w:i/>
          <w:color w:val="0000FF"/>
          <w:u w:val="single"/>
        </w:rPr>
        <w:t>30</w:t>
      </w:r>
      <w:r w:rsidR="000F7CD1" w:rsidRPr="005020E6">
        <w:rPr>
          <w:b/>
          <w:i/>
          <w:color w:val="0000FF"/>
          <w:u w:val="single"/>
        </w:rPr>
        <w:t>.06</w:t>
      </w:r>
      <w:r w:rsidR="00D1365B" w:rsidRPr="005020E6">
        <w:rPr>
          <w:b/>
          <w:i/>
          <w:color w:val="0000FF"/>
          <w:u w:val="single"/>
        </w:rPr>
        <w:t>.2026</w:t>
      </w:r>
      <w:r w:rsidR="006E291C" w:rsidRPr="00882F42">
        <w:rPr>
          <w:b/>
          <w:i/>
        </w:rPr>
        <w:t xml:space="preserve">, </w:t>
      </w:r>
      <w:r w:rsidRPr="00E8678D">
        <w:t xml:space="preserve">trebuie </w:t>
      </w:r>
      <w:r w:rsidR="006E291C" w:rsidRPr="00E8678D">
        <w:t>ca</w:t>
      </w:r>
      <w:r w:rsidRPr="00E8678D">
        <w:t xml:space="preserve"> toate lucrările </w:t>
      </w:r>
      <w:r w:rsidR="006E291C" w:rsidRPr="00E8678D">
        <w:t xml:space="preserve">contractate să fie </w:t>
      </w:r>
      <w:r w:rsidRPr="00E8678D">
        <w:t>rece</w:t>
      </w:r>
      <w:r w:rsidR="00B57A4A" w:rsidRPr="00E8678D">
        <w:t>pționate, să existe P</w:t>
      </w:r>
      <w:r w:rsidRPr="00E8678D">
        <w:t>rocesul - verbal de recepție</w:t>
      </w:r>
      <w:r w:rsidR="00513CFA" w:rsidRPr="00E8678D">
        <w:t xml:space="preserve"> la terminarea lucrărilor</w:t>
      </w:r>
      <w:r w:rsidR="00D1365B" w:rsidRPr="00E8678D">
        <w:t>,</w:t>
      </w:r>
      <w:r w:rsidRPr="00E8678D">
        <w:t xml:space="preserve"> semnat de către comisia de recepție, cu „admiterea recepției</w:t>
      </w:r>
      <w:r w:rsidR="007E728F" w:rsidRPr="00E8678D">
        <w:t xml:space="preserve">” și aprobarea documentului de </w:t>
      </w:r>
      <w:r w:rsidRPr="00E8678D">
        <w:t>către Investitor</w:t>
      </w:r>
      <w:r w:rsidR="007E728F" w:rsidRPr="00E8678D">
        <w:t>.</w:t>
      </w:r>
    </w:p>
    <w:p w14:paraId="1B92E31E" w14:textId="76800DB4" w:rsidR="00E8678D" w:rsidRDefault="00E8678D" w:rsidP="00E8678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ind w:firstLine="567"/>
        <w:jc w:val="both"/>
        <w:rPr>
          <w:b/>
          <w:i/>
        </w:rPr>
      </w:pPr>
      <w:r w:rsidRPr="00061823">
        <w:rPr>
          <w:i/>
        </w:rPr>
        <w:t xml:space="preserve">Autoritatea contractantă precizează faptul că în prezent se fac demersuri pentru prelungirea termenului de finalizare a obiectivului de investiții, până cel târziu la data de </w:t>
      </w:r>
      <w:r w:rsidRPr="005020E6">
        <w:rPr>
          <w:b/>
          <w:i/>
          <w:color w:val="0000FF"/>
          <w:u w:val="single"/>
        </w:rPr>
        <w:t>15.08.2026</w:t>
      </w:r>
      <w:r w:rsidRPr="00061823">
        <w:rPr>
          <w:b/>
          <w:i/>
        </w:rPr>
        <w:t>,</w:t>
      </w:r>
      <w:r w:rsidRPr="00061823">
        <w:rPr>
          <w:i/>
        </w:rPr>
        <w:t xml:space="preserve"> însă până la primirea unui răspuns oficial, termenul  pentru finalizarea lucrărilor râmâne cel menționat, respectiv </w:t>
      </w:r>
      <w:r w:rsidRPr="005020E6">
        <w:rPr>
          <w:b/>
          <w:i/>
          <w:color w:val="0000FF"/>
        </w:rPr>
        <w:t>30.06.2026.</w:t>
      </w:r>
    </w:p>
    <w:p w14:paraId="2C6572C7" w14:textId="22D77070" w:rsidR="005958E6" w:rsidRPr="00E8678D" w:rsidRDefault="005958E6" w:rsidP="00E8678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ind w:firstLine="567"/>
        <w:jc w:val="both"/>
      </w:pPr>
      <w:r w:rsidRPr="00E8678D">
        <w:t>În cadrul perioadei de ofertare, Autoritatea Contractantă va organiza</w:t>
      </w:r>
      <w:r w:rsidR="00F834F0" w:rsidRPr="00E8678D">
        <w:t xml:space="preserve"> cu toți </w:t>
      </w:r>
      <w:r w:rsidR="005020E6">
        <w:t>Operatorii economici interesați, vizite</w:t>
      </w:r>
      <w:r w:rsidRPr="00E8678D">
        <w:t xml:space="preserve"> în amplasamentul  obiectivului de investiții, aceasta fiind esențială în vederea unei evaluări cât mai precise și corecte </w:t>
      </w:r>
      <w:r w:rsidR="002129FE" w:rsidRPr="00E8678D">
        <w:t>a</w:t>
      </w:r>
      <w:r w:rsidRPr="00E8678D">
        <w:t xml:space="preserve"> caracteristicil</w:t>
      </w:r>
      <w:r w:rsidR="002129FE" w:rsidRPr="00E8678D">
        <w:t>or și particularităților</w:t>
      </w:r>
      <w:r w:rsidRPr="00E8678D">
        <w:t xml:space="preserve"> obiectivului în cauză</w:t>
      </w:r>
      <w:r w:rsidR="002129FE" w:rsidRPr="00E8678D">
        <w:t xml:space="preserve">, </w:t>
      </w:r>
      <w:r w:rsidR="00AE2FA5" w:rsidRPr="00E8678D">
        <w:t xml:space="preserve">a restului de executat, </w:t>
      </w:r>
      <w:r w:rsidR="002129FE" w:rsidRPr="00E8678D">
        <w:t>motiv pentru care se recomandă operatorilor economici interesați să viziteze amplasamentul</w:t>
      </w:r>
      <w:r w:rsidRPr="00E8678D">
        <w:t xml:space="preserve">. </w:t>
      </w:r>
    </w:p>
    <w:p w14:paraId="4AF11695" w14:textId="5CFCCE64" w:rsidR="002C474D" w:rsidRPr="00E8678D" w:rsidRDefault="00557AB6" w:rsidP="00E8678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ind w:firstLine="567"/>
        <w:jc w:val="both"/>
      </w:pPr>
      <w:r w:rsidRPr="00E8678D">
        <w:t xml:space="preserve">Având în vedere prevederile Ghidului PNRR, </w:t>
      </w:r>
      <w:r w:rsidR="00AF723D" w:rsidRPr="00E8678D">
        <w:t xml:space="preserve">coroborat cu faptul că </w:t>
      </w:r>
      <w:r w:rsidRPr="00E8678D">
        <w:t>proiect</w:t>
      </w:r>
      <w:r w:rsidR="00AF723D" w:rsidRPr="00E8678D">
        <w:t>ul este</w:t>
      </w:r>
      <w:r w:rsidRPr="00E8678D">
        <w:t xml:space="preserve"> aprobat și finanțat </w:t>
      </w:r>
      <w:r w:rsidR="008378E4" w:rsidRPr="00E8678D">
        <w:t>prin fon</w:t>
      </w:r>
      <w:r w:rsidR="00AF723D" w:rsidRPr="00E8678D">
        <w:t>duri europene nerambursabile alocate de către</w:t>
      </w:r>
      <w:r w:rsidRPr="00E8678D">
        <w:t xml:space="preserve"> Uniunea Europeană, Antreprenorul va avea în vedere</w:t>
      </w:r>
      <w:r w:rsidR="001B585F" w:rsidRPr="00E8678D">
        <w:t xml:space="preserve"> la stabilirea Ofertei financiare </w:t>
      </w:r>
      <w:r w:rsidR="00AF723D" w:rsidRPr="00E8678D">
        <w:t xml:space="preserve">și faptul </w:t>
      </w:r>
      <w:r w:rsidRPr="00E8678D">
        <w:t xml:space="preserve">că are obligația de </w:t>
      </w:r>
      <w:r w:rsidR="00AF723D" w:rsidRPr="00E8678D">
        <w:t xml:space="preserve">a lua măsurile </w:t>
      </w:r>
      <w:r w:rsidR="001B585F" w:rsidRPr="00E8678D">
        <w:t>ne</w:t>
      </w:r>
      <w:r w:rsidR="00AF723D" w:rsidRPr="00E8678D">
        <w:t>cesare pentru informare și publicitate (E</w:t>
      </w:r>
      <w:r w:rsidR="001B585F" w:rsidRPr="00E8678D">
        <w:t>x:</w:t>
      </w:r>
      <w:r w:rsidR="004B4CEB" w:rsidRPr="00E8678D">
        <w:t xml:space="preserve"> </w:t>
      </w:r>
      <w:r w:rsidRPr="00E8678D">
        <w:t xml:space="preserve">realiza, </w:t>
      </w:r>
      <w:r w:rsidR="00B60594" w:rsidRPr="00E8678D">
        <w:t xml:space="preserve">amplasa și expune un </w:t>
      </w:r>
      <w:r w:rsidRPr="00E8678D">
        <w:t>panou publicitar fonduri europene</w:t>
      </w:r>
      <w:r w:rsidR="00B60594" w:rsidRPr="00E8678D">
        <w:t xml:space="preserve"> realizat conform Ghidului d epublicitate PNRR</w:t>
      </w:r>
      <w:r w:rsidRPr="00E8678D">
        <w:t>,</w:t>
      </w:r>
      <w:r w:rsidR="008378E4" w:rsidRPr="00E8678D">
        <w:t xml:space="preserve"> </w:t>
      </w:r>
      <w:r w:rsidRPr="00E8678D">
        <w:t xml:space="preserve">banner, plasă pe toată construcția, </w:t>
      </w:r>
      <w:r w:rsidR="004B4CEB" w:rsidRPr="00E8678D">
        <w:t>materiale publicitare</w:t>
      </w:r>
      <w:r w:rsidR="00AF723D" w:rsidRPr="00E8678D">
        <w:t>etc.) conform prevederilor specifice menționate în documentele specifice PNRR.</w:t>
      </w:r>
    </w:p>
    <w:p w14:paraId="1DFC2740" w14:textId="5A3EB53F" w:rsidR="002C474D" w:rsidRPr="005F0BA6" w:rsidRDefault="00E8678D" w:rsidP="00FF6D8B">
      <w:pPr>
        <w:shd w:val="clear" w:color="auto" w:fill="FFFFFF"/>
        <w:spacing w:before="240" w:after="120"/>
        <w:ind w:firstLine="567"/>
        <w:jc w:val="both"/>
        <w:rPr>
          <w:color w:val="000000" w:themeColor="text1"/>
        </w:rPr>
      </w:pPr>
      <w:r>
        <w:rPr>
          <w:color w:val="000000" w:themeColor="text1"/>
        </w:rPr>
        <w:t xml:space="preserve">Operatorii economici au </w:t>
      </w:r>
      <w:r w:rsidR="002C474D" w:rsidRPr="005F0BA6">
        <w:rPr>
          <w:color w:val="000000" w:themeColor="text1"/>
        </w:rPr>
        <w:t xml:space="preserve">obligația de a lua toate măsurile necesare privind respectarea tuturor prevederilor legale  și a prescripțiilor tehnice referitoare la calitatea în </w:t>
      </w:r>
      <w:r w:rsidR="005F0BA6">
        <w:rPr>
          <w:color w:val="000000" w:themeColor="text1"/>
        </w:rPr>
        <w:t xml:space="preserve">construcții, </w:t>
      </w:r>
      <w:r w:rsidR="002C474D" w:rsidRPr="005F0BA6">
        <w:rPr>
          <w:color w:val="000000" w:themeColor="text1"/>
        </w:rPr>
        <w:t>coroborat cu prevederile Ghidului</w:t>
      </w:r>
      <w:r w:rsidR="00EE6D85" w:rsidRPr="005F0BA6">
        <w:rPr>
          <w:color w:val="000000" w:themeColor="text1"/>
        </w:rPr>
        <w:t xml:space="preserve"> P</w:t>
      </w:r>
      <w:r w:rsidR="001A1768" w:rsidRPr="005F0BA6">
        <w:rPr>
          <w:color w:val="000000" w:themeColor="text1"/>
        </w:rPr>
        <w:t>.</w:t>
      </w:r>
      <w:r w:rsidR="00EE6D85" w:rsidRPr="005F0BA6">
        <w:rPr>
          <w:color w:val="000000" w:themeColor="text1"/>
        </w:rPr>
        <w:t>N</w:t>
      </w:r>
      <w:r w:rsidR="001A1768" w:rsidRPr="005F0BA6">
        <w:rPr>
          <w:color w:val="000000" w:themeColor="text1"/>
        </w:rPr>
        <w:t>.</w:t>
      </w:r>
      <w:r w:rsidR="00EE6D85" w:rsidRPr="005F0BA6">
        <w:rPr>
          <w:color w:val="000000" w:themeColor="text1"/>
        </w:rPr>
        <w:t>R</w:t>
      </w:r>
      <w:r w:rsidR="001A1768" w:rsidRPr="005F0BA6">
        <w:rPr>
          <w:color w:val="000000" w:themeColor="text1"/>
        </w:rPr>
        <w:t>.</w:t>
      </w:r>
      <w:r w:rsidR="00EE6D85" w:rsidRPr="005F0BA6">
        <w:rPr>
          <w:color w:val="000000" w:themeColor="text1"/>
        </w:rPr>
        <w:t>R</w:t>
      </w:r>
      <w:r w:rsidR="001A1768" w:rsidRPr="005F0BA6">
        <w:rPr>
          <w:color w:val="000000" w:themeColor="text1"/>
        </w:rPr>
        <w:t>.</w:t>
      </w:r>
      <w:r w:rsidR="002C474D" w:rsidRPr="005F0BA6">
        <w:rPr>
          <w:color w:val="000000" w:themeColor="text1"/>
        </w:rPr>
        <w:t>, sens în care va prezenta obligatoriu în cadrul Propunerii tehnice:</w:t>
      </w:r>
    </w:p>
    <w:p w14:paraId="64EE152E" w14:textId="55F4B01E" w:rsidR="00E8678D" w:rsidRDefault="002C474D" w:rsidP="00E8678D">
      <w:pPr>
        <w:autoSpaceDE w:val="0"/>
        <w:autoSpaceDN w:val="0"/>
        <w:adjustRightInd w:val="0"/>
        <w:spacing w:after="120"/>
        <w:ind w:firstLine="567"/>
        <w:jc w:val="both"/>
      </w:pPr>
      <w:r w:rsidRPr="009D51CE">
        <w:rPr>
          <w:b/>
          <w:i/>
        </w:rPr>
        <w:t xml:space="preserve">- </w:t>
      </w:r>
      <w:r w:rsidRPr="00E8678D">
        <w:rPr>
          <w:b/>
        </w:rPr>
        <w:t>Planul managementului lucrării și asigurării calității în construcții</w:t>
      </w:r>
      <w:r w:rsidRPr="005F0BA6">
        <w:t xml:space="preserve"> (</w:t>
      </w:r>
      <w:r w:rsidRPr="005F0BA6">
        <w:rPr>
          <w:i/>
        </w:rPr>
        <w:t>prin construcții se înțeleg și instalațiile aferente, echipamentele, dotările, toate aspectele ce concură la realizarea și finalizarea în termenul contractat al obiectivului de investiții, etc.)</w:t>
      </w:r>
      <w:r w:rsidRPr="005F0BA6">
        <w:t xml:space="preserve"> </w:t>
      </w:r>
    </w:p>
    <w:p w14:paraId="5D5449E9" w14:textId="77777777" w:rsidR="002C474D" w:rsidRPr="005F0BA6" w:rsidRDefault="002C474D" w:rsidP="000C5AAA">
      <w:pPr>
        <w:pStyle w:val="ListParagraph"/>
        <w:numPr>
          <w:ilvl w:val="0"/>
          <w:numId w:val="102"/>
        </w:numPr>
        <w:tabs>
          <w:tab w:val="clear" w:pos="1095"/>
          <w:tab w:val="clear" w:pos="8640"/>
          <w:tab w:val="num" w:pos="567"/>
        </w:tabs>
        <w:spacing w:after="60"/>
        <w:ind w:left="0" w:firstLine="567"/>
        <w:rPr>
          <w:rFonts w:ascii="Times New Roman" w:hAnsi="Times New Roman"/>
          <w:color w:val="000000" w:themeColor="text1"/>
        </w:rPr>
      </w:pPr>
      <w:r w:rsidRPr="00E8678D">
        <w:rPr>
          <w:rFonts w:ascii="Times New Roman" w:hAnsi="Times New Roman"/>
          <w:b/>
          <w:color w:val="000000" w:themeColor="text1"/>
        </w:rPr>
        <w:t>Planul cu măsurile privind protecția mediului</w:t>
      </w:r>
      <w:r w:rsidRPr="005F0BA6">
        <w:rPr>
          <w:rFonts w:ascii="Times New Roman" w:hAnsi="Times New Roman"/>
          <w:color w:val="000000" w:themeColor="text1"/>
        </w:rPr>
        <w:t xml:space="preserve"> – P.M., care va fi însoțit de documente relevante pentru susținerea măsurilor propuse. </w:t>
      </w:r>
    </w:p>
    <w:p w14:paraId="4E124759" w14:textId="77777777" w:rsidR="002C474D" w:rsidRPr="00E8678D" w:rsidRDefault="00683844" w:rsidP="001B4FC5">
      <w:pPr>
        <w:pStyle w:val="ListParagraph"/>
        <w:tabs>
          <w:tab w:val="clear" w:pos="8640"/>
        </w:tabs>
        <w:spacing w:after="120"/>
        <w:ind w:left="567"/>
        <w:rPr>
          <w:rFonts w:ascii="Times New Roman" w:hAnsi="Times New Roman"/>
          <w:b/>
          <w:color w:val="000000" w:themeColor="text1"/>
          <w:sz w:val="12"/>
          <w:szCs w:val="12"/>
        </w:rPr>
      </w:pPr>
      <w:r w:rsidRPr="005F0BA6">
        <w:rPr>
          <w:rFonts w:ascii="Times New Roman" w:hAnsi="Times New Roman"/>
          <w:color w:val="000000" w:themeColor="text1"/>
        </w:rPr>
        <w:t xml:space="preserve">-  </w:t>
      </w:r>
      <w:r w:rsidR="002C474D" w:rsidRPr="00E8678D">
        <w:rPr>
          <w:rFonts w:ascii="Times New Roman" w:hAnsi="Times New Roman"/>
          <w:b/>
          <w:color w:val="000000" w:themeColor="text1"/>
        </w:rPr>
        <w:t>Planul de prevenire și stingere a incendiilor</w:t>
      </w:r>
      <w:r w:rsidR="00F05F48" w:rsidRPr="00E8678D">
        <w:rPr>
          <w:rFonts w:ascii="Times New Roman" w:hAnsi="Times New Roman"/>
          <w:b/>
          <w:color w:val="000000" w:themeColor="text1"/>
        </w:rPr>
        <w:t>;</w:t>
      </w:r>
    </w:p>
    <w:p w14:paraId="2D68E842" w14:textId="77777777" w:rsidR="00E8678D" w:rsidRDefault="002C474D" w:rsidP="000C5AAA">
      <w:pPr>
        <w:pStyle w:val="ListParagraph"/>
        <w:numPr>
          <w:ilvl w:val="1"/>
          <w:numId w:val="98"/>
        </w:numPr>
        <w:tabs>
          <w:tab w:val="clear" w:pos="8640"/>
        </w:tabs>
        <w:spacing w:before="120" w:after="120"/>
        <w:ind w:left="0" w:firstLine="567"/>
        <w:rPr>
          <w:rFonts w:ascii="Times New Roman" w:hAnsi="Times New Roman"/>
          <w:color w:val="000000" w:themeColor="text1"/>
        </w:rPr>
      </w:pPr>
      <w:r w:rsidRPr="00E8678D">
        <w:rPr>
          <w:rFonts w:ascii="Times New Roman" w:hAnsi="Times New Roman"/>
          <w:b/>
          <w:color w:val="000000" w:themeColor="text1"/>
        </w:rPr>
        <w:t>Planul generic privind normele de siguranță și protecție a muncii</w:t>
      </w:r>
      <w:r w:rsidRPr="005F0BA6">
        <w:rPr>
          <w:rFonts w:ascii="Times New Roman" w:hAnsi="Times New Roman"/>
          <w:color w:val="000000" w:themeColor="text1"/>
        </w:rPr>
        <w:t xml:space="preserve"> implementat la nivelul organizației </w:t>
      </w:r>
      <w:r w:rsidR="00E8678D">
        <w:rPr>
          <w:rFonts w:ascii="Times New Roman" w:hAnsi="Times New Roman"/>
          <w:color w:val="000000" w:themeColor="text1"/>
        </w:rPr>
        <w:t>Operatorilor economici</w:t>
      </w:r>
      <w:r w:rsidRPr="005F0BA6">
        <w:rPr>
          <w:rFonts w:ascii="Times New Roman" w:hAnsi="Times New Roman"/>
          <w:color w:val="000000" w:themeColor="text1"/>
        </w:rPr>
        <w:t xml:space="preserve">, cu referire la </w:t>
      </w:r>
      <w:r w:rsidR="00E8678D">
        <w:rPr>
          <w:rFonts w:ascii="Times New Roman" w:hAnsi="Times New Roman"/>
          <w:color w:val="000000" w:themeColor="text1"/>
        </w:rPr>
        <w:t>activitățile aferente obiectivului de investiții;</w:t>
      </w:r>
    </w:p>
    <w:p w14:paraId="71856ADB" w14:textId="3359F9EB" w:rsidR="00A04277" w:rsidRPr="00FF6D8B" w:rsidRDefault="00A04277" w:rsidP="00BF5F2C">
      <w:pPr>
        <w:pStyle w:val="ListParagraph"/>
        <w:spacing w:after="120"/>
        <w:ind w:left="0" w:firstLine="567"/>
        <w:rPr>
          <w:rFonts w:ascii="Times New Roman" w:hAnsi="Times New Roman"/>
          <w:color w:val="auto"/>
        </w:rPr>
      </w:pPr>
      <w:r w:rsidRPr="00A04277">
        <w:rPr>
          <w:rFonts w:ascii="Times New Roman" w:hAnsi="Times New Roman"/>
          <w:color w:val="auto"/>
        </w:rPr>
        <w:lastRenderedPageBreak/>
        <w:t xml:space="preserve">Înaintea deschiderii șantierului, </w:t>
      </w:r>
      <w:r w:rsidR="000B13B7">
        <w:rPr>
          <w:rFonts w:ascii="Times New Roman" w:hAnsi="Times New Roman"/>
          <w:color w:val="auto"/>
        </w:rPr>
        <w:t>Operatorii economici prin Executant vor</w:t>
      </w:r>
      <w:r w:rsidRPr="00A04277">
        <w:rPr>
          <w:rFonts w:ascii="Times New Roman" w:hAnsi="Times New Roman"/>
          <w:color w:val="auto"/>
        </w:rPr>
        <w:t xml:space="preserve"> stabili un plan de securitate și sănătate, conform art. 54, lit. b) din H.G. nr. 300/2006 </w:t>
      </w:r>
      <w:r w:rsidRPr="000B13B7">
        <w:rPr>
          <w:rFonts w:ascii="Times New Roman" w:hAnsi="Times New Roman"/>
          <w:color w:val="auto"/>
        </w:rPr>
        <w:t>privind cerințele minime de securitate și sănătate pentru șantierele temporare sau mobile</w:t>
      </w:r>
      <w:r w:rsidR="000B13B7">
        <w:rPr>
          <w:rFonts w:ascii="Times New Roman" w:hAnsi="Times New Roman"/>
          <w:color w:val="auto"/>
        </w:rPr>
        <w:t xml:space="preserve"> și va </w:t>
      </w:r>
      <w:r w:rsidRPr="00A04277">
        <w:rPr>
          <w:rFonts w:ascii="Times New Roman" w:hAnsi="Times New Roman"/>
          <w:color w:val="auto"/>
          <w:lang w:eastAsia="en-US"/>
        </w:rPr>
        <w:t xml:space="preserve">delega un </w:t>
      </w:r>
      <w:r w:rsidRPr="00FF6D8B">
        <w:rPr>
          <w:rFonts w:ascii="Times New Roman" w:hAnsi="Times New Roman"/>
          <w:color w:val="auto"/>
          <w:lang w:eastAsia="en-US"/>
        </w:rPr>
        <w:t>coordonator în materie de securitate și sănătate pentru șantier.</w:t>
      </w:r>
      <w:r w:rsidRPr="00A04277">
        <w:rPr>
          <w:rFonts w:ascii="Times New Roman" w:hAnsi="Times New Roman"/>
          <w:color w:val="auto"/>
          <w:lang w:eastAsia="en-US"/>
        </w:rPr>
        <w:t xml:space="preserve"> </w:t>
      </w:r>
    </w:p>
    <w:p w14:paraId="054B6A3B" w14:textId="77777777" w:rsidR="001B223D" w:rsidRPr="00E05A1C" w:rsidRDefault="001B223D" w:rsidP="00BF5F2C">
      <w:pPr>
        <w:tabs>
          <w:tab w:val="left" w:pos="0"/>
        </w:tabs>
        <w:spacing w:before="120" w:after="120"/>
        <w:ind w:firstLine="567"/>
        <w:jc w:val="both"/>
        <w:rPr>
          <w:color w:val="000000" w:themeColor="text1"/>
        </w:rPr>
      </w:pPr>
      <w:r w:rsidRPr="00E05A1C">
        <w:rPr>
          <w:color w:val="000000" w:themeColor="text1"/>
        </w:rPr>
        <w:t xml:space="preserve">Ofertantul va prezenta </w:t>
      </w:r>
      <w:r w:rsidR="00BF647E" w:rsidRPr="00E05A1C">
        <w:rPr>
          <w:color w:val="000000" w:themeColor="text1"/>
        </w:rPr>
        <w:t>împreună cu P</w:t>
      </w:r>
      <w:r w:rsidRPr="00E05A1C">
        <w:rPr>
          <w:color w:val="000000" w:themeColor="text1"/>
        </w:rPr>
        <w:t xml:space="preserve">ropunerea tehnică declarația pe proprie răspundere privind termenul de garanție ofertat pentru întreaga lucrare. </w:t>
      </w:r>
    </w:p>
    <w:p w14:paraId="129D79CC" w14:textId="230850E8" w:rsidR="00B8597B" w:rsidRPr="00FF6D8B" w:rsidRDefault="00F93EED" w:rsidP="00BF5F2C">
      <w:pPr>
        <w:tabs>
          <w:tab w:val="left" w:pos="0"/>
        </w:tabs>
        <w:spacing w:after="120"/>
        <w:ind w:firstLine="567"/>
        <w:jc w:val="both"/>
      </w:pPr>
      <w:r>
        <w:rPr>
          <w:color w:val="000000" w:themeColor="text1"/>
        </w:rPr>
        <w:t>D</w:t>
      </w:r>
      <w:r w:rsidR="00BE1A20" w:rsidRPr="00950921">
        <w:rPr>
          <w:color w:val="000000" w:themeColor="text1"/>
        </w:rPr>
        <w:t xml:space="preserve">urata maximă pentru </w:t>
      </w:r>
      <w:r w:rsidR="00BF647E" w:rsidRPr="00950921">
        <w:rPr>
          <w:color w:val="000000" w:themeColor="text1"/>
        </w:rPr>
        <w:t xml:space="preserve">perioada de garanție, </w:t>
      </w:r>
      <w:r>
        <w:rPr>
          <w:color w:val="000000" w:themeColor="text1"/>
        </w:rPr>
        <w:t xml:space="preserve">se stabilește potrivit prevederilor </w:t>
      </w:r>
      <w:r w:rsidR="00BF647E" w:rsidRPr="00950921">
        <w:rPr>
          <w:color w:val="000000" w:themeColor="text1"/>
        </w:rPr>
        <w:t xml:space="preserve"> </w:t>
      </w:r>
      <w:r w:rsidR="00BE1A20" w:rsidRPr="00950921">
        <w:rPr>
          <w:color w:val="000000" w:themeColor="text1"/>
        </w:rPr>
        <w:t>art. 7 alin (3) din Legea nr. 10</w:t>
      </w:r>
      <w:r w:rsidR="00FA27F5">
        <w:rPr>
          <w:color w:val="000000" w:themeColor="text1"/>
        </w:rPr>
        <w:t>/1995</w:t>
      </w:r>
      <w:r w:rsidR="00FA27F5">
        <w:rPr>
          <w:rStyle w:val="FootnoteReference"/>
          <w:color w:val="000000" w:themeColor="text1"/>
        </w:rPr>
        <w:footnoteReference w:id="2"/>
      </w:r>
      <w:r w:rsidR="00BE1A20" w:rsidRPr="00950921">
        <w:rPr>
          <w:color w:val="000000" w:themeColor="text1"/>
        </w:rPr>
        <w:t xml:space="preserve"> </w:t>
      </w:r>
      <w:r>
        <w:rPr>
          <w:color w:val="000000" w:themeColor="text1"/>
          <w:lang w:val="en-US"/>
        </w:rPr>
        <w:t>iar Operatorii economici vor menționa</w:t>
      </w:r>
      <w:r w:rsidR="008E04B9" w:rsidRPr="00FF6D8B">
        <w:t xml:space="preserve"> în P</w:t>
      </w:r>
      <w:r w:rsidR="00B8597B" w:rsidRPr="00FF6D8B">
        <w:t>ropunerea tehnică</w:t>
      </w:r>
      <w:r>
        <w:t>,</w:t>
      </w:r>
      <w:r w:rsidR="00B8597B" w:rsidRPr="00FF6D8B">
        <w:t xml:space="preserve"> </w:t>
      </w:r>
      <w:r w:rsidR="00B8597B" w:rsidRPr="00FF6D8B">
        <w:rPr>
          <w:b/>
        </w:rPr>
        <w:t>garanția suplimentară</w:t>
      </w:r>
      <w:r w:rsidR="00B8597B" w:rsidRPr="00FF6D8B">
        <w:t xml:space="preserve"> oferită peste durata minimă, exprimată în l</w:t>
      </w:r>
      <w:r w:rsidR="00BF647E" w:rsidRPr="00FF6D8B">
        <w:t xml:space="preserve">uni. </w:t>
      </w:r>
    </w:p>
    <w:p w14:paraId="3E565303" w14:textId="00643799" w:rsidR="00B8597B" w:rsidRDefault="00290C4D" w:rsidP="00F81954">
      <w:pPr>
        <w:tabs>
          <w:tab w:val="left" w:pos="0"/>
        </w:tabs>
        <w:spacing w:after="240"/>
        <w:ind w:firstLine="567"/>
        <w:jc w:val="both"/>
      </w:pPr>
      <w:r w:rsidRPr="00290C4D">
        <w:tab/>
      </w:r>
      <w:r w:rsidR="00B8597B" w:rsidRPr="003D55EF">
        <w:rPr>
          <w:iCs/>
        </w:rPr>
        <w:t xml:space="preserve">Factorii de evaluare au fost stabiliţi conform prevederilor art. 32 din H.G. nr. 395/2016, </w:t>
      </w:r>
      <w:r w:rsidR="00B8597B" w:rsidRPr="003D55EF">
        <w:t>garanția suplimentară acordată lucrărilor, reprezintă o asigurare a faptului că lucrările vor fi executate cu materiale</w:t>
      </w:r>
      <w:r w:rsidR="00486A27" w:rsidRPr="003D55EF">
        <w:t xml:space="preserve"> și echipamente</w:t>
      </w:r>
      <w:r w:rsidR="00B8597B" w:rsidRPr="003D55EF">
        <w:t xml:space="preserve"> de calitate asigurându-se un nivel de execuție superior, avantajele de natură financiară pe care ofertanţii le pot oferi prin asumarea unor angajamente suplimentare în raport cu</w:t>
      </w:r>
      <w:r w:rsidR="008E04B9" w:rsidRPr="003D55EF">
        <w:t xml:space="preserve"> cerinţele minime prevăzute în </w:t>
      </w:r>
      <w:r w:rsidR="00B2426F" w:rsidRPr="003D55EF">
        <w:rPr>
          <w:iCs/>
        </w:rPr>
        <w:t>Caietul de sarcini</w:t>
      </w:r>
      <w:r w:rsidR="00784958">
        <w:rPr>
          <w:iCs/>
        </w:rPr>
        <w:t xml:space="preserve"> </w:t>
      </w:r>
      <w:r w:rsidR="00B8597B" w:rsidRPr="003D55EF">
        <w:t>fiind evidente ținând cont, mai ales, de dotarea cu instalații de utilizare a su</w:t>
      </w:r>
      <w:r w:rsidR="00486A27" w:rsidRPr="003D55EF">
        <w:t>rselor regenerabile de energie, echipamente și sisteme specifice î</w:t>
      </w:r>
      <w:r w:rsidR="00B842A7" w:rsidRPr="003D55EF">
        <w:t>ndeplinirii măsurilor de eficien</w:t>
      </w:r>
      <w:r w:rsidR="00486A27" w:rsidRPr="003D55EF">
        <w:t>ță energetică</w:t>
      </w:r>
      <w:r w:rsidR="005A2868" w:rsidRPr="003D55EF">
        <w:t xml:space="preserve"> conform precizărilor din Ghidul  P</w:t>
      </w:r>
      <w:r w:rsidR="00E22ED5">
        <w:t>.</w:t>
      </w:r>
      <w:r w:rsidR="005A2868" w:rsidRPr="003D55EF">
        <w:t>N</w:t>
      </w:r>
      <w:r w:rsidR="00E22ED5">
        <w:t>.</w:t>
      </w:r>
      <w:r w:rsidR="005A2868" w:rsidRPr="003D55EF">
        <w:t>R</w:t>
      </w:r>
      <w:r w:rsidR="00E22ED5">
        <w:t>.</w:t>
      </w:r>
      <w:r w:rsidR="005A2868" w:rsidRPr="003D55EF">
        <w:t>R</w:t>
      </w:r>
      <w:r w:rsidR="00E22ED5">
        <w:t>.</w:t>
      </w:r>
      <w:r w:rsidR="005A2868" w:rsidRPr="003D55EF">
        <w:t xml:space="preserve"> aplicabil.</w:t>
      </w:r>
    </w:p>
    <w:p w14:paraId="40EA6A93" w14:textId="77777777" w:rsidR="009353D8" w:rsidRDefault="009A689D" w:rsidP="007C6DAD">
      <w:pPr>
        <w:pStyle w:val="Heading2"/>
        <w:numPr>
          <w:ilvl w:val="0"/>
          <w:numId w:val="113"/>
        </w:numPr>
        <w:spacing w:before="120" w:after="120"/>
        <w:ind w:left="1066" w:hanging="499"/>
        <w:rPr>
          <w:rFonts w:ascii="Times New Roman" w:hAnsi="Times New Roman"/>
          <w:color w:val="auto"/>
          <w:sz w:val="24"/>
        </w:rPr>
      </w:pPr>
      <w:bookmarkStart w:id="21" w:name="_Toc524950120"/>
      <w:r w:rsidRPr="00290C4D">
        <w:rPr>
          <w:rFonts w:ascii="Times New Roman" w:hAnsi="Times New Roman"/>
          <w:color w:val="auto"/>
          <w:sz w:val="24"/>
        </w:rPr>
        <w:t>PROPUNEREA</w:t>
      </w:r>
      <w:r w:rsidR="009353D8" w:rsidRPr="00290C4D">
        <w:rPr>
          <w:rFonts w:ascii="Times New Roman" w:hAnsi="Times New Roman"/>
          <w:color w:val="auto"/>
          <w:sz w:val="24"/>
        </w:rPr>
        <w:t xml:space="preserve"> FINANCIARĂ</w:t>
      </w:r>
      <w:bookmarkEnd w:id="21"/>
    </w:p>
    <w:p w14:paraId="50FBE02D" w14:textId="00497120" w:rsidR="00F47209" w:rsidRDefault="00C60BEE" w:rsidP="00F934F9">
      <w:pPr>
        <w:spacing w:after="80"/>
        <w:ind w:firstLine="562"/>
        <w:jc w:val="both"/>
        <w:rPr>
          <w:color w:val="000000" w:themeColor="text1"/>
        </w:rPr>
      </w:pPr>
      <w:r w:rsidRPr="00E676AC">
        <w:rPr>
          <w:color w:val="000000" w:themeColor="text1"/>
        </w:rPr>
        <w:t xml:space="preserve">Oferta financiară se va </w:t>
      </w:r>
      <w:r w:rsidR="00F47209">
        <w:rPr>
          <w:color w:val="000000" w:themeColor="text1"/>
        </w:rPr>
        <w:t xml:space="preserve">completa în baza </w:t>
      </w:r>
      <w:r w:rsidR="00D7126D">
        <w:rPr>
          <w:color w:val="000000" w:themeColor="text1"/>
        </w:rPr>
        <w:t xml:space="preserve">categoriilor de lucrări care sunt prezentate în Centralizatorul de prețuri – Formularul nr.3 și a </w:t>
      </w:r>
      <w:r w:rsidR="00F47209">
        <w:rPr>
          <w:color w:val="000000" w:themeColor="text1"/>
        </w:rPr>
        <w:t>L</w:t>
      </w:r>
      <w:r w:rsidR="000F7CD1" w:rsidRPr="00E676AC">
        <w:rPr>
          <w:color w:val="000000" w:themeColor="text1"/>
        </w:rPr>
        <w:t xml:space="preserve">istelor </w:t>
      </w:r>
      <w:r w:rsidR="00835779" w:rsidRPr="00E676AC">
        <w:rPr>
          <w:color w:val="000000" w:themeColor="text1"/>
        </w:rPr>
        <w:t>de cantități</w:t>
      </w:r>
      <w:r w:rsidR="00F934F9">
        <w:rPr>
          <w:color w:val="000000" w:themeColor="text1"/>
        </w:rPr>
        <w:t xml:space="preserve"> </w:t>
      </w:r>
      <w:r w:rsidR="00FD1460">
        <w:rPr>
          <w:color w:val="000000" w:themeColor="text1"/>
        </w:rPr>
        <w:t>rezultate în u</w:t>
      </w:r>
      <w:r w:rsidR="00F47209">
        <w:rPr>
          <w:color w:val="000000" w:themeColor="text1"/>
        </w:rPr>
        <w:t xml:space="preserve">rma proiectului tehnic elaborat, </w:t>
      </w:r>
      <w:r w:rsidR="00E22ED5">
        <w:rPr>
          <w:color w:val="000000" w:themeColor="text1"/>
        </w:rPr>
        <w:t xml:space="preserve">anexate în cadrul </w:t>
      </w:r>
      <w:r w:rsidR="00D7126D">
        <w:rPr>
          <w:color w:val="000000" w:themeColor="text1"/>
        </w:rPr>
        <w:t>documentație de atribuire</w:t>
      </w:r>
      <w:r w:rsidR="00E22ED5">
        <w:rPr>
          <w:color w:val="000000" w:themeColor="text1"/>
        </w:rPr>
        <w:t xml:space="preserve">, </w:t>
      </w:r>
      <w:r w:rsidR="00F47209">
        <w:rPr>
          <w:color w:val="000000" w:themeColor="text1"/>
        </w:rPr>
        <w:t xml:space="preserve">aplicând un procent de 59 % </w:t>
      </w:r>
      <w:r w:rsidR="00E22ED5">
        <w:rPr>
          <w:color w:val="000000" w:themeColor="text1"/>
        </w:rPr>
        <w:t>care reprezintă</w:t>
      </w:r>
      <w:r w:rsidR="00F47209">
        <w:rPr>
          <w:color w:val="000000" w:themeColor="text1"/>
        </w:rPr>
        <w:t xml:space="preserve"> restul rămas de executat conform stadiului certificat de către supervizor, având în vedere </w:t>
      </w:r>
      <w:r w:rsidR="00FD1460">
        <w:rPr>
          <w:color w:val="000000" w:themeColor="text1"/>
        </w:rPr>
        <w:t xml:space="preserve">faptul că au fost </w:t>
      </w:r>
      <w:r w:rsidR="00F47209">
        <w:rPr>
          <w:color w:val="000000" w:themeColor="text1"/>
        </w:rPr>
        <w:t>estimate</w:t>
      </w:r>
      <w:r w:rsidR="00FD1460">
        <w:rPr>
          <w:color w:val="000000" w:themeColor="text1"/>
        </w:rPr>
        <w:t xml:space="preserve"> lucrări </w:t>
      </w:r>
      <w:r w:rsidR="00F47209">
        <w:rPr>
          <w:color w:val="000000" w:themeColor="text1"/>
        </w:rPr>
        <w:t>executate în procent de 41 %</w:t>
      </w:r>
      <w:r w:rsidR="00DC08EF">
        <w:rPr>
          <w:color w:val="000000" w:themeColor="text1"/>
        </w:rPr>
        <w:t>, conform Raportului întocmit de Supervizor, anexat.</w:t>
      </w:r>
    </w:p>
    <w:p w14:paraId="25CBF82B" w14:textId="55D96FEB" w:rsidR="00692B6F" w:rsidRDefault="001147A3" w:rsidP="00F934F9">
      <w:pPr>
        <w:spacing w:after="80"/>
        <w:ind w:firstLine="562"/>
        <w:jc w:val="both"/>
      </w:pPr>
      <w:r>
        <w:t>Î</w:t>
      </w:r>
      <w:r w:rsidRPr="006F3CB3">
        <w:t xml:space="preserve">n termen de </w:t>
      </w:r>
      <w:r w:rsidR="00E05A3C">
        <w:t xml:space="preserve">maxim </w:t>
      </w:r>
      <w:r w:rsidRPr="006F3CB3">
        <w:t xml:space="preserve">20 de zile </w:t>
      </w:r>
      <w:r>
        <w:t xml:space="preserve">calendaristice </w:t>
      </w:r>
      <w:r w:rsidRPr="006F3CB3">
        <w:t>de la semnarea contractului</w:t>
      </w:r>
      <w:r>
        <w:t xml:space="preserve">, </w:t>
      </w:r>
      <w:r w:rsidR="009E3839">
        <w:t xml:space="preserve">în vederea evidențierii clare și precise a cantităților reale executate/ce urmează a fi executate și a calității lucrărilor executate, </w:t>
      </w:r>
      <w:r w:rsidR="00F47209">
        <w:t>se impune e</w:t>
      </w:r>
      <w:r w:rsidR="00692B6F" w:rsidRPr="006F3CB3">
        <w:t xml:space="preserve">fectuarea </w:t>
      </w:r>
      <w:r w:rsidR="000E29C3">
        <w:t xml:space="preserve">de către </w:t>
      </w:r>
      <w:r w:rsidR="000578C2">
        <w:t>Executant</w:t>
      </w:r>
      <w:r w:rsidR="000E29C3">
        <w:t xml:space="preserve"> a </w:t>
      </w:r>
      <w:r w:rsidR="00692B6F">
        <w:t>unei evaluări de calitate</w:t>
      </w:r>
      <w:r w:rsidR="00D2081B">
        <w:t xml:space="preserve"> (expertiză)</w:t>
      </w:r>
      <w:r w:rsidR="00692B6F">
        <w:t xml:space="preserve">, împreună cu proiectantul și diriginții de șantier/supervizorul </w:t>
      </w:r>
      <w:r w:rsidR="00692B6F" w:rsidRPr="006F3CB3">
        <w:t>lucrărilor</w:t>
      </w:r>
      <w:r w:rsidR="009E0D3C">
        <w:t>.</w:t>
      </w:r>
    </w:p>
    <w:p w14:paraId="6600E4BB" w14:textId="70CA7308" w:rsidR="00AF0CDB" w:rsidRDefault="00AF0CDB" w:rsidP="00F934F9">
      <w:pPr>
        <w:spacing w:after="80"/>
        <w:ind w:firstLine="562"/>
        <w:jc w:val="both"/>
        <w:rPr>
          <w:color w:val="000000" w:themeColor="text1"/>
        </w:rPr>
      </w:pPr>
      <w:r>
        <w:t>În funcție de concluziile raportului de evaluare, în baza prevederilor legale privind achizițiile publice, contractul încheiat cu Executantul va putea fi adiționat sau diminuat astfel încât să se poată evidenția situația reală existentă pe șantier.</w:t>
      </w:r>
    </w:p>
    <w:p w14:paraId="23678594" w14:textId="52A4B9D3" w:rsidR="00ED21A5" w:rsidRDefault="00F934F9" w:rsidP="00BF5F2C">
      <w:pPr>
        <w:spacing w:after="120"/>
        <w:ind w:firstLine="561"/>
        <w:jc w:val="both"/>
      </w:pPr>
      <w:r>
        <w:t xml:space="preserve">Eventualele clarificări se vor solicita de către Operatorii economici </w:t>
      </w:r>
      <w:r w:rsidR="00D45AB2">
        <w:t>înainte de depunerea ofertei tehnico-finanicare</w:t>
      </w:r>
      <w:r>
        <w:t xml:space="preserve">, aceștia </w:t>
      </w:r>
      <w:r>
        <w:rPr>
          <w:color w:val="000000" w:themeColor="text1"/>
        </w:rPr>
        <w:t>a</w:t>
      </w:r>
      <w:r>
        <w:t xml:space="preserve">sumându-și pe lângă aspectele </w:t>
      </w:r>
      <w:r w:rsidR="00ED21A5" w:rsidRPr="009C5C10">
        <w:t xml:space="preserve">de ordin profesional și responsabilitatea bunei gestionări a resurselor financiare destinate de către </w:t>
      </w:r>
      <w:r>
        <w:t>Autoritatea contractantă</w:t>
      </w:r>
      <w:r w:rsidR="00ED21A5" w:rsidRPr="009C5C10">
        <w:t xml:space="preserve"> pentru realizarea  obiectivului.</w:t>
      </w:r>
    </w:p>
    <w:p w14:paraId="1597896F" w14:textId="77777777" w:rsidR="009353D8" w:rsidRPr="0085422D" w:rsidRDefault="00752BF4" w:rsidP="000C5AAA">
      <w:pPr>
        <w:pStyle w:val="ListParagraph"/>
        <w:numPr>
          <w:ilvl w:val="0"/>
          <w:numId w:val="113"/>
        </w:numPr>
        <w:spacing w:before="120" w:after="120"/>
        <w:ind w:left="1066" w:hanging="357"/>
        <w:rPr>
          <w:rFonts w:ascii="Times New Roman" w:hAnsi="Times New Roman"/>
          <w:b/>
          <w:color w:val="000000" w:themeColor="text1"/>
        </w:rPr>
      </w:pPr>
      <w:r w:rsidRPr="0085422D">
        <w:rPr>
          <w:rFonts w:ascii="Times New Roman" w:hAnsi="Times New Roman"/>
          <w:b/>
          <w:color w:val="000000" w:themeColor="text1"/>
        </w:rPr>
        <w:t>GARANȚIA DE BUNĂ EXECUȚIE</w:t>
      </w:r>
    </w:p>
    <w:p w14:paraId="5A2DD09B" w14:textId="230973C7" w:rsidR="00442CC6" w:rsidRDefault="00454C79" w:rsidP="00AA783D">
      <w:pPr>
        <w:tabs>
          <w:tab w:val="left" w:pos="851"/>
        </w:tabs>
        <w:spacing w:after="240"/>
        <w:ind w:firstLine="567"/>
        <w:jc w:val="both"/>
      </w:pPr>
      <w:r w:rsidRPr="00FD5EE1">
        <w:t>Garanția de bună execuție se constituie în conformitate cu prevederile art.</w:t>
      </w:r>
      <w:r w:rsidR="005633BE" w:rsidRPr="00FD5EE1">
        <w:t>154</w:t>
      </w:r>
      <w:r w:rsidRPr="00FD5EE1">
        <w:t xml:space="preserve">, din </w:t>
      </w:r>
      <w:r w:rsidR="005633BE" w:rsidRPr="00FD5EE1">
        <w:t>Legea</w:t>
      </w:r>
      <w:r w:rsidRPr="00FD5EE1">
        <w:t xml:space="preserve"> nr </w:t>
      </w:r>
      <w:r w:rsidR="005633BE" w:rsidRPr="00FD5EE1">
        <w:t>98</w:t>
      </w:r>
      <w:r w:rsidRPr="00FD5EE1">
        <w:t xml:space="preserve">/2016 </w:t>
      </w:r>
      <w:r w:rsidR="00442CC6" w:rsidRPr="00FD5EE1">
        <w:t xml:space="preserve">privind achizițiile publice, cu modificările </w:t>
      </w:r>
      <w:r w:rsidR="00151650">
        <w:t>și completările ulterioare iar detaliile privitoare la modalitatea de constituire și respectiv eliberarea acesteia se regăsesc în cuprinsul modelului de contract și al fișei de date</w:t>
      </w:r>
      <w:r w:rsidR="00F12362">
        <w:t>.</w:t>
      </w:r>
    </w:p>
    <w:p w14:paraId="30BFC292" w14:textId="77777777" w:rsidR="00752BF4" w:rsidRPr="00F25277" w:rsidRDefault="00752BF4" w:rsidP="000C5AAA">
      <w:pPr>
        <w:pStyle w:val="ListParagraph"/>
        <w:numPr>
          <w:ilvl w:val="0"/>
          <w:numId w:val="113"/>
        </w:numPr>
        <w:spacing w:before="120" w:after="120"/>
        <w:ind w:hanging="503"/>
        <w:rPr>
          <w:rFonts w:ascii="Times New Roman" w:hAnsi="Times New Roman"/>
          <w:b/>
          <w:color w:val="000000" w:themeColor="text1"/>
        </w:rPr>
      </w:pPr>
      <w:r w:rsidRPr="00F25277">
        <w:rPr>
          <w:rFonts w:ascii="Times New Roman" w:hAnsi="Times New Roman"/>
          <w:b/>
          <w:color w:val="000000" w:themeColor="text1"/>
        </w:rPr>
        <w:t>SUBCONTRACTRACTAREA</w:t>
      </w:r>
    </w:p>
    <w:p w14:paraId="47982EE2" w14:textId="77777777" w:rsidR="00694DD1" w:rsidRPr="000C0036" w:rsidRDefault="006B0DEF" w:rsidP="00C00FF1">
      <w:pPr>
        <w:spacing w:after="80"/>
        <w:ind w:firstLine="567"/>
        <w:jc w:val="both"/>
      </w:pPr>
      <w:r w:rsidRPr="000C0036">
        <w:t>La semnarea contractului, Antreprenorul va prezenta Beneficiarului subcontractele încheiate de Antreprenor cu Subcontractanții declarați în ofertă.</w:t>
      </w:r>
      <w:r w:rsidR="00921104" w:rsidRPr="000C0036">
        <w:t xml:space="preserve"> Simpla închiriere a unui utilaj, furnizarea de manoperă sau contractele de furnizare de bunuri, nu sunt considerate sau interpretate drept </w:t>
      </w:r>
      <w:r w:rsidR="00921104" w:rsidRPr="000C0036">
        <w:rPr>
          <w:lang w:val="en-US"/>
        </w:rPr>
        <w:t>“subcontracte”</w:t>
      </w:r>
      <w:r w:rsidR="00921104" w:rsidRPr="000C0036">
        <w:t xml:space="preserve"> pentru scopul prezentului contract.</w:t>
      </w:r>
    </w:p>
    <w:p w14:paraId="344B77C2" w14:textId="77777777" w:rsidR="006A7716" w:rsidRDefault="000668DF" w:rsidP="00C00FF1">
      <w:pPr>
        <w:spacing w:after="80"/>
        <w:ind w:firstLine="567"/>
        <w:jc w:val="both"/>
      </w:pPr>
      <w:r w:rsidRPr="000C0036">
        <w:t xml:space="preserve">În situația în care Prestatorul dorește </w:t>
      </w:r>
      <w:r w:rsidR="003A5691" w:rsidRPr="000C0036">
        <w:t>numirea/</w:t>
      </w:r>
      <w:r w:rsidRPr="000C0036">
        <w:t>înlocuirea Subcontractorilor nominalizați inițial,</w:t>
      </w:r>
      <w:r w:rsidR="007F2BDD">
        <w:t xml:space="preserve"> va cere în prealabil acceptul B</w:t>
      </w:r>
      <w:r w:rsidRPr="000C0036">
        <w:t xml:space="preserve">eneficiarului, </w:t>
      </w:r>
      <w:r w:rsidR="003A5691" w:rsidRPr="000C0036">
        <w:t>cu condiția ca nominaliz</w:t>
      </w:r>
      <w:r w:rsidR="007F2BDD">
        <w:t>a</w:t>
      </w:r>
      <w:r w:rsidR="003A5691" w:rsidRPr="000C0036">
        <w:t>rea acestora să nu reprezinte o modificare substanțială a contractului de achiziție publică, în con</w:t>
      </w:r>
      <w:r w:rsidR="00EF343C">
        <w:t>d</w:t>
      </w:r>
      <w:r w:rsidR="003A5691" w:rsidRPr="000C0036">
        <w:t xml:space="preserve">ițiile art. 221 din Legea </w:t>
      </w:r>
      <w:r w:rsidR="006A7716">
        <w:t xml:space="preserve">nr. </w:t>
      </w:r>
      <w:r w:rsidR="003A5691" w:rsidRPr="000C0036">
        <w:t xml:space="preserve">98/2016 privind achizițiile publice. </w:t>
      </w:r>
    </w:p>
    <w:p w14:paraId="4E3E1748" w14:textId="77777777" w:rsidR="00752BF4" w:rsidRPr="000C0036" w:rsidRDefault="000668DF" w:rsidP="00C00FF1">
      <w:pPr>
        <w:spacing w:after="80"/>
        <w:ind w:firstLine="567"/>
        <w:jc w:val="both"/>
      </w:pPr>
      <w:r w:rsidRPr="000C0036">
        <w:t>O</w:t>
      </w:r>
      <w:r w:rsidR="003A5691" w:rsidRPr="000C0036">
        <w:t>dată cu cererea de numire/înlocuirea Subcontractanților</w:t>
      </w:r>
      <w:r w:rsidRPr="000C0036">
        <w:t>, se vor atașa toate documentele</w:t>
      </w:r>
      <w:r w:rsidR="003A5691" w:rsidRPr="000C0036">
        <w:t xml:space="preserve"> care să ateste </w:t>
      </w:r>
      <w:r w:rsidR="00921104" w:rsidRPr="000C0036">
        <w:t xml:space="preserve">resurselor/capabilităților corespunzătoare părții sale de implicare propusă în contract, precum și declarația pe propria răspundere prin care își asumă respectarea prevedirilor contractului și a ofertei tehnice. </w:t>
      </w:r>
    </w:p>
    <w:p w14:paraId="3F0FFBC6" w14:textId="2968058F" w:rsidR="00290D19" w:rsidRPr="000C0036" w:rsidRDefault="007F2BDD" w:rsidP="00C00FF1">
      <w:pPr>
        <w:spacing w:after="80"/>
        <w:ind w:firstLine="567"/>
        <w:jc w:val="both"/>
      </w:pPr>
      <w:r>
        <w:lastRenderedPageBreak/>
        <w:t>Subcontractanții î</w:t>
      </w:r>
      <w:r w:rsidR="00B928AC" w:rsidRPr="000C0036">
        <w:t xml:space="preserve">și exprimă opțiunea de a fi/nu fi plătiți direct de către </w:t>
      </w:r>
      <w:r w:rsidR="00D7126D">
        <w:t>Beneficiar</w:t>
      </w:r>
      <w:r w:rsidR="00B928AC" w:rsidRPr="000C0036">
        <w:t xml:space="preserve">. </w:t>
      </w:r>
      <w:r w:rsidR="00D7126D">
        <w:t>Beneficiarul</w:t>
      </w:r>
      <w:r w:rsidR="00B928AC" w:rsidRPr="000C0036">
        <w:t xml:space="preserve"> efectuează plăți directe către Subcontractanții agreați doar atunci când  prestația acestora este confirmată de  prin documente agreate  de toate cele 3 părți. </w:t>
      </w:r>
    </w:p>
    <w:p w14:paraId="633AB3DE" w14:textId="77777777" w:rsidR="00D0191E" w:rsidRDefault="00D0191E" w:rsidP="00C00FF1">
      <w:pPr>
        <w:spacing w:after="80"/>
        <w:ind w:firstLine="567"/>
        <w:jc w:val="both"/>
      </w:pPr>
      <w:r w:rsidRPr="000C0036">
        <w:t>Antreprenorul va responsabil de acțiunile, abaterile și neglijența subcontractanților săi.</w:t>
      </w:r>
    </w:p>
    <w:p w14:paraId="3DBBB05F" w14:textId="77777777" w:rsidR="00FB449B" w:rsidRDefault="00FB449B" w:rsidP="00D7126D">
      <w:pPr>
        <w:spacing w:after="80"/>
        <w:jc w:val="both"/>
      </w:pPr>
    </w:p>
    <w:p w14:paraId="5E133CCA" w14:textId="4D02EAFC" w:rsidR="00752BF4" w:rsidRPr="00434E98" w:rsidRDefault="00752BF4" w:rsidP="00C00FF1">
      <w:pPr>
        <w:pStyle w:val="ListParagraph"/>
        <w:numPr>
          <w:ilvl w:val="0"/>
          <w:numId w:val="113"/>
        </w:numPr>
        <w:spacing w:before="240" w:after="80"/>
        <w:ind w:left="992" w:hanging="425"/>
        <w:rPr>
          <w:rFonts w:ascii="Times New Roman" w:hAnsi="Times New Roman"/>
          <w:b/>
          <w:color w:val="000000" w:themeColor="text1"/>
        </w:rPr>
      </w:pPr>
      <w:r w:rsidRPr="00434E98">
        <w:rPr>
          <w:rFonts w:ascii="Times New Roman" w:hAnsi="Times New Roman"/>
          <w:b/>
          <w:color w:val="000000" w:themeColor="text1"/>
        </w:rPr>
        <w:t>CAPACITATEA</w:t>
      </w:r>
      <w:r w:rsidR="00044ABB">
        <w:rPr>
          <w:rFonts w:ascii="Times New Roman" w:hAnsi="Times New Roman"/>
          <w:b/>
          <w:color w:val="000000" w:themeColor="text1"/>
        </w:rPr>
        <w:t xml:space="preserve"> </w:t>
      </w:r>
      <w:r w:rsidRPr="00434E98">
        <w:rPr>
          <w:rFonts w:ascii="Times New Roman" w:hAnsi="Times New Roman"/>
          <w:b/>
          <w:color w:val="000000" w:themeColor="text1"/>
        </w:rPr>
        <w:t xml:space="preserve"> PROFESIONALĂ</w:t>
      </w:r>
      <w:r w:rsidR="00044ABB">
        <w:rPr>
          <w:rFonts w:ascii="Times New Roman" w:hAnsi="Times New Roman"/>
          <w:b/>
          <w:color w:val="000000" w:themeColor="text1"/>
        </w:rPr>
        <w:t xml:space="preserve"> </w:t>
      </w:r>
      <w:r w:rsidRPr="00434E98">
        <w:rPr>
          <w:rFonts w:ascii="Times New Roman" w:hAnsi="Times New Roman"/>
          <w:b/>
          <w:color w:val="000000" w:themeColor="text1"/>
        </w:rPr>
        <w:t xml:space="preserve"> A </w:t>
      </w:r>
      <w:r w:rsidR="00044ABB">
        <w:rPr>
          <w:rFonts w:ascii="Times New Roman" w:hAnsi="Times New Roman"/>
          <w:b/>
          <w:color w:val="000000" w:themeColor="text1"/>
        </w:rPr>
        <w:t xml:space="preserve"> </w:t>
      </w:r>
      <w:r w:rsidRPr="00434E98">
        <w:rPr>
          <w:rFonts w:ascii="Times New Roman" w:hAnsi="Times New Roman"/>
          <w:b/>
          <w:color w:val="000000" w:themeColor="text1"/>
        </w:rPr>
        <w:t>PERSONALULUI</w:t>
      </w:r>
    </w:p>
    <w:p w14:paraId="6D9EE6BE" w14:textId="4471BD9D" w:rsidR="00C04973" w:rsidRPr="00E334BE" w:rsidRDefault="00D7126D" w:rsidP="00C00FF1">
      <w:pPr>
        <w:tabs>
          <w:tab w:val="left" w:pos="0"/>
          <w:tab w:val="left" w:pos="567"/>
          <w:tab w:val="left" w:pos="851"/>
        </w:tabs>
        <w:spacing w:after="80"/>
        <w:ind w:firstLine="539"/>
        <w:jc w:val="both"/>
      </w:pPr>
      <w:r>
        <w:t xml:space="preserve">Executantul </w:t>
      </w:r>
      <w:r w:rsidR="009353D8" w:rsidRPr="00FA0854">
        <w:t>va avea o echipă formată din personal specializa</w:t>
      </w:r>
      <w:r w:rsidR="00E55B4F" w:rsidRPr="00FA0854">
        <w:t xml:space="preserve">t/atestat/autorizat, </w:t>
      </w:r>
      <w:r w:rsidR="00E334BE">
        <w:t xml:space="preserve">care să concure la realizarea obiectivului de investiții formată din </w:t>
      </w:r>
      <w:r w:rsidR="00E334BE">
        <w:rPr>
          <w:color w:val="000000" w:themeColor="text1"/>
        </w:rPr>
        <w:t xml:space="preserve">șef </w:t>
      </w:r>
      <w:r w:rsidR="00C04973" w:rsidRPr="00E35C19">
        <w:rPr>
          <w:color w:val="000000" w:themeColor="text1"/>
        </w:rPr>
        <w:t xml:space="preserve"> de santier, personal calificat și autorizat conform prevederilor legale pentru </w:t>
      </w:r>
      <w:r w:rsidR="00E334BE">
        <w:rPr>
          <w:color w:val="000000" w:themeColor="text1"/>
        </w:rPr>
        <w:t xml:space="preserve">proiectarea și </w:t>
      </w:r>
      <w:r w:rsidR="00C04973" w:rsidRPr="00E35C19">
        <w:rPr>
          <w:color w:val="000000" w:themeColor="text1"/>
        </w:rPr>
        <w:t>executarea lucrărilor de gaze și instalații electrice</w:t>
      </w:r>
      <w:r w:rsidR="00E334BE">
        <w:rPr>
          <w:color w:val="000000" w:themeColor="text1"/>
        </w:rPr>
        <w:t>, responsabili</w:t>
      </w:r>
      <w:r w:rsidR="00C04973" w:rsidRPr="00E334BE">
        <w:rPr>
          <w:color w:val="000000" w:themeColor="text1"/>
        </w:rPr>
        <w:t xml:space="preserve"> tehnici cu exe</w:t>
      </w:r>
      <w:r w:rsidR="00E334BE">
        <w:rPr>
          <w:color w:val="000000" w:themeColor="text1"/>
        </w:rPr>
        <w:t>cuţia, personal calificat pe care îl consideră necesar pentru categorile de lucrări specifice obiectivului de investiții.</w:t>
      </w:r>
    </w:p>
    <w:p w14:paraId="669A3655" w14:textId="69392887" w:rsidR="00250DFC" w:rsidRPr="00250DFC" w:rsidRDefault="007F17F4" w:rsidP="00250DFC">
      <w:pPr>
        <w:tabs>
          <w:tab w:val="left" w:pos="360"/>
        </w:tabs>
        <w:spacing w:after="120"/>
        <w:jc w:val="both"/>
      </w:pPr>
      <w:r w:rsidRPr="00FA0854">
        <w:tab/>
      </w:r>
      <w:r w:rsidR="003F54C2" w:rsidRPr="005E1177">
        <w:rPr>
          <w:i/>
          <w:color w:val="000000" w:themeColor="text1"/>
          <w:u w:val="single"/>
        </w:rPr>
        <w:t>Șef</w:t>
      </w:r>
      <w:r w:rsidR="000116E3" w:rsidRPr="005E1177">
        <w:rPr>
          <w:i/>
          <w:color w:val="000000" w:themeColor="text1"/>
          <w:u w:val="single"/>
        </w:rPr>
        <w:t xml:space="preserve">ul </w:t>
      </w:r>
      <w:r w:rsidR="003F54C2" w:rsidRPr="005E1177">
        <w:rPr>
          <w:i/>
          <w:color w:val="000000" w:themeColor="text1"/>
          <w:u w:val="single"/>
        </w:rPr>
        <w:t xml:space="preserve"> de șantier</w:t>
      </w:r>
      <w:r w:rsidR="000116E3" w:rsidRPr="000116E3">
        <w:rPr>
          <w:color w:val="000000" w:themeColor="text1"/>
        </w:rPr>
        <w:t xml:space="preserve"> </w:t>
      </w:r>
      <w:r w:rsidR="00250DFC">
        <w:rPr>
          <w:color w:val="000000" w:themeColor="text1"/>
        </w:rPr>
        <w:t>-</w:t>
      </w:r>
      <w:r w:rsidR="005E1177">
        <w:rPr>
          <w:color w:val="000000" w:themeColor="text1"/>
        </w:rPr>
        <w:t xml:space="preserve"> </w:t>
      </w:r>
      <w:r w:rsidR="00250DFC">
        <w:t>c</w:t>
      </w:r>
      <w:r w:rsidR="00250DFC" w:rsidRPr="00250DFC">
        <w:t>adru tehnic cu pregătire superioară care a absolvit studii superioare cu diplomă de licență/similarde specialitate din domeniul construcțiilor civile, industriale și agricole/instalații pentru construcții.</w:t>
      </w:r>
    </w:p>
    <w:p w14:paraId="45234D12" w14:textId="77777777" w:rsidR="00250DFC" w:rsidRPr="00250DFC" w:rsidRDefault="00250DFC" w:rsidP="00250DFC">
      <w:pPr>
        <w:tabs>
          <w:tab w:val="left" w:pos="360"/>
        </w:tabs>
        <w:spacing w:after="120"/>
        <w:ind w:firstLine="567"/>
        <w:jc w:val="both"/>
        <w:rPr>
          <w:b/>
        </w:rPr>
      </w:pPr>
      <w:r w:rsidRPr="00250DFC">
        <w:rPr>
          <w:b/>
        </w:rPr>
        <w:t>Responsabilitățile în cadrul contractului din care rezultă încadrarea în definiția experților cheie, sunt următoarele:</w:t>
      </w:r>
    </w:p>
    <w:p w14:paraId="76507E7B" w14:textId="77777777" w:rsidR="00250DFC" w:rsidRPr="00250DFC" w:rsidRDefault="00250DFC" w:rsidP="00250DFC">
      <w:pPr>
        <w:widowControl w:val="0"/>
        <w:numPr>
          <w:ilvl w:val="0"/>
          <w:numId w:val="140"/>
        </w:numPr>
        <w:tabs>
          <w:tab w:val="left" w:pos="0"/>
          <w:tab w:val="left" w:pos="993"/>
        </w:tabs>
        <w:spacing w:after="120"/>
        <w:ind w:left="0" w:firstLine="567"/>
        <w:jc w:val="both"/>
        <w:rPr>
          <w:rFonts w:eastAsia="Calibri"/>
        </w:rPr>
      </w:pPr>
      <w:r w:rsidRPr="00250DFC">
        <w:rPr>
          <w:rFonts w:eastAsia="Calibri"/>
        </w:rPr>
        <w:t xml:space="preserve"> asigură interfață cu Autoritatea Contractantă în ceea ce privește toate activitățile de pe șantier;</w:t>
      </w:r>
    </w:p>
    <w:p w14:paraId="091137D0" w14:textId="77777777" w:rsidR="00250DFC" w:rsidRPr="00250DFC" w:rsidRDefault="00250DFC" w:rsidP="00250DFC">
      <w:pPr>
        <w:widowControl w:val="0"/>
        <w:numPr>
          <w:ilvl w:val="0"/>
          <w:numId w:val="140"/>
        </w:numPr>
        <w:tabs>
          <w:tab w:val="left" w:pos="0"/>
          <w:tab w:val="left" w:pos="720"/>
          <w:tab w:val="left" w:pos="990"/>
        </w:tabs>
        <w:spacing w:after="120"/>
        <w:ind w:left="0" w:firstLine="567"/>
        <w:jc w:val="both"/>
        <w:rPr>
          <w:rFonts w:eastAsia="Calibri"/>
        </w:rPr>
      </w:pPr>
      <w:r w:rsidRPr="00250DFC">
        <w:rPr>
          <w:rFonts w:eastAsia="Calibri"/>
        </w:rPr>
        <w:t>este responsabil de gestionarea tehnică și operațională a activităților de pe șantier, împreună cu aspectele organizaționale;</w:t>
      </w:r>
    </w:p>
    <w:p w14:paraId="7496D53D" w14:textId="77777777" w:rsidR="00250DFC" w:rsidRPr="00250DFC" w:rsidRDefault="00250DFC" w:rsidP="00250DFC">
      <w:pPr>
        <w:widowControl w:val="0"/>
        <w:numPr>
          <w:ilvl w:val="0"/>
          <w:numId w:val="140"/>
        </w:numPr>
        <w:tabs>
          <w:tab w:val="left" w:pos="0"/>
          <w:tab w:val="left" w:pos="720"/>
          <w:tab w:val="left" w:pos="990"/>
        </w:tabs>
        <w:spacing w:after="120"/>
        <w:ind w:left="0" w:firstLine="567"/>
        <w:jc w:val="both"/>
        <w:rPr>
          <w:rFonts w:eastAsia="Calibri"/>
        </w:rPr>
      </w:pPr>
      <w:r w:rsidRPr="00250DFC">
        <w:rPr>
          <w:rFonts w:eastAsia="Calibri"/>
        </w:rPr>
        <w:t>contribuie cu experiența sa tehnică și profesională prin prezentarea de propuneri potrivite, ori de câte ori este necesar pentru execuția corespunzătoare a tuturor lucrărilor;</w:t>
      </w:r>
    </w:p>
    <w:p w14:paraId="597F8B95" w14:textId="77777777" w:rsidR="00250DFC" w:rsidRPr="00250DFC" w:rsidRDefault="00250DFC" w:rsidP="00250DFC">
      <w:pPr>
        <w:widowControl w:val="0"/>
        <w:numPr>
          <w:ilvl w:val="0"/>
          <w:numId w:val="140"/>
        </w:numPr>
        <w:tabs>
          <w:tab w:val="left" w:pos="0"/>
          <w:tab w:val="left" w:pos="720"/>
          <w:tab w:val="left" w:pos="1080"/>
        </w:tabs>
        <w:spacing w:after="360"/>
        <w:ind w:left="0" w:firstLine="567"/>
        <w:jc w:val="both"/>
        <w:rPr>
          <w:rFonts w:eastAsia="Calibri"/>
        </w:rPr>
      </w:pPr>
      <w:r w:rsidRPr="00250DFC">
        <w:rPr>
          <w:rFonts w:eastAsia="Calibri"/>
        </w:rPr>
        <w:t>gestionează și supraveghează toate activitățile desfășurate pe șantier, sens în care va semna zilnic în jurnalul de șantier, actualizează toate documentațiile necesare execuției lucrărilor, graficul și calendarul de desfășurare a activităților, gestionează implementarea planurilor de control al calității pentru toate lucrările din șantier.</w:t>
      </w:r>
    </w:p>
    <w:p w14:paraId="0D1AA7E0" w14:textId="77777777" w:rsidR="00250DFC" w:rsidRPr="00250DFC" w:rsidRDefault="00250DFC" w:rsidP="00250DFC">
      <w:pPr>
        <w:pStyle w:val="DefaultText"/>
        <w:spacing w:before="120" w:after="120" w:line="276" w:lineRule="auto"/>
        <w:ind w:left="720"/>
        <w:jc w:val="both"/>
        <w:rPr>
          <w:b/>
          <w:bCs/>
          <w:iCs/>
          <w:color w:val="000000" w:themeColor="text1"/>
          <w:szCs w:val="24"/>
        </w:rPr>
      </w:pPr>
      <w:r w:rsidRPr="00250DFC">
        <w:rPr>
          <w:b/>
          <w:bCs/>
          <w:iCs/>
          <w:color w:val="000000" w:themeColor="text1"/>
          <w:szCs w:val="24"/>
        </w:rPr>
        <w:t>Modalitatea de îndeplinire:</w:t>
      </w:r>
    </w:p>
    <w:p w14:paraId="52A7008F" w14:textId="52E58E81" w:rsidR="00250DFC" w:rsidRPr="00250DFC" w:rsidRDefault="00250DFC" w:rsidP="00250DFC">
      <w:pPr>
        <w:pStyle w:val="DefaultText"/>
        <w:spacing w:after="120" w:line="276" w:lineRule="auto"/>
        <w:ind w:firstLine="720"/>
        <w:jc w:val="both"/>
      </w:pPr>
      <w:r w:rsidRPr="00250DFC">
        <w:t>Pentru demonstrarea îndeplinirii cerințelor de calificare, Operatorii economici vor prezenta DUAE, iar în cadrul propunerii tehnice se vor prezenta următoarele documente justificative:</w:t>
      </w:r>
    </w:p>
    <w:p w14:paraId="6BCD5306" w14:textId="77777777" w:rsidR="00250DFC" w:rsidRPr="00250DFC" w:rsidRDefault="00250DFC" w:rsidP="00250DFC">
      <w:pPr>
        <w:pStyle w:val="DefaultText"/>
        <w:tabs>
          <w:tab w:val="left" w:pos="993"/>
        </w:tabs>
        <w:suppressAutoHyphens w:val="0"/>
        <w:overflowPunct/>
        <w:autoSpaceDE/>
        <w:spacing w:after="60" w:line="276" w:lineRule="auto"/>
        <w:ind w:firstLine="567"/>
        <w:jc w:val="both"/>
        <w:textAlignment w:val="auto"/>
        <w:rPr>
          <w:bCs/>
          <w:iCs/>
          <w:color w:val="000000" w:themeColor="text1"/>
          <w:szCs w:val="24"/>
        </w:rPr>
      </w:pPr>
      <w:r w:rsidRPr="00250DFC">
        <w:t xml:space="preserve">- </w:t>
      </w:r>
      <w:r w:rsidRPr="00250DFC">
        <w:rPr>
          <w:bCs/>
          <w:iCs/>
          <w:color w:val="000000" w:themeColor="text1"/>
          <w:szCs w:val="24"/>
        </w:rPr>
        <w:t>copia documentelor care atestă nivelul și specializarea studiilor (diplomă de licență/similar) în domeniul construcțiilor civile, industriale și agricole/instalații pentru construcții sau I.E.P.A.;</w:t>
      </w:r>
    </w:p>
    <w:p w14:paraId="3EF70EA8" w14:textId="77777777" w:rsidR="00250DFC" w:rsidRPr="00250DFC" w:rsidRDefault="00250DFC" w:rsidP="00250DFC">
      <w:pPr>
        <w:pStyle w:val="ListParagraph"/>
        <w:tabs>
          <w:tab w:val="clear" w:pos="8640"/>
          <w:tab w:val="left" w:pos="0"/>
          <w:tab w:val="left" w:pos="567"/>
          <w:tab w:val="left" w:pos="851"/>
        </w:tabs>
        <w:spacing w:after="60"/>
        <w:ind w:left="0" w:firstLine="567"/>
        <w:rPr>
          <w:rFonts w:ascii="Times New Roman" w:hAnsi="Times New Roman"/>
          <w:i/>
          <w:color w:val="auto"/>
        </w:rPr>
      </w:pPr>
      <w:r w:rsidRPr="00250DFC">
        <w:rPr>
          <w:color w:val="000000" w:themeColor="text1"/>
        </w:rPr>
        <w:t>-</w:t>
      </w:r>
      <w:r w:rsidRPr="00250DFC">
        <w:rPr>
          <w:rFonts w:ascii="Times New Roman" w:hAnsi="Times New Roman"/>
          <w:color w:val="auto"/>
        </w:rPr>
        <w:t>Curriculum Vitae, datat și semnat. Pe ultima pagina a CV-ului se va menționa</w:t>
      </w:r>
      <w:r w:rsidRPr="00250DFC">
        <w:rPr>
          <w:rFonts w:ascii="Times New Roman" w:hAnsi="Times New Roman"/>
          <w:b/>
          <w:i/>
          <w:color w:val="auto"/>
        </w:rPr>
        <w:t xml:space="preserve"> “Declar pe proprie răspundere, sub sancțiunea prevederilor Codului penal, că informațiile prezentate sunt corecte și corespund realității”</w:t>
      </w:r>
      <w:r w:rsidRPr="00250DFC">
        <w:rPr>
          <w:rFonts w:ascii="Times New Roman" w:hAnsi="Times New Roman"/>
          <w:i/>
          <w:color w:val="auto"/>
        </w:rPr>
        <w:t>;</w:t>
      </w:r>
    </w:p>
    <w:p w14:paraId="26FA1814" w14:textId="77777777" w:rsidR="00250DFC" w:rsidRPr="00250DFC" w:rsidRDefault="00250DFC" w:rsidP="00250DFC">
      <w:pPr>
        <w:pStyle w:val="ListParagraph"/>
        <w:numPr>
          <w:ilvl w:val="0"/>
          <w:numId w:val="140"/>
        </w:numPr>
        <w:shd w:val="clear" w:color="auto" w:fill="FFFFFF"/>
        <w:tabs>
          <w:tab w:val="clear" w:pos="8640"/>
          <w:tab w:val="left" w:pos="0"/>
          <w:tab w:val="left" w:pos="567"/>
        </w:tabs>
        <w:spacing w:after="60"/>
        <w:contextualSpacing/>
        <w:rPr>
          <w:rFonts w:ascii="Times New Roman" w:hAnsi="Times New Roman"/>
          <w:color w:val="auto"/>
        </w:rPr>
      </w:pPr>
      <w:r w:rsidRPr="00250DFC">
        <w:rPr>
          <w:rFonts w:ascii="Times New Roman" w:hAnsi="Times New Roman"/>
          <w:color w:val="auto"/>
        </w:rPr>
        <w:t>Documente justificative din care să reiasă modul în care operatorul economic ofertant si-a asigurat accesul la serviciile acestora (CIM, extras Revisal, contracte/ acorduri de colaborare, etc.)</w:t>
      </w:r>
    </w:p>
    <w:p w14:paraId="637A70F5" w14:textId="77777777" w:rsidR="00250DFC" w:rsidRPr="00250DFC" w:rsidRDefault="00250DFC" w:rsidP="00250DFC">
      <w:pPr>
        <w:pStyle w:val="ListParagraph"/>
        <w:numPr>
          <w:ilvl w:val="0"/>
          <w:numId w:val="140"/>
        </w:numPr>
        <w:shd w:val="clear" w:color="auto" w:fill="FFFFFF"/>
        <w:tabs>
          <w:tab w:val="clear" w:pos="8640"/>
          <w:tab w:val="left" w:pos="0"/>
          <w:tab w:val="left" w:pos="567"/>
        </w:tabs>
        <w:spacing w:after="60"/>
        <w:contextualSpacing/>
        <w:rPr>
          <w:rFonts w:ascii="Times New Roman" w:hAnsi="Times New Roman"/>
          <w:color w:val="auto"/>
        </w:rPr>
      </w:pPr>
      <w:r w:rsidRPr="00250DFC">
        <w:rPr>
          <w:rFonts w:ascii="Times New Roman" w:hAnsi="Times New Roman"/>
          <w:color w:val="auto"/>
        </w:rPr>
        <w:t>Documente justificative din care să reiasă implicarea în proiecte de execuție de lucrări așa cum au fost solicitate pentru fiecare expert (fișa de post, contract de muncă, recomandare sau orice alte documente care să dovedească experiența în domeniul de specialitate);</w:t>
      </w:r>
    </w:p>
    <w:p w14:paraId="6B4C61F5" w14:textId="77777777" w:rsidR="00250DFC" w:rsidRPr="00250DFC" w:rsidRDefault="00250DFC" w:rsidP="00250DFC">
      <w:pPr>
        <w:pStyle w:val="DefaultText"/>
        <w:numPr>
          <w:ilvl w:val="0"/>
          <w:numId w:val="140"/>
        </w:numPr>
        <w:tabs>
          <w:tab w:val="left" w:pos="851"/>
        </w:tabs>
        <w:suppressAutoHyphens w:val="0"/>
        <w:overflowPunct/>
        <w:autoSpaceDE/>
        <w:spacing w:after="60" w:line="276" w:lineRule="auto"/>
        <w:jc w:val="both"/>
        <w:textAlignment w:val="auto"/>
        <w:rPr>
          <w:bCs/>
          <w:iCs/>
          <w:color w:val="000000" w:themeColor="text1"/>
          <w:szCs w:val="24"/>
        </w:rPr>
      </w:pPr>
      <w:r w:rsidRPr="00250DFC">
        <w:rPr>
          <w:bCs/>
          <w:iCs/>
          <w:color w:val="000000" w:themeColor="text1"/>
          <w:szCs w:val="24"/>
        </w:rPr>
        <w:t>declaraţia de disponibilitate cu angajamentul de participare din partea acestuia sau (pre)contract de externalizare.</w:t>
      </w:r>
    </w:p>
    <w:p w14:paraId="0C38CE8E" w14:textId="7316BC07" w:rsidR="003F54C2" w:rsidRDefault="003F54C2" w:rsidP="00250DFC">
      <w:pPr>
        <w:pStyle w:val="ListParagraph"/>
        <w:tabs>
          <w:tab w:val="clear" w:pos="8640"/>
          <w:tab w:val="left" w:pos="0"/>
          <w:tab w:val="left" w:pos="567"/>
          <w:tab w:val="left" w:pos="900"/>
          <w:tab w:val="left" w:pos="1260"/>
        </w:tabs>
        <w:spacing w:after="80"/>
        <w:ind w:left="0"/>
        <w:rPr>
          <w:rFonts w:ascii="Times New Roman" w:eastAsia="Calibri" w:hAnsi="Times New Roman"/>
          <w:color w:val="auto"/>
          <w:spacing w:val="0"/>
        </w:rPr>
      </w:pPr>
      <w:r w:rsidRPr="005E1177">
        <w:rPr>
          <w:rFonts w:ascii="Times New Roman" w:hAnsi="Times New Roman"/>
          <w:i/>
          <w:color w:val="auto"/>
          <w:u w:val="single"/>
        </w:rPr>
        <w:t xml:space="preserve">Responsabili tehnici cu execuția </w:t>
      </w:r>
      <w:r w:rsidR="00422A88" w:rsidRPr="005E1177">
        <w:rPr>
          <w:rFonts w:ascii="Times New Roman" w:hAnsi="Times New Roman"/>
          <w:i/>
          <w:color w:val="auto"/>
          <w:u w:val="single"/>
        </w:rPr>
        <w:t xml:space="preserve">(RTE) </w:t>
      </w:r>
      <w:r w:rsidRPr="005E1177">
        <w:rPr>
          <w:rFonts w:ascii="Times New Roman" w:hAnsi="Times New Roman"/>
          <w:i/>
          <w:color w:val="auto"/>
          <w:u w:val="single"/>
        </w:rPr>
        <w:t>pentru construcții și instalații</w:t>
      </w:r>
      <w:r w:rsidR="00854B20">
        <w:rPr>
          <w:rFonts w:ascii="Times New Roman" w:hAnsi="Times New Roman"/>
          <w:i/>
          <w:color w:val="auto"/>
        </w:rPr>
        <w:t xml:space="preserve">, </w:t>
      </w:r>
      <w:r w:rsidR="00854B20" w:rsidRPr="00854B20">
        <w:rPr>
          <w:rFonts w:ascii="Times New Roman" w:hAnsi="Times New Roman"/>
          <w:color w:val="auto"/>
        </w:rPr>
        <w:t>răspund p</w:t>
      </w:r>
      <w:r w:rsidRPr="005E1177">
        <w:rPr>
          <w:rFonts w:ascii="Times New Roman" w:hAnsi="Times New Roman"/>
          <w:color w:val="auto"/>
        </w:rPr>
        <w:t>otrivit prevederilor art. 26</w:t>
      </w:r>
      <w:r w:rsidRPr="00854B20">
        <w:rPr>
          <w:rFonts w:ascii="Times New Roman" w:hAnsi="Times New Roman"/>
        </w:rPr>
        <w:t xml:space="preserve"> </w:t>
      </w:r>
      <w:r w:rsidRPr="005E1177">
        <w:rPr>
          <w:rFonts w:ascii="Times New Roman" w:eastAsia="Calibri" w:hAnsi="Times New Roman"/>
          <w:color w:val="auto"/>
          <w:spacing w:val="0"/>
        </w:rPr>
        <w:t>din Legea nr. 10/1995, pentru realizarea nivelului de calitate corespunzător cerințelor fundamentale la lucrările de construcții și instalații pentru care sunt angajați de către executant fie cu contract de muncă sau fie prin externalizare, situație în care vor descrie aranjamentele contractuale realizate în vederea obținerii serviciilor respective.</w:t>
      </w:r>
      <w:r w:rsidR="00FD5238">
        <w:rPr>
          <w:rFonts w:ascii="Times New Roman" w:eastAsia="Calibri" w:hAnsi="Times New Roman"/>
          <w:color w:val="auto"/>
          <w:spacing w:val="0"/>
        </w:rPr>
        <w:t xml:space="preserve"> </w:t>
      </w:r>
    </w:p>
    <w:p w14:paraId="4A384830" w14:textId="46E9BFD6" w:rsidR="00FD5238" w:rsidRPr="00FD5238" w:rsidRDefault="00FD5238" w:rsidP="00250DFC">
      <w:pPr>
        <w:pStyle w:val="ListParagraph"/>
        <w:tabs>
          <w:tab w:val="clear" w:pos="8640"/>
          <w:tab w:val="left" w:pos="0"/>
          <w:tab w:val="left" w:pos="567"/>
          <w:tab w:val="left" w:pos="900"/>
          <w:tab w:val="left" w:pos="1260"/>
        </w:tabs>
        <w:spacing w:after="80"/>
        <w:ind w:left="0"/>
        <w:rPr>
          <w:rFonts w:ascii="Times New Roman" w:eastAsia="Calibri" w:hAnsi="Times New Roman"/>
          <w:b/>
          <w:color w:val="auto"/>
          <w:spacing w:val="0"/>
        </w:rPr>
      </w:pPr>
      <w:r w:rsidRPr="00FD5238">
        <w:rPr>
          <w:rFonts w:ascii="Times New Roman" w:eastAsia="Calibri" w:hAnsi="Times New Roman"/>
          <w:b/>
          <w:color w:val="auto"/>
          <w:spacing w:val="0"/>
        </w:rPr>
        <w:t>Modalitatea de îndeplinire</w:t>
      </w:r>
    </w:p>
    <w:p w14:paraId="682521AD" w14:textId="2E74B7CE" w:rsidR="00FD5238" w:rsidRPr="00FD5238" w:rsidRDefault="00FD5238" w:rsidP="00FD5238">
      <w:pPr>
        <w:pStyle w:val="DefaultText"/>
        <w:numPr>
          <w:ilvl w:val="1"/>
          <w:numId w:val="98"/>
        </w:numPr>
        <w:tabs>
          <w:tab w:val="left" w:pos="993"/>
        </w:tabs>
        <w:suppressAutoHyphens w:val="0"/>
        <w:overflowPunct/>
        <w:autoSpaceDE/>
        <w:spacing w:after="60" w:line="276" w:lineRule="auto"/>
        <w:ind w:left="426"/>
        <w:jc w:val="both"/>
        <w:textAlignment w:val="auto"/>
        <w:rPr>
          <w:bCs/>
          <w:iCs/>
          <w:color w:val="000000" w:themeColor="text1"/>
          <w:szCs w:val="24"/>
        </w:rPr>
      </w:pPr>
      <w:r w:rsidRPr="00FD5238">
        <w:rPr>
          <w:bCs/>
          <w:iCs/>
          <w:color w:val="000000" w:themeColor="text1"/>
          <w:szCs w:val="24"/>
        </w:rPr>
        <w:t>prezentarea în cadrul propunerii tehnice a copiei documentelor care atestă calitatea de RTE pentru domeniul pentru care este propus: autorizație, legitimație - eliberate de ISC, în termen de valabilitate.</w:t>
      </w:r>
    </w:p>
    <w:p w14:paraId="10715DB8" w14:textId="77777777" w:rsidR="00FD5238" w:rsidRPr="005E1177" w:rsidRDefault="00FD5238" w:rsidP="00250DFC">
      <w:pPr>
        <w:pStyle w:val="ListParagraph"/>
        <w:tabs>
          <w:tab w:val="clear" w:pos="8640"/>
          <w:tab w:val="left" w:pos="0"/>
          <w:tab w:val="left" w:pos="567"/>
          <w:tab w:val="left" w:pos="900"/>
          <w:tab w:val="left" w:pos="1260"/>
        </w:tabs>
        <w:spacing w:after="80"/>
        <w:ind w:left="0"/>
        <w:rPr>
          <w:rFonts w:ascii="Times New Roman" w:eastAsia="Calibri" w:hAnsi="Times New Roman"/>
          <w:color w:val="auto"/>
          <w:spacing w:val="0"/>
        </w:rPr>
      </w:pPr>
    </w:p>
    <w:p w14:paraId="7A58E045" w14:textId="03291716" w:rsidR="003F54C2" w:rsidRPr="00854B20" w:rsidRDefault="003F54C2" w:rsidP="0054436B">
      <w:pPr>
        <w:tabs>
          <w:tab w:val="left" w:pos="0"/>
          <w:tab w:val="left" w:pos="567"/>
          <w:tab w:val="left" w:pos="851"/>
        </w:tabs>
        <w:spacing w:after="240"/>
        <w:ind w:left="-74" w:firstLine="641"/>
        <w:jc w:val="both"/>
        <w:rPr>
          <w:rFonts w:eastAsia="Calibri"/>
        </w:rPr>
      </w:pPr>
      <w:r w:rsidRPr="00422A88">
        <w:rPr>
          <w:rFonts w:eastAsia="Calibri"/>
        </w:rPr>
        <w:t xml:space="preserve">În acest sens, în conformitate cu </w:t>
      </w:r>
      <w:r w:rsidRPr="00422A88">
        <w:rPr>
          <w:rFonts w:eastAsia="Calibri"/>
          <w:i/>
        </w:rPr>
        <w:t>prevederile Ordinului M.D.R.A.P. 1895/31.08.2016</w:t>
      </w:r>
      <w:r w:rsidRPr="00422A88">
        <w:rPr>
          <w:rFonts w:eastAsia="Calibri"/>
          <w:i/>
          <w:vertAlign w:val="superscript"/>
        </w:rPr>
        <w:footnoteReference w:id="3"/>
      </w:r>
      <w:r w:rsidRPr="00422A88">
        <w:rPr>
          <w:rFonts w:eastAsia="Calibri"/>
          <w:i/>
        </w:rPr>
        <w:t xml:space="preserve">, </w:t>
      </w:r>
      <w:r w:rsidRPr="00422A88">
        <w:rPr>
          <w:rFonts w:eastAsia="Calibri"/>
        </w:rPr>
        <w:t>Ofertantul va face dovada faptului că pentru realizarea tuturor lucrărilor de construcții și instalații, dispune de responsabili tehnici cu execuția (R.T.E.)</w:t>
      </w:r>
      <w:r w:rsidRPr="00422A88">
        <w:rPr>
          <w:rFonts w:eastAsia="Calibri"/>
          <w:b/>
          <w:bCs/>
        </w:rPr>
        <w:t xml:space="preserve">, </w:t>
      </w:r>
      <w:r w:rsidRPr="00854B20">
        <w:rPr>
          <w:rFonts w:eastAsia="Calibri"/>
        </w:rPr>
        <w:t>calificați și autorizați potrivit domeniului de activitate construcții, instalații, telecomunicații în conformitate cu prevederile legale și reglementările tehnice specifice în domeniu, respectiv: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1842"/>
        <w:gridCol w:w="5250"/>
      </w:tblGrid>
      <w:tr w:rsidR="003F54C2" w:rsidRPr="00390337" w14:paraId="70609F06" w14:textId="77777777" w:rsidTr="00462930">
        <w:trPr>
          <w:jc w:val="center"/>
        </w:trPr>
        <w:tc>
          <w:tcPr>
            <w:tcW w:w="783" w:type="dxa"/>
            <w:vAlign w:val="center"/>
          </w:tcPr>
          <w:p w14:paraId="3EA0AA3B" w14:textId="77777777" w:rsidR="003F54C2" w:rsidRPr="00422A88" w:rsidRDefault="003F54C2" w:rsidP="00462930">
            <w:pPr>
              <w:tabs>
                <w:tab w:val="left" w:pos="0"/>
                <w:tab w:val="left" w:pos="567"/>
                <w:tab w:val="left" w:pos="851"/>
              </w:tabs>
              <w:jc w:val="center"/>
            </w:pPr>
            <w:r w:rsidRPr="00422A88">
              <w:t>Nr.</w:t>
            </w:r>
          </w:p>
          <w:p w14:paraId="34AF7A51" w14:textId="77777777" w:rsidR="003F54C2" w:rsidRPr="00422A88" w:rsidRDefault="003F54C2" w:rsidP="00462930">
            <w:pPr>
              <w:tabs>
                <w:tab w:val="left" w:pos="0"/>
                <w:tab w:val="left" w:pos="567"/>
                <w:tab w:val="left" w:pos="851"/>
              </w:tabs>
              <w:jc w:val="center"/>
            </w:pPr>
            <w:r w:rsidRPr="00422A88">
              <w:t>crt.</w:t>
            </w:r>
          </w:p>
        </w:tc>
        <w:tc>
          <w:tcPr>
            <w:tcW w:w="1842" w:type="dxa"/>
          </w:tcPr>
          <w:p w14:paraId="4AF449F2" w14:textId="77777777" w:rsidR="003F54C2" w:rsidRPr="00422A88" w:rsidRDefault="003F54C2" w:rsidP="00462930">
            <w:pPr>
              <w:tabs>
                <w:tab w:val="left" w:pos="0"/>
                <w:tab w:val="left" w:pos="567"/>
                <w:tab w:val="left" w:pos="851"/>
              </w:tabs>
              <w:jc w:val="center"/>
            </w:pPr>
            <w:r w:rsidRPr="00422A88">
              <w:t>Cod domeniu autorizare</w:t>
            </w:r>
          </w:p>
        </w:tc>
        <w:tc>
          <w:tcPr>
            <w:tcW w:w="5250" w:type="dxa"/>
          </w:tcPr>
          <w:p w14:paraId="18C59E8F" w14:textId="77777777" w:rsidR="003F54C2" w:rsidRPr="00422A88" w:rsidRDefault="003F54C2" w:rsidP="00462930">
            <w:pPr>
              <w:tabs>
                <w:tab w:val="left" w:pos="0"/>
                <w:tab w:val="left" w:pos="567"/>
                <w:tab w:val="left" w:pos="851"/>
              </w:tabs>
              <w:jc w:val="center"/>
            </w:pPr>
            <w:r w:rsidRPr="00422A88">
              <w:t>Denumire</w:t>
            </w:r>
          </w:p>
        </w:tc>
      </w:tr>
      <w:tr w:rsidR="003F54C2" w:rsidRPr="00390337" w14:paraId="27EF24D0" w14:textId="77777777" w:rsidTr="00462930">
        <w:trPr>
          <w:jc w:val="center"/>
        </w:trPr>
        <w:tc>
          <w:tcPr>
            <w:tcW w:w="783" w:type="dxa"/>
          </w:tcPr>
          <w:p w14:paraId="45C1A988" w14:textId="77777777" w:rsidR="003F54C2" w:rsidRPr="00422A88" w:rsidRDefault="003F54C2" w:rsidP="00462930">
            <w:pPr>
              <w:tabs>
                <w:tab w:val="left" w:pos="0"/>
                <w:tab w:val="left" w:pos="567"/>
                <w:tab w:val="left" w:pos="851"/>
              </w:tabs>
              <w:spacing w:after="60"/>
              <w:jc w:val="center"/>
            </w:pPr>
            <w:r w:rsidRPr="00422A88">
              <w:t>1</w:t>
            </w:r>
          </w:p>
        </w:tc>
        <w:tc>
          <w:tcPr>
            <w:tcW w:w="1842" w:type="dxa"/>
          </w:tcPr>
          <w:p w14:paraId="3191A617" w14:textId="77777777" w:rsidR="003F54C2" w:rsidRPr="00422A88" w:rsidRDefault="003F54C2" w:rsidP="00462930">
            <w:pPr>
              <w:tabs>
                <w:tab w:val="left" w:pos="0"/>
                <w:tab w:val="left" w:pos="567"/>
                <w:tab w:val="left" w:pos="851"/>
              </w:tabs>
              <w:spacing w:after="60"/>
              <w:jc w:val="center"/>
            </w:pPr>
            <w:r w:rsidRPr="00422A88">
              <w:t>1.1.</w:t>
            </w:r>
          </w:p>
        </w:tc>
        <w:tc>
          <w:tcPr>
            <w:tcW w:w="5250" w:type="dxa"/>
          </w:tcPr>
          <w:p w14:paraId="3B9D9879" w14:textId="77777777" w:rsidR="003F54C2" w:rsidRPr="00422A88" w:rsidRDefault="003F54C2" w:rsidP="00462930">
            <w:pPr>
              <w:tabs>
                <w:tab w:val="left" w:pos="0"/>
                <w:tab w:val="left" w:pos="567"/>
                <w:tab w:val="left" w:pos="851"/>
              </w:tabs>
              <w:spacing w:after="60"/>
              <w:jc w:val="both"/>
            </w:pPr>
            <w:r w:rsidRPr="00422A88">
              <w:t>Construcții civile, industriale și agricole</w:t>
            </w:r>
          </w:p>
        </w:tc>
      </w:tr>
      <w:tr w:rsidR="003F54C2" w:rsidRPr="00390337" w14:paraId="4A4C6A72" w14:textId="77777777" w:rsidTr="00462930">
        <w:trPr>
          <w:jc w:val="center"/>
        </w:trPr>
        <w:tc>
          <w:tcPr>
            <w:tcW w:w="783" w:type="dxa"/>
          </w:tcPr>
          <w:p w14:paraId="1C6404A6" w14:textId="77777777" w:rsidR="003F54C2" w:rsidRPr="00422A88" w:rsidRDefault="003F54C2" w:rsidP="00462930">
            <w:pPr>
              <w:tabs>
                <w:tab w:val="left" w:pos="0"/>
                <w:tab w:val="left" w:pos="567"/>
                <w:tab w:val="left" w:pos="851"/>
              </w:tabs>
              <w:spacing w:after="60"/>
              <w:jc w:val="center"/>
            </w:pPr>
            <w:r w:rsidRPr="00422A88">
              <w:t>2</w:t>
            </w:r>
          </w:p>
        </w:tc>
        <w:tc>
          <w:tcPr>
            <w:tcW w:w="1842" w:type="dxa"/>
          </w:tcPr>
          <w:p w14:paraId="441319EA" w14:textId="77777777" w:rsidR="003F54C2" w:rsidRPr="00422A88" w:rsidRDefault="003F54C2" w:rsidP="00462930">
            <w:pPr>
              <w:tabs>
                <w:tab w:val="left" w:pos="0"/>
                <w:tab w:val="left" w:pos="567"/>
                <w:tab w:val="left" w:pos="851"/>
              </w:tabs>
              <w:spacing w:after="60"/>
              <w:jc w:val="center"/>
            </w:pPr>
            <w:r w:rsidRPr="00422A88">
              <w:t>1.3.</w:t>
            </w:r>
          </w:p>
        </w:tc>
        <w:tc>
          <w:tcPr>
            <w:tcW w:w="5250" w:type="dxa"/>
          </w:tcPr>
          <w:p w14:paraId="2BD5F608" w14:textId="77777777" w:rsidR="003F54C2" w:rsidRPr="00422A88" w:rsidRDefault="003F54C2" w:rsidP="00462930">
            <w:pPr>
              <w:tabs>
                <w:tab w:val="left" w:pos="0"/>
                <w:tab w:val="left" w:pos="567"/>
                <w:tab w:val="left" w:pos="851"/>
              </w:tabs>
              <w:spacing w:after="60"/>
              <w:jc w:val="both"/>
            </w:pPr>
            <w:r w:rsidRPr="00422A88">
              <w:t>Construcții telecomunicații</w:t>
            </w:r>
          </w:p>
        </w:tc>
      </w:tr>
      <w:tr w:rsidR="003F54C2" w:rsidRPr="00390337" w14:paraId="0C89D008" w14:textId="77777777" w:rsidTr="00462930">
        <w:trPr>
          <w:jc w:val="center"/>
        </w:trPr>
        <w:tc>
          <w:tcPr>
            <w:tcW w:w="783" w:type="dxa"/>
          </w:tcPr>
          <w:p w14:paraId="709C7393" w14:textId="77777777" w:rsidR="003F54C2" w:rsidRPr="00422A88" w:rsidRDefault="003F54C2" w:rsidP="00462930">
            <w:pPr>
              <w:tabs>
                <w:tab w:val="left" w:pos="0"/>
                <w:tab w:val="left" w:pos="567"/>
                <w:tab w:val="left" w:pos="851"/>
              </w:tabs>
              <w:spacing w:after="60"/>
              <w:jc w:val="center"/>
            </w:pPr>
            <w:r w:rsidRPr="00422A88">
              <w:t>3</w:t>
            </w:r>
          </w:p>
        </w:tc>
        <w:tc>
          <w:tcPr>
            <w:tcW w:w="1842" w:type="dxa"/>
          </w:tcPr>
          <w:p w14:paraId="3D0AB847" w14:textId="77777777" w:rsidR="003F54C2" w:rsidRPr="00422A88" w:rsidRDefault="003F54C2" w:rsidP="00462930">
            <w:pPr>
              <w:tabs>
                <w:tab w:val="left" w:pos="0"/>
                <w:tab w:val="left" w:pos="567"/>
                <w:tab w:val="left" w:pos="851"/>
              </w:tabs>
              <w:spacing w:after="60"/>
              <w:jc w:val="center"/>
            </w:pPr>
            <w:r w:rsidRPr="00422A88">
              <w:t>6.1.</w:t>
            </w:r>
          </w:p>
        </w:tc>
        <w:tc>
          <w:tcPr>
            <w:tcW w:w="5250" w:type="dxa"/>
          </w:tcPr>
          <w:p w14:paraId="5F4C4898" w14:textId="77777777" w:rsidR="003F54C2" w:rsidRPr="00422A88" w:rsidRDefault="003F54C2" w:rsidP="00462930">
            <w:pPr>
              <w:tabs>
                <w:tab w:val="left" w:pos="0"/>
                <w:tab w:val="left" w:pos="567"/>
                <w:tab w:val="left" w:pos="851"/>
              </w:tabs>
              <w:spacing w:after="60"/>
              <w:jc w:val="both"/>
            </w:pPr>
            <w:r w:rsidRPr="00422A88">
              <w:t>Instalații electrice</w:t>
            </w:r>
          </w:p>
        </w:tc>
      </w:tr>
      <w:tr w:rsidR="003F54C2" w:rsidRPr="00390337" w14:paraId="4684BA43" w14:textId="77777777" w:rsidTr="00462930">
        <w:trPr>
          <w:jc w:val="center"/>
        </w:trPr>
        <w:tc>
          <w:tcPr>
            <w:tcW w:w="783" w:type="dxa"/>
          </w:tcPr>
          <w:p w14:paraId="1DFE6A19" w14:textId="77777777" w:rsidR="003F54C2" w:rsidRPr="00422A88" w:rsidRDefault="003F54C2" w:rsidP="00462930">
            <w:pPr>
              <w:tabs>
                <w:tab w:val="left" w:pos="0"/>
                <w:tab w:val="left" w:pos="567"/>
                <w:tab w:val="left" w:pos="851"/>
              </w:tabs>
              <w:spacing w:after="60"/>
              <w:jc w:val="center"/>
            </w:pPr>
            <w:r w:rsidRPr="00422A88">
              <w:t>4</w:t>
            </w:r>
          </w:p>
        </w:tc>
        <w:tc>
          <w:tcPr>
            <w:tcW w:w="1842" w:type="dxa"/>
          </w:tcPr>
          <w:p w14:paraId="4438F47C" w14:textId="77777777" w:rsidR="003F54C2" w:rsidRPr="00422A88" w:rsidRDefault="003F54C2" w:rsidP="00462930">
            <w:pPr>
              <w:tabs>
                <w:tab w:val="left" w:pos="0"/>
                <w:tab w:val="left" w:pos="567"/>
                <w:tab w:val="left" w:pos="851"/>
              </w:tabs>
              <w:spacing w:after="60"/>
              <w:jc w:val="center"/>
            </w:pPr>
            <w:r w:rsidRPr="00422A88">
              <w:t>6.2.</w:t>
            </w:r>
          </w:p>
        </w:tc>
        <w:tc>
          <w:tcPr>
            <w:tcW w:w="5250" w:type="dxa"/>
          </w:tcPr>
          <w:p w14:paraId="580803C0" w14:textId="77777777" w:rsidR="003F54C2" w:rsidRPr="00422A88" w:rsidRDefault="003F54C2" w:rsidP="00462930">
            <w:pPr>
              <w:tabs>
                <w:tab w:val="left" w:pos="0"/>
                <w:tab w:val="left" w:pos="567"/>
                <w:tab w:val="left" w:pos="851"/>
              </w:tabs>
              <w:spacing w:after="60"/>
              <w:jc w:val="both"/>
            </w:pPr>
            <w:r w:rsidRPr="00422A88">
              <w:t>Instalații termice, sanitare, de ventilație/climatizare</w:t>
            </w:r>
          </w:p>
        </w:tc>
      </w:tr>
      <w:tr w:rsidR="00DD1309" w:rsidRPr="00390337" w14:paraId="235319E0" w14:textId="77777777" w:rsidTr="00462930">
        <w:trPr>
          <w:jc w:val="center"/>
        </w:trPr>
        <w:tc>
          <w:tcPr>
            <w:tcW w:w="783" w:type="dxa"/>
          </w:tcPr>
          <w:p w14:paraId="6CEA6A30" w14:textId="77777777" w:rsidR="00DD1309" w:rsidRPr="00422A88" w:rsidRDefault="00DD1309" w:rsidP="00462930">
            <w:pPr>
              <w:tabs>
                <w:tab w:val="left" w:pos="0"/>
                <w:tab w:val="left" w:pos="567"/>
                <w:tab w:val="left" w:pos="851"/>
              </w:tabs>
              <w:spacing w:after="60"/>
              <w:jc w:val="center"/>
            </w:pPr>
            <w:r w:rsidRPr="00422A88">
              <w:t>5</w:t>
            </w:r>
          </w:p>
        </w:tc>
        <w:tc>
          <w:tcPr>
            <w:tcW w:w="1842" w:type="dxa"/>
          </w:tcPr>
          <w:p w14:paraId="77F8A912" w14:textId="77777777" w:rsidR="00DD1309" w:rsidRPr="00422A88" w:rsidRDefault="00DD1309" w:rsidP="00462930">
            <w:pPr>
              <w:tabs>
                <w:tab w:val="left" w:pos="0"/>
                <w:tab w:val="left" w:pos="567"/>
                <w:tab w:val="left" w:pos="851"/>
              </w:tabs>
              <w:spacing w:after="60"/>
              <w:jc w:val="center"/>
            </w:pPr>
            <w:r w:rsidRPr="00422A88">
              <w:t>6.3.</w:t>
            </w:r>
          </w:p>
        </w:tc>
        <w:tc>
          <w:tcPr>
            <w:tcW w:w="5250" w:type="dxa"/>
          </w:tcPr>
          <w:p w14:paraId="197B1EA3" w14:textId="77777777" w:rsidR="00DD1309" w:rsidRPr="00422A88" w:rsidRDefault="00DD1309" w:rsidP="00462930">
            <w:pPr>
              <w:tabs>
                <w:tab w:val="left" w:pos="0"/>
                <w:tab w:val="left" w:pos="567"/>
                <w:tab w:val="left" w:pos="851"/>
              </w:tabs>
              <w:spacing w:after="60"/>
              <w:jc w:val="both"/>
            </w:pPr>
            <w:r w:rsidRPr="00422A88">
              <w:t>Instalații gaze naturale</w:t>
            </w:r>
          </w:p>
        </w:tc>
      </w:tr>
    </w:tbl>
    <w:p w14:paraId="461464DD" w14:textId="242B272F" w:rsidR="003F54C2" w:rsidRPr="00422A88" w:rsidRDefault="003F54C2" w:rsidP="0054436B">
      <w:pPr>
        <w:tabs>
          <w:tab w:val="left" w:pos="0"/>
          <w:tab w:val="left" w:pos="567"/>
          <w:tab w:val="left" w:pos="851"/>
        </w:tabs>
        <w:spacing w:before="240" w:after="120"/>
        <w:ind w:firstLine="567"/>
        <w:jc w:val="both"/>
        <w:rPr>
          <w:rFonts w:eastAsia="Calibri"/>
        </w:rPr>
      </w:pPr>
      <w:r w:rsidRPr="00422A88">
        <w:rPr>
          <w:rFonts w:eastAsia="Calibri"/>
        </w:rPr>
        <w:t xml:space="preserve">În funcție de lucrările specifice realizării obiectivului de investiții, Ofertantul nu se va limita doar la </w:t>
      </w:r>
      <w:r w:rsidR="00DC1A4F" w:rsidRPr="00422A88">
        <w:rPr>
          <w:rFonts w:eastAsia="Calibri"/>
        </w:rPr>
        <w:t>specialiștii/</w:t>
      </w:r>
      <w:r w:rsidRPr="00422A88">
        <w:rPr>
          <w:rFonts w:eastAsia="Calibri"/>
        </w:rPr>
        <w:t>responsabilii tehnici menționați și va completa echipa și cu alți specialiști</w:t>
      </w:r>
      <w:r w:rsidR="00854B20">
        <w:rPr>
          <w:rFonts w:eastAsia="Calibri"/>
        </w:rPr>
        <w:t xml:space="preserve"> </w:t>
      </w:r>
      <w:r w:rsidR="00DC1A4F" w:rsidRPr="00422A88">
        <w:rPr>
          <w:rFonts w:eastAsia="Calibri"/>
        </w:rPr>
        <w:t>(</w:t>
      </w:r>
      <w:r w:rsidR="00DC1A4F" w:rsidRPr="00422A88">
        <w:rPr>
          <w:rFonts w:eastAsia="Calibri"/>
          <w:i/>
        </w:rPr>
        <w:t>Exemplificăm dar fără a ne limita doar la aceștia</w:t>
      </w:r>
      <w:r w:rsidR="00FC47D6" w:rsidRPr="00422A88">
        <w:rPr>
          <w:rFonts w:eastAsia="Calibri"/>
          <w:i/>
        </w:rPr>
        <w:t xml:space="preserve">: </w:t>
      </w:r>
      <w:r w:rsidR="00376AD3" w:rsidRPr="00422A88">
        <w:rPr>
          <w:rFonts w:eastAsia="Calibri"/>
          <w:i/>
        </w:rPr>
        <w:t xml:space="preserve">8.3. rețele de telecomunicații, </w:t>
      </w:r>
      <w:r w:rsidR="0007631B" w:rsidRPr="00422A88">
        <w:rPr>
          <w:rFonts w:eastAsia="Calibri"/>
          <w:i/>
        </w:rPr>
        <w:t xml:space="preserve">specialiști </w:t>
      </w:r>
      <w:r w:rsidR="00FC47D6" w:rsidRPr="00422A88">
        <w:rPr>
          <w:rFonts w:eastAsia="Calibri"/>
          <w:i/>
        </w:rPr>
        <w:t>gaze</w:t>
      </w:r>
      <w:r w:rsidR="0007631B" w:rsidRPr="00422A88">
        <w:rPr>
          <w:rFonts w:eastAsia="Calibri"/>
          <w:i/>
        </w:rPr>
        <w:t xml:space="preserve"> naturale</w:t>
      </w:r>
      <w:r w:rsidR="00FC47D6" w:rsidRPr="00422A88">
        <w:rPr>
          <w:rFonts w:eastAsia="Calibri"/>
          <w:i/>
        </w:rPr>
        <w:t xml:space="preserve">, </w:t>
      </w:r>
      <w:r w:rsidR="00AE0FF1" w:rsidRPr="00422A88">
        <w:rPr>
          <w:rFonts w:eastAsia="Calibri"/>
          <w:i/>
        </w:rPr>
        <w:t>sisteme fotovoltaice solare, instalații de semnalizare, alarmare, alertare, limitare și stingere a incendiilor, si</w:t>
      </w:r>
      <w:r w:rsidR="00DC1A4F" w:rsidRPr="00422A88">
        <w:rPr>
          <w:rFonts w:eastAsia="Calibri"/>
          <w:i/>
        </w:rPr>
        <w:t>s</w:t>
      </w:r>
      <w:r w:rsidR="0007631B" w:rsidRPr="00422A88">
        <w:rPr>
          <w:rFonts w:eastAsia="Calibri"/>
          <w:i/>
        </w:rPr>
        <w:t>teme și instalații</w:t>
      </w:r>
      <w:r w:rsidR="00AE0FF1" w:rsidRPr="00422A88">
        <w:rPr>
          <w:rFonts w:eastAsia="Calibri"/>
          <w:i/>
        </w:rPr>
        <w:t xml:space="preserve"> de evacuare a fumului și gazelor</w:t>
      </w:r>
      <w:r w:rsidR="00DC1A4F" w:rsidRPr="00422A88">
        <w:rPr>
          <w:rFonts w:eastAsia="Calibri"/>
          <w:i/>
        </w:rPr>
        <w:t xml:space="preserve">,sisteme BMS, </w:t>
      </w:r>
      <w:r w:rsidR="0007631B" w:rsidRPr="00422A88">
        <w:rPr>
          <w:i/>
          <w:color w:val="000000" w:themeColor="text1"/>
        </w:rPr>
        <w:t>responsabil cu protecția muncii și cadru tehnic P.S.I.</w:t>
      </w:r>
      <w:r w:rsidR="0007631B" w:rsidRPr="00422A88">
        <w:rPr>
          <w:rFonts w:eastAsia="Calibri"/>
          <w:i/>
        </w:rPr>
        <w:t xml:space="preserve">, </w:t>
      </w:r>
      <w:r w:rsidR="00FC47D6" w:rsidRPr="00422A88">
        <w:rPr>
          <w:rFonts w:eastAsia="Calibri"/>
          <w:i/>
        </w:rPr>
        <w:t>etc.)</w:t>
      </w:r>
      <w:r w:rsidR="00DC1A4F" w:rsidRPr="00422A88">
        <w:rPr>
          <w:rFonts w:eastAsia="Calibri"/>
        </w:rPr>
        <w:t xml:space="preserve">pe care îi consideră </w:t>
      </w:r>
      <w:r w:rsidRPr="00422A88">
        <w:rPr>
          <w:rFonts w:eastAsia="Calibri"/>
        </w:rPr>
        <w:t xml:space="preserve">necesari </w:t>
      </w:r>
      <w:r w:rsidR="00DC1A4F" w:rsidRPr="00422A88">
        <w:rPr>
          <w:rFonts w:eastAsia="Calibri"/>
        </w:rPr>
        <w:t xml:space="preserve">pentru proiectarea și executarea </w:t>
      </w:r>
      <w:r w:rsidRPr="00422A88">
        <w:rPr>
          <w:rFonts w:eastAsia="Calibri"/>
        </w:rPr>
        <w:t>lucrărilor aferente specificului obiectivului de investiții, cor</w:t>
      </w:r>
      <w:r w:rsidR="00DC1A4F" w:rsidRPr="00422A88">
        <w:rPr>
          <w:rFonts w:eastAsia="Calibri"/>
        </w:rPr>
        <w:t>oborat cu prevederile legale</w:t>
      </w:r>
      <w:r w:rsidR="0007631B" w:rsidRPr="00422A88">
        <w:rPr>
          <w:rFonts w:eastAsia="Calibri"/>
        </w:rPr>
        <w:t xml:space="preserve"> naționale și comunitare</w:t>
      </w:r>
      <w:r w:rsidR="00DC1A4F" w:rsidRPr="00422A88">
        <w:rPr>
          <w:rFonts w:eastAsia="Calibri"/>
        </w:rPr>
        <w:t xml:space="preserve">, </w:t>
      </w:r>
      <w:r w:rsidRPr="00422A88">
        <w:rPr>
          <w:rFonts w:eastAsia="Calibri"/>
        </w:rPr>
        <w:t xml:space="preserve">prescripțiile tehnice </w:t>
      </w:r>
      <w:r w:rsidR="0007631B" w:rsidRPr="00422A88">
        <w:rPr>
          <w:rFonts w:eastAsia="Calibri"/>
        </w:rPr>
        <w:t>specifice lucrărilor</w:t>
      </w:r>
      <w:r w:rsidR="00DC1A4F" w:rsidRPr="00422A88">
        <w:rPr>
          <w:rFonts w:eastAsia="Calibri"/>
        </w:rPr>
        <w:t xml:space="preserve"> și Ghidului PNRR aplicabil.</w:t>
      </w:r>
    </w:p>
    <w:p w14:paraId="1E3E3010" w14:textId="75F6D22A" w:rsidR="003F54C2" w:rsidRDefault="003F54C2" w:rsidP="0054436B">
      <w:pPr>
        <w:spacing w:after="120"/>
        <w:ind w:firstLine="567"/>
        <w:jc w:val="both"/>
      </w:pPr>
      <w:r w:rsidRPr="00854B20">
        <w:t>P</w:t>
      </w:r>
      <w:r w:rsidR="00854B20">
        <w:t>entru p</w:t>
      </w:r>
      <w:r w:rsidRPr="00854B20">
        <w:t>ersonal</w:t>
      </w:r>
      <w:r w:rsidR="00854B20">
        <w:t>ul specific</w:t>
      </w:r>
      <w:r w:rsidR="003E5948" w:rsidRPr="00854B20">
        <w:t xml:space="preserve"> </w:t>
      </w:r>
      <w:r w:rsidR="00CA5E2A">
        <w:t xml:space="preserve">proiectării </w:t>
      </w:r>
      <w:r w:rsidR="00854B20">
        <w:t xml:space="preserve">și </w:t>
      </w:r>
      <w:r w:rsidR="0009211B" w:rsidRPr="00854B20">
        <w:t>executarea lucrărilor de</w:t>
      </w:r>
      <w:r w:rsidRPr="00854B20">
        <w:t xml:space="preserve"> instalații electrice</w:t>
      </w:r>
      <w:r w:rsidR="00854B20">
        <w:t xml:space="preserve"> specifice funcționării obiectiv</w:t>
      </w:r>
      <w:r w:rsidR="00CA5E2A">
        <w:t xml:space="preserve">ului de </w:t>
      </w:r>
      <w:r w:rsidR="00854B20">
        <w:t xml:space="preserve">investiții, </w:t>
      </w:r>
      <w:r w:rsidR="00CA5E2A">
        <w:t xml:space="preserve">Operatorii economici vor face dovada că </w:t>
      </w:r>
      <w:r w:rsidRPr="009D14DB">
        <w:t>pentru realizarea ac</w:t>
      </w:r>
      <w:r w:rsidR="00CA5E2A">
        <w:t>estor tipuri de lucrări, dispun</w:t>
      </w:r>
      <w:r w:rsidRPr="009D14DB">
        <w:t xml:space="preserve"> de personal</w:t>
      </w:r>
      <w:r w:rsidRPr="009D14DB">
        <w:rPr>
          <w:bCs/>
        </w:rPr>
        <w:t xml:space="preserve">, </w:t>
      </w:r>
      <w:r w:rsidRPr="009D14DB">
        <w:t xml:space="preserve">calificat și autorizat </w:t>
      </w:r>
      <w:r w:rsidR="00FA71A1" w:rsidRPr="009D14DB">
        <w:rPr>
          <w:color w:val="000000" w:themeColor="text1"/>
        </w:rPr>
        <w:t>ANRE grad III B și NPM grupa III sau echivalent conform art.7 (pet.6)  9 și 10 din Ordinul președintelui Autoritatii Naționale de Reglementare în Domeniul Energiei nr. 11/2</w:t>
      </w:r>
      <w:r w:rsidR="00CA5E2A">
        <w:rPr>
          <w:color w:val="000000" w:themeColor="text1"/>
        </w:rPr>
        <w:t>013, modificat și completat cu O</w:t>
      </w:r>
      <w:r w:rsidR="00FA71A1" w:rsidRPr="009D14DB">
        <w:rPr>
          <w:color w:val="000000" w:themeColor="text1"/>
        </w:rPr>
        <w:t>rdinul 116/2016</w:t>
      </w:r>
      <w:r w:rsidRPr="009D14DB">
        <w:t>, spe</w:t>
      </w:r>
      <w:r w:rsidR="00FA71A1" w:rsidRPr="009D14DB">
        <w:t>cifice domeniului de activitate pentru executarea lucrărilor specifice dom</w:t>
      </w:r>
      <w:r w:rsidR="004C1F29" w:rsidRPr="009D14DB">
        <w:t>eniului de activitate.</w:t>
      </w:r>
    </w:p>
    <w:p w14:paraId="36A1A880" w14:textId="45ED9590" w:rsidR="00642567" w:rsidRPr="00642567" w:rsidRDefault="00642567" w:rsidP="00642567">
      <w:pPr>
        <w:spacing w:after="120"/>
        <w:jc w:val="both"/>
        <w:rPr>
          <w:b/>
        </w:rPr>
      </w:pPr>
      <w:r w:rsidRPr="00642567">
        <w:rPr>
          <w:b/>
        </w:rPr>
        <w:t>Modalitatea de îndeplinire</w:t>
      </w:r>
    </w:p>
    <w:p w14:paraId="0AB610E4" w14:textId="3831CA94" w:rsidR="00642567" w:rsidRPr="00642567" w:rsidRDefault="00642567" w:rsidP="00642567">
      <w:pPr>
        <w:pStyle w:val="DefaultText"/>
        <w:tabs>
          <w:tab w:val="left" w:pos="993"/>
        </w:tabs>
        <w:suppressAutoHyphens w:val="0"/>
        <w:overflowPunct/>
        <w:autoSpaceDE/>
        <w:spacing w:after="60" w:line="276" w:lineRule="auto"/>
        <w:jc w:val="both"/>
        <w:textAlignment w:val="auto"/>
        <w:rPr>
          <w:bCs/>
          <w:iCs/>
          <w:color w:val="000000" w:themeColor="text1"/>
          <w:szCs w:val="24"/>
        </w:rPr>
      </w:pPr>
      <w:r>
        <w:rPr>
          <w:bCs/>
          <w:iCs/>
          <w:color w:val="000000" w:themeColor="text1"/>
          <w:szCs w:val="24"/>
        </w:rPr>
        <w:t>-</w:t>
      </w:r>
      <w:r w:rsidRPr="00FD5238">
        <w:rPr>
          <w:bCs/>
          <w:iCs/>
          <w:color w:val="000000" w:themeColor="text1"/>
          <w:szCs w:val="24"/>
        </w:rPr>
        <w:t xml:space="preserve">prezentarea în cadrul propunerii tehnice </w:t>
      </w:r>
      <w:r>
        <w:rPr>
          <w:bCs/>
          <w:iCs/>
          <w:color w:val="000000" w:themeColor="text1"/>
          <w:szCs w:val="24"/>
        </w:rPr>
        <w:t xml:space="preserve">a </w:t>
      </w:r>
      <w:r w:rsidRPr="00642567">
        <w:rPr>
          <w:bCs/>
          <w:iCs/>
          <w:color w:val="000000" w:themeColor="text1"/>
          <w:szCs w:val="24"/>
        </w:rPr>
        <w:t>copiei documentelor care atestă calitatea de electrician autorizat gradul și tipul IIIB: adeverință eliberată de ANRE, avizată pe toată durata de des</w:t>
      </w:r>
      <w:r>
        <w:rPr>
          <w:bCs/>
          <w:iCs/>
          <w:color w:val="000000" w:themeColor="text1"/>
          <w:szCs w:val="24"/>
        </w:rPr>
        <w:t>fășurare a execuției lucrărilor.</w:t>
      </w:r>
    </w:p>
    <w:p w14:paraId="468F838A" w14:textId="77777777" w:rsidR="00642567" w:rsidRPr="009D14DB" w:rsidRDefault="00642567" w:rsidP="00642567">
      <w:pPr>
        <w:spacing w:after="120"/>
        <w:jc w:val="both"/>
      </w:pPr>
    </w:p>
    <w:p w14:paraId="7CF3A9D6" w14:textId="438B9B34" w:rsidR="00CC79C4" w:rsidRPr="00FA0854" w:rsidRDefault="00BF2FEE" w:rsidP="0054436B">
      <w:pPr>
        <w:pStyle w:val="ListParagraph"/>
        <w:tabs>
          <w:tab w:val="clear" w:pos="8640"/>
          <w:tab w:val="left" w:pos="0"/>
          <w:tab w:val="left" w:pos="567"/>
          <w:tab w:val="left" w:pos="900"/>
          <w:tab w:val="left" w:pos="1260"/>
        </w:tabs>
        <w:spacing w:after="120"/>
        <w:ind w:left="0"/>
        <w:rPr>
          <w:rFonts w:ascii="Times New Roman" w:hAnsi="Times New Roman"/>
          <w:color w:val="auto"/>
        </w:rPr>
      </w:pPr>
      <w:r w:rsidRPr="00FA0854">
        <w:rPr>
          <w:rFonts w:ascii="Times New Roman" w:hAnsi="Times New Roman"/>
          <w:color w:val="auto"/>
        </w:rPr>
        <w:tab/>
      </w:r>
      <w:r w:rsidRPr="001F03AA">
        <w:rPr>
          <w:rFonts w:ascii="Times New Roman" w:hAnsi="Times New Roman"/>
          <w:color w:val="auto"/>
        </w:rPr>
        <w:t>Autoritate</w:t>
      </w:r>
      <w:r w:rsidR="00390337">
        <w:rPr>
          <w:rFonts w:ascii="Times New Roman" w:hAnsi="Times New Roman"/>
          <w:color w:val="auto"/>
        </w:rPr>
        <w:t xml:space="preserve">a contractantă solicită ca în </w:t>
      </w:r>
      <w:r w:rsidR="00C254AE">
        <w:rPr>
          <w:rFonts w:ascii="Times New Roman" w:hAnsi="Times New Roman"/>
          <w:color w:val="auto"/>
        </w:rPr>
        <w:t>P</w:t>
      </w:r>
      <w:r w:rsidRPr="001F03AA">
        <w:rPr>
          <w:rFonts w:ascii="Times New Roman" w:hAnsi="Times New Roman"/>
          <w:color w:val="auto"/>
        </w:rPr>
        <w:t xml:space="preserve">ropunerea tehnică să fie descris momentul în care vor interveni </w:t>
      </w:r>
      <w:r w:rsidR="00854B20">
        <w:rPr>
          <w:rFonts w:ascii="Times New Roman" w:hAnsi="Times New Roman"/>
          <w:color w:val="auto"/>
        </w:rPr>
        <w:t>și alți experţi</w:t>
      </w:r>
      <w:r w:rsidR="00E3761C">
        <w:rPr>
          <w:rFonts w:ascii="Times New Roman" w:hAnsi="Times New Roman"/>
          <w:color w:val="auto"/>
        </w:rPr>
        <w:t xml:space="preserve"> în implementarea viitorului contract</w:t>
      </w:r>
      <w:r w:rsidR="00390337">
        <w:rPr>
          <w:rFonts w:ascii="Times New Roman" w:hAnsi="Times New Roman"/>
          <w:color w:val="auto"/>
        </w:rPr>
        <w:t xml:space="preserve"> </w:t>
      </w:r>
      <w:r w:rsidR="001F03AA" w:rsidRPr="001F03AA">
        <w:rPr>
          <w:rFonts w:ascii="Times New Roman" w:hAnsi="Times New Roman"/>
          <w:color w:val="auto"/>
        </w:rPr>
        <w:t xml:space="preserve">(fie prin resurse proprii, fie prin externalizare, situaţie în care se vor descrie aranjamentele contractuale realizate în vederea obţinerii serviciilor respective </w:t>
      </w:r>
      <w:r w:rsidRPr="001F03AA">
        <w:rPr>
          <w:rFonts w:ascii="Times New Roman" w:hAnsi="Times New Roman"/>
          <w:color w:val="auto"/>
        </w:rPr>
        <w:t>contract, precum şi modul în care operatorul economic ofertant şi-a asigurat accesul la serviciile).</w:t>
      </w:r>
    </w:p>
    <w:p w14:paraId="2AC76EB4" w14:textId="3E382709" w:rsidR="002F0C82" w:rsidRDefault="00CC79C4" w:rsidP="00C00FF1">
      <w:pPr>
        <w:pStyle w:val="ListParagraph"/>
        <w:tabs>
          <w:tab w:val="clear" w:pos="8640"/>
          <w:tab w:val="left" w:pos="0"/>
          <w:tab w:val="left" w:pos="567"/>
          <w:tab w:val="left" w:pos="900"/>
          <w:tab w:val="left" w:pos="1260"/>
        </w:tabs>
        <w:spacing w:after="80"/>
        <w:ind w:left="0" w:firstLine="567"/>
        <w:rPr>
          <w:rFonts w:ascii="Times New Roman" w:hAnsi="Times New Roman"/>
          <w:color w:val="auto"/>
        </w:rPr>
      </w:pPr>
      <w:r w:rsidRPr="00FA0854">
        <w:rPr>
          <w:rFonts w:ascii="Times New Roman" w:hAnsi="Times New Roman"/>
          <w:color w:val="auto"/>
        </w:rPr>
        <w:t>Solicitarea</w:t>
      </w:r>
      <w:r w:rsidR="002F0C82" w:rsidRPr="00FA0854">
        <w:rPr>
          <w:rFonts w:ascii="Times New Roman" w:hAnsi="Times New Roman"/>
          <w:color w:val="auto"/>
        </w:rPr>
        <w:t xml:space="preserve"> menționat</w:t>
      </w:r>
      <w:r w:rsidRPr="00FA0854">
        <w:rPr>
          <w:rFonts w:ascii="Times New Roman" w:hAnsi="Times New Roman"/>
          <w:color w:val="auto"/>
        </w:rPr>
        <w:t>ă</w:t>
      </w:r>
      <w:r w:rsidR="002F0C82" w:rsidRPr="00FA0854">
        <w:rPr>
          <w:rFonts w:ascii="Times New Roman" w:hAnsi="Times New Roman"/>
          <w:color w:val="auto"/>
        </w:rPr>
        <w:t xml:space="preserve"> anterior se fac</w:t>
      </w:r>
      <w:r w:rsidR="00402B77">
        <w:rPr>
          <w:rFonts w:ascii="Times New Roman" w:hAnsi="Times New Roman"/>
          <w:color w:val="auto"/>
        </w:rPr>
        <w:t>e</w:t>
      </w:r>
      <w:r w:rsidR="002F0C82" w:rsidRPr="00FA0854">
        <w:rPr>
          <w:rFonts w:ascii="Times New Roman" w:hAnsi="Times New Roman"/>
          <w:color w:val="auto"/>
        </w:rPr>
        <w:t xml:space="preserve"> în scopul eliminării riscurilor apariţiilor de inconveniente în ceea ce priveşte lipsa de experienţă a personalului implicat în realizarea contractului, precum şi în scopul asigurării unei continuităţi în ceea ce priveşte colecti</w:t>
      </w:r>
      <w:r w:rsidR="00CD3E96">
        <w:rPr>
          <w:rFonts w:ascii="Times New Roman" w:hAnsi="Times New Roman"/>
          <w:color w:val="auto"/>
        </w:rPr>
        <w:t>vul personalului cheie implicat.</w:t>
      </w:r>
    </w:p>
    <w:p w14:paraId="288AE2B5" w14:textId="155B8BAC" w:rsidR="00C11C93" w:rsidRPr="0084699E" w:rsidRDefault="00C11C93" w:rsidP="0054436B">
      <w:pPr>
        <w:tabs>
          <w:tab w:val="left" w:pos="0"/>
          <w:tab w:val="left" w:pos="567"/>
          <w:tab w:val="left" w:pos="851"/>
        </w:tabs>
        <w:spacing w:before="120" w:after="120"/>
        <w:ind w:firstLine="357"/>
        <w:jc w:val="both"/>
      </w:pPr>
      <w:r w:rsidRPr="0084699E">
        <w:t xml:space="preserve">   De asemenea, pentru experții/specialiștii care sunt autori</w:t>
      </w:r>
      <w:r w:rsidR="006D5D88">
        <w:t xml:space="preserve">zați potrivit legislației, dar </w:t>
      </w:r>
      <w:r w:rsidR="00402B77">
        <w:t>Operatorii economici</w:t>
      </w:r>
      <w:r w:rsidRPr="0084699E">
        <w:t xml:space="preserve"> sunt străini, vor prezenta documentele echivalente din țara de proveniență care vor fi însoțite de traduceri autorizate.</w:t>
      </w:r>
    </w:p>
    <w:p w14:paraId="44B5F7E8" w14:textId="4DD739BA" w:rsidR="009353D8" w:rsidRPr="00FA0854" w:rsidRDefault="009353D8" w:rsidP="00C00FF1">
      <w:pPr>
        <w:pBdr>
          <w:top w:val="single" w:sz="4" w:space="1" w:color="auto"/>
          <w:left w:val="single" w:sz="4" w:space="4" w:color="auto"/>
          <w:bottom w:val="single" w:sz="4" w:space="1" w:color="auto"/>
          <w:right w:val="single" w:sz="4" w:space="4" w:color="auto"/>
        </w:pBdr>
        <w:shd w:val="clear" w:color="auto" w:fill="FFFFFF" w:themeFill="background1"/>
        <w:spacing w:after="80"/>
        <w:jc w:val="both"/>
        <w:rPr>
          <w:i/>
          <w:strike/>
        </w:rPr>
      </w:pPr>
      <w:r w:rsidRPr="00FA0854">
        <w:rPr>
          <w:b/>
          <w:u w:val="single"/>
        </w:rPr>
        <w:t>NOTĂ:</w:t>
      </w:r>
      <w:r w:rsidRPr="00FA0854">
        <w:t xml:space="preserve"> </w:t>
      </w:r>
      <w:r w:rsidR="00D7126D">
        <w:t>Executantul</w:t>
      </w:r>
      <w:r w:rsidRPr="00FA0854">
        <w:t xml:space="preserve"> va lua toate măsurile necesare privind respectarea tuturor cerințelor de calitate, a prevederilor legale și tehnice aferente realizării obiectivului de investiției, a termenelor stabilite, inclusiv </w:t>
      </w:r>
      <w:r w:rsidRPr="009B078C">
        <w:t>de suplimentare a colectivului de realizare a documentațiilor tehnico-econo</w:t>
      </w:r>
      <w:r w:rsidR="00F11002" w:rsidRPr="009B078C">
        <w:t>mice</w:t>
      </w:r>
      <w:r w:rsidR="00F11002" w:rsidRPr="00FA0854">
        <w:t xml:space="preserve"> și executare a lucrărilor </w:t>
      </w:r>
      <w:r w:rsidRPr="00FA0854">
        <w:t xml:space="preserve">și cu alți specialiști, astfel încât să se încadreze și </w:t>
      </w:r>
      <w:r w:rsidRPr="00EA1B1C">
        <w:t xml:space="preserve">să </w:t>
      </w:r>
      <w:r w:rsidRPr="00E20F7D">
        <w:rPr>
          <w:b/>
          <w:u w:val="single"/>
        </w:rPr>
        <w:t xml:space="preserve">respecte termenul maxim, </w:t>
      </w:r>
      <w:r w:rsidRPr="00FE743E">
        <w:rPr>
          <w:b/>
          <w:color w:val="000000" w:themeColor="text1"/>
          <w:u w:val="single"/>
        </w:rPr>
        <w:t xml:space="preserve">respectiv </w:t>
      </w:r>
      <w:r w:rsidR="003E5948" w:rsidRPr="00A21E83">
        <w:rPr>
          <w:b/>
          <w:color w:val="3333FF"/>
          <w:u w:val="single"/>
        </w:rPr>
        <w:t>30.06</w:t>
      </w:r>
      <w:r w:rsidR="00113384" w:rsidRPr="00A21E83">
        <w:rPr>
          <w:b/>
          <w:color w:val="3333FF"/>
          <w:u w:val="single"/>
        </w:rPr>
        <w:t>.2026</w:t>
      </w:r>
      <w:r w:rsidR="00E20F7D" w:rsidRPr="00FE743E">
        <w:rPr>
          <w:b/>
          <w:color w:val="000000" w:themeColor="text1"/>
          <w:u w:val="single"/>
        </w:rPr>
        <w:t xml:space="preserve">, dată la care este OBLIGATORIU </w:t>
      </w:r>
      <w:r w:rsidR="00E20F7D" w:rsidRPr="00E20F7D">
        <w:rPr>
          <w:b/>
          <w:u w:val="single"/>
        </w:rPr>
        <w:t xml:space="preserve">să fie aprobat de către Investitor și Procesul </w:t>
      </w:r>
      <w:r w:rsidR="009E74CD">
        <w:rPr>
          <w:b/>
          <w:u w:val="single"/>
        </w:rPr>
        <w:t xml:space="preserve">- </w:t>
      </w:r>
      <w:r w:rsidR="00E20F7D" w:rsidRPr="00E20F7D">
        <w:rPr>
          <w:b/>
          <w:u w:val="single"/>
        </w:rPr>
        <w:t>verbal de recepție la terminarea lucrărilor cu admiterea recepției.</w:t>
      </w:r>
    </w:p>
    <w:p w14:paraId="13F468EF" w14:textId="0EA2417E" w:rsidR="00F11002" w:rsidRPr="00FA0854" w:rsidRDefault="00E20F7D" w:rsidP="00C00FF1">
      <w:pPr>
        <w:pBdr>
          <w:top w:val="single" w:sz="4" w:space="1" w:color="auto"/>
          <w:left w:val="single" w:sz="4" w:space="4" w:color="auto"/>
          <w:bottom w:val="single" w:sz="4" w:space="1" w:color="auto"/>
          <w:right w:val="single" w:sz="4" w:space="4" w:color="auto"/>
        </w:pBdr>
        <w:shd w:val="clear" w:color="auto" w:fill="FFFFFF" w:themeFill="background1"/>
        <w:tabs>
          <w:tab w:val="left" w:pos="0"/>
          <w:tab w:val="left" w:pos="360"/>
        </w:tabs>
        <w:spacing w:after="80"/>
        <w:jc w:val="both"/>
      </w:pPr>
      <w:r>
        <w:lastRenderedPageBreak/>
        <w:t xml:space="preserve">În situația în care </w:t>
      </w:r>
      <w:r w:rsidR="00D7126D">
        <w:t>Executantul</w:t>
      </w:r>
      <w:r w:rsidR="009353D8" w:rsidRPr="00FA0854">
        <w:t xml:space="preserve"> dorește înlocuirea pe parcursul prestării serviciului a personalului de specialitate nominalizat inițial, </w:t>
      </w:r>
      <w:r w:rsidR="00635356">
        <w:rPr>
          <w:b/>
          <w:i/>
        </w:rPr>
        <w:t>va cere în prealabil acceptul B</w:t>
      </w:r>
      <w:r w:rsidR="009353D8" w:rsidRPr="00983CE4">
        <w:rPr>
          <w:b/>
          <w:i/>
        </w:rPr>
        <w:t xml:space="preserve">eneficiarului, </w:t>
      </w:r>
      <w:r w:rsidR="009353D8" w:rsidRPr="00FA0854">
        <w:rPr>
          <w:bCs/>
        </w:rPr>
        <w:t xml:space="preserve">conform prevederilor art. 162 din H.G. nr. 395 din 2016 </w:t>
      </w:r>
      <w:r w:rsidR="009353D8" w:rsidRPr="00FA0854">
        <w:rPr>
          <w:bCs/>
          <w:i/>
        </w:rPr>
        <w:t>pentru aprobarea Normelor metodologice de aplicare a prevederilor referitoare la atribuirea contractului de achiziţie publică/acordului-cadru din Legea nr. 98/2016 privind achiziţiile publice</w:t>
      </w:r>
      <w:r w:rsidR="009353D8" w:rsidRPr="00FA0854">
        <w:t xml:space="preserve">. </w:t>
      </w:r>
    </w:p>
    <w:p w14:paraId="63A4B024" w14:textId="458E42F1" w:rsidR="004D3D6C" w:rsidRPr="009B078C" w:rsidRDefault="009353D8" w:rsidP="00C00FF1">
      <w:pPr>
        <w:pBdr>
          <w:top w:val="single" w:sz="4" w:space="1" w:color="auto"/>
          <w:left w:val="single" w:sz="4" w:space="4" w:color="auto"/>
          <w:bottom w:val="single" w:sz="4" w:space="1" w:color="auto"/>
          <w:right w:val="single" w:sz="4" w:space="4" w:color="auto"/>
        </w:pBdr>
        <w:shd w:val="clear" w:color="auto" w:fill="FFFFFF" w:themeFill="background1"/>
        <w:tabs>
          <w:tab w:val="left" w:pos="0"/>
          <w:tab w:val="left" w:pos="360"/>
        </w:tabs>
        <w:spacing w:after="80"/>
        <w:contextualSpacing/>
        <w:jc w:val="both"/>
      </w:pPr>
      <w:r w:rsidRPr="00FA0854">
        <w:t>Odată cu cererea de înlocuire a personalului, se vor atașa toate documentele solicitate în capitolul „</w:t>
      </w:r>
      <w:r w:rsidRPr="00FA0854">
        <w:rPr>
          <w:i/>
          <w:u w:val="single"/>
        </w:rPr>
        <w:t>Capacitatea profesională a personalului</w:t>
      </w:r>
      <w:r w:rsidRPr="00FA0854">
        <w:rPr>
          <w:u w:val="single"/>
        </w:rPr>
        <w:t>”</w:t>
      </w:r>
      <w:r w:rsidRPr="00FA0854">
        <w:t xml:space="preserve"> prin care se dovedește că specialistul nominalizat are competențe și experiență s</w:t>
      </w:r>
      <w:r w:rsidR="009B078C">
        <w:t xml:space="preserve">imilară cu persoana înlocuită. </w:t>
      </w:r>
    </w:p>
    <w:p w14:paraId="57BD3C15" w14:textId="77777777" w:rsidR="00436667" w:rsidRDefault="00436667" w:rsidP="004D3D6C">
      <w:pPr>
        <w:spacing w:after="120"/>
        <w:ind w:firstLine="720"/>
        <w:jc w:val="both"/>
        <w:rPr>
          <w:lang w:val="en-US"/>
        </w:rPr>
      </w:pPr>
    </w:p>
    <w:p w14:paraId="4C9E0CDD" w14:textId="336E0F6C" w:rsidR="009353D8" w:rsidRPr="00FA0854" w:rsidRDefault="00044ABB" w:rsidP="007B2B68">
      <w:pPr>
        <w:pStyle w:val="Heading3"/>
        <w:ind w:firstLine="567"/>
        <w:rPr>
          <w:rFonts w:ascii="Times New Roman" w:hAnsi="Times New Roman" w:cs="Times New Roman"/>
          <w:b/>
          <w:color w:val="auto"/>
        </w:rPr>
      </w:pPr>
      <w:bookmarkStart w:id="22" w:name="_Toc524950125"/>
      <w:r>
        <w:rPr>
          <w:rFonts w:ascii="Times New Roman" w:hAnsi="Times New Roman" w:cs="Times New Roman"/>
          <w:b/>
          <w:color w:val="auto"/>
        </w:rPr>
        <w:t>F</w:t>
      </w:r>
      <w:r w:rsidR="00796480" w:rsidRPr="00FA0854">
        <w:rPr>
          <w:rFonts w:ascii="Times New Roman" w:hAnsi="Times New Roman" w:cs="Times New Roman"/>
          <w:b/>
          <w:color w:val="auto"/>
        </w:rPr>
        <w:t xml:space="preserve">. </w:t>
      </w:r>
      <w:r w:rsidR="009353D8" w:rsidRPr="00FA0854">
        <w:rPr>
          <w:rFonts w:ascii="Times New Roman" w:hAnsi="Times New Roman" w:cs="Times New Roman"/>
          <w:b/>
          <w:color w:val="auto"/>
        </w:rPr>
        <w:t>Logistica și planificarea în timp</w:t>
      </w:r>
      <w:bookmarkEnd w:id="22"/>
    </w:p>
    <w:p w14:paraId="2FBFAF97" w14:textId="5A2EC045" w:rsidR="00817853" w:rsidRPr="00817853" w:rsidRDefault="00C11C93" w:rsidP="00C00FF1">
      <w:pPr>
        <w:tabs>
          <w:tab w:val="left" w:pos="0"/>
        </w:tabs>
        <w:spacing w:before="120" w:after="120"/>
        <w:ind w:firstLine="567"/>
        <w:jc w:val="both"/>
      </w:pPr>
      <w:r w:rsidRPr="00DB27E8">
        <w:t>Data pentru începerea activităților contractate est</w:t>
      </w:r>
      <w:r w:rsidR="007B2B68">
        <w:t>e o zi de la data prevăzută în O</w:t>
      </w:r>
      <w:r w:rsidRPr="00DB27E8">
        <w:t>rdinului de începere</w:t>
      </w:r>
      <w:r w:rsidR="00CA5535">
        <w:t xml:space="preserve"> a contractului</w:t>
      </w:r>
      <w:r w:rsidRPr="00817853">
        <w:rPr>
          <w:b/>
        </w:rPr>
        <w:t>.</w:t>
      </w:r>
      <w:r w:rsidR="00817853" w:rsidRPr="00817853">
        <w:rPr>
          <w:b/>
        </w:rPr>
        <w:t xml:space="preserve"> </w:t>
      </w:r>
      <w:r w:rsidR="00817853">
        <w:rPr>
          <w:b/>
        </w:rPr>
        <w:t xml:space="preserve"> </w:t>
      </w:r>
      <w:r w:rsidR="00A23017" w:rsidRPr="00E224DF">
        <w:rPr>
          <w:rStyle w:val="spctbdy"/>
          <w:color w:val="000000" w:themeColor="text1"/>
        </w:rPr>
        <w:t xml:space="preserve">După </w:t>
      </w:r>
      <w:r w:rsidR="00E224DF" w:rsidRPr="00E224DF">
        <w:rPr>
          <w:rStyle w:val="spctbdy"/>
          <w:color w:val="000000" w:themeColor="text1"/>
        </w:rPr>
        <w:t xml:space="preserve">semnarea contractului și </w:t>
      </w:r>
      <w:r w:rsidR="00A23017" w:rsidRPr="00E224DF">
        <w:rPr>
          <w:rStyle w:val="spctbdy"/>
          <w:color w:val="000000" w:themeColor="text1"/>
        </w:rPr>
        <w:t xml:space="preserve">depunerea </w:t>
      </w:r>
      <w:r w:rsidR="00E224DF" w:rsidRPr="00E224DF">
        <w:rPr>
          <w:rStyle w:val="spctbdy"/>
          <w:color w:val="000000" w:themeColor="text1"/>
        </w:rPr>
        <w:t xml:space="preserve">dovezii privind constituirea </w:t>
      </w:r>
      <w:r w:rsidR="00A23017" w:rsidRPr="00E224DF">
        <w:rPr>
          <w:rStyle w:val="spctbdy"/>
          <w:color w:val="000000" w:themeColor="text1"/>
        </w:rPr>
        <w:t>garanției de bună execuție</w:t>
      </w:r>
      <w:r w:rsidR="00A23017" w:rsidRPr="00A23017">
        <w:rPr>
          <w:rStyle w:val="spctbdy"/>
          <w:color w:val="0000FF"/>
        </w:rPr>
        <w:t>,</w:t>
      </w:r>
      <w:r w:rsidR="00A23017">
        <w:rPr>
          <w:rStyle w:val="spctbdy"/>
        </w:rPr>
        <w:t xml:space="preserve"> î</w:t>
      </w:r>
      <w:r w:rsidR="009C0294" w:rsidRPr="0038123F">
        <w:rPr>
          <w:rStyle w:val="spctbdy"/>
        </w:rPr>
        <w:t xml:space="preserve">n </w:t>
      </w:r>
      <w:r w:rsidR="00817853" w:rsidRPr="00817853">
        <w:rPr>
          <w:rStyle w:val="spctbdy"/>
        </w:rPr>
        <w:t>ac</w:t>
      </w:r>
      <w:r w:rsidR="00817853">
        <w:rPr>
          <w:rStyle w:val="spctbdy"/>
        </w:rPr>
        <w:t>e</w:t>
      </w:r>
      <w:r w:rsidR="00817853" w:rsidRPr="00817853">
        <w:rPr>
          <w:rStyle w:val="spctbdy"/>
        </w:rPr>
        <w:t>eași zi</w:t>
      </w:r>
      <w:r w:rsidR="009C0294" w:rsidRPr="00817853">
        <w:rPr>
          <w:rStyle w:val="spctbdy"/>
        </w:rPr>
        <w:t>,</w:t>
      </w:r>
      <w:r w:rsidR="009C0294" w:rsidRPr="0038123F">
        <w:rPr>
          <w:rStyle w:val="spctbdy"/>
        </w:rPr>
        <w:t xml:space="preserve"> Supervizorul va emite </w:t>
      </w:r>
      <w:r w:rsidR="009C0294" w:rsidRPr="0038123F">
        <w:rPr>
          <w:rStyle w:val="spctbdy"/>
          <w:b/>
        </w:rPr>
        <w:t>Ordinul Administrativ de Începer</w:t>
      </w:r>
      <w:r w:rsidR="009B078C">
        <w:rPr>
          <w:rStyle w:val="spctbdy"/>
          <w:b/>
        </w:rPr>
        <w:t xml:space="preserve">e a </w:t>
      </w:r>
      <w:r w:rsidR="003E5948">
        <w:rPr>
          <w:rStyle w:val="spctbdy"/>
          <w:b/>
        </w:rPr>
        <w:t xml:space="preserve"> execuției lucrărilor</w:t>
      </w:r>
      <w:r w:rsidR="009C0294" w:rsidRPr="0038123F">
        <w:rPr>
          <w:rStyle w:val="spctbdy"/>
        </w:rPr>
        <w:t xml:space="preserve"> către Antreprenor cu notificarea Datei de Începere a </w:t>
      </w:r>
      <w:r w:rsidR="003E5948">
        <w:rPr>
          <w:rStyle w:val="spctbdy"/>
        </w:rPr>
        <w:t>Execuției lucrărilor</w:t>
      </w:r>
      <w:r w:rsidR="009C0294" w:rsidRPr="0038123F">
        <w:rPr>
          <w:rStyle w:val="spctbdy"/>
        </w:rPr>
        <w:t>.</w:t>
      </w:r>
      <w:r w:rsidR="00817853" w:rsidRPr="00817853">
        <w:rPr>
          <w:b/>
        </w:rPr>
        <w:t xml:space="preserve"> </w:t>
      </w:r>
      <w:r w:rsidR="00817853" w:rsidRPr="00817853">
        <w:t>De asemenea,</w:t>
      </w:r>
      <w:r w:rsidR="00817853">
        <w:rPr>
          <w:b/>
        </w:rPr>
        <w:t xml:space="preserve"> </w:t>
      </w:r>
      <w:r w:rsidR="00817853" w:rsidRPr="00817853">
        <w:t>și</w:t>
      </w:r>
      <w:r w:rsidR="00817853">
        <w:rPr>
          <w:b/>
        </w:rPr>
        <w:t xml:space="preserve"> p</w:t>
      </w:r>
      <w:r w:rsidR="00817853" w:rsidRPr="00946EE4">
        <w:rPr>
          <w:b/>
        </w:rPr>
        <w:t xml:space="preserve">redarea amplasamentului </w:t>
      </w:r>
      <w:r w:rsidR="00817853" w:rsidRPr="00A23017">
        <w:t>se</w:t>
      </w:r>
      <w:r w:rsidR="00817853">
        <w:t xml:space="preserve"> </w:t>
      </w:r>
      <w:r w:rsidR="00817853" w:rsidRPr="00A23017">
        <w:t>va realiza în</w:t>
      </w:r>
      <w:r w:rsidR="00817853">
        <w:rPr>
          <w:b/>
        </w:rPr>
        <w:t xml:space="preserve"> </w:t>
      </w:r>
      <w:r w:rsidR="00817853" w:rsidRPr="00817853">
        <w:t xml:space="preserve">acceași zi în care se emite și </w:t>
      </w:r>
      <w:r w:rsidR="00817853" w:rsidRPr="00817853">
        <w:rPr>
          <w:rStyle w:val="spctbdy"/>
        </w:rPr>
        <w:t>Ordinul Administrativ de Începere a execuției lucrărilor.</w:t>
      </w:r>
    </w:p>
    <w:p w14:paraId="7FA11FF2" w14:textId="0B7B2169" w:rsidR="00F157FB" w:rsidRPr="00817853" w:rsidRDefault="00F157FB" w:rsidP="00C00FF1">
      <w:pPr>
        <w:pStyle w:val="Heading2"/>
        <w:numPr>
          <w:ilvl w:val="0"/>
          <w:numId w:val="153"/>
        </w:numPr>
        <w:tabs>
          <w:tab w:val="left" w:pos="993"/>
        </w:tabs>
        <w:spacing w:after="120"/>
        <w:ind w:left="0" w:firstLine="567"/>
        <w:jc w:val="both"/>
        <w:rPr>
          <w:rFonts w:ascii="Times New Roman" w:hAnsi="Times New Roman"/>
          <w:color w:val="000000" w:themeColor="text1"/>
          <w:sz w:val="24"/>
          <w:u w:val="single"/>
        </w:rPr>
      </w:pPr>
      <w:bookmarkStart w:id="23" w:name="_Toc524950131"/>
      <w:r w:rsidRPr="00817853">
        <w:rPr>
          <w:rFonts w:ascii="Times New Roman" w:hAnsi="Times New Roman"/>
          <w:color w:val="000000" w:themeColor="text1"/>
          <w:sz w:val="24"/>
        </w:rPr>
        <w:t xml:space="preserve">PREVEDERI MINIMALE PENTRU ÎNTOCMIREA </w:t>
      </w:r>
      <w:r w:rsidRPr="00817853">
        <w:rPr>
          <w:rFonts w:ascii="Times New Roman" w:hAnsi="Times New Roman"/>
          <w:color w:val="000000" w:themeColor="text1"/>
          <w:sz w:val="24"/>
          <w:u w:val="single"/>
        </w:rPr>
        <w:t>DEVIZULUI GENERAL ȘI A DEVIZULUI PE OBIECT</w:t>
      </w:r>
      <w:bookmarkEnd w:id="23"/>
      <w:r w:rsidR="00FB0CC7" w:rsidRPr="00817853">
        <w:rPr>
          <w:rFonts w:ascii="Times New Roman" w:hAnsi="Times New Roman"/>
          <w:color w:val="000000" w:themeColor="text1"/>
          <w:sz w:val="24"/>
          <w:u w:val="single"/>
        </w:rPr>
        <w:t xml:space="preserve"> </w:t>
      </w:r>
    </w:p>
    <w:p w14:paraId="5F5C9352" w14:textId="77777777" w:rsidR="00BB711A" w:rsidRPr="00BB711A" w:rsidRDefault="00BB711A" w:rsidP="00C00FF1">
      <w:pPr>
        <w:spacing w:after="80"/>
        <w:ind w:firstLine="561"/>
        <w:jc w:val="both"/>
        <w:rPr>
          <w:color w:val="000000" w:themeColor="text1"/>
          <w:lang w:val="en-US"/>
        </w:rPr>
      </w:pPr>
      <w:bookmarkStart w:id="24" w:name="_Toc524950134"/>
      <w:r w:rsidRPr="00BB711A">
        <w:rPr>
          <w:color w:val="000000" w:themeColor="text1"/>
          <w:lang w:val="en-US"/>
        </w:rPr>
        <w:t>Listele cu cantitățile de lucrări care stau la baza întocmirii Devizului general și a Devizelor pe obiect, aferente proiectului elaborat de către S.C. NEOSTRUCTURAL ENGINEERING S.R.L. sunt puse la dispoziție de către Autoritatea Contractantă, în prezenta procedură de achiziție, anexă a Caietului de sarcini/Contractului ce va fi încheiat.</w:t>
      </w:r>
    </w:p>
    <w:p w14:paraId="7D8CA8E5" w14:textId="4A943E95" w:rsidR="00BB711A" w:rsidRPr="00BB711A" w:rsidRDefault="00BB711A" w:rsidP="00C00FF1">
      <w:pPr>
        <w:spacing w:after="80"/>
        <w:ind w:firstLine="561"/>
        <w:rPr>
          <w:color w:val="000000" w:themeColor="text1"/>
          <w:lang w:val="en-US"/>
        </w:rPr>
      </w:pPr>
      <w:r w:rsidRPr="00BB711A">
        <w:rPr>
          <w:color w:val="000000" w:themeColor="text1"/>
          <w:lang w:val="en-US"/>
        </w:rPr>
        <w:t xml:space="preserve">Devizul general și devizul pe obiect se va actualiza permanent ori de câte ori este necesar, </w:t>
      </w:r>
      <w:r>
        <w:rPr>
          <w:color w:val="000000" w:themeColor="text1"/>
          <w:lang w:val="en-US"/>
        </w:rPr>
        <w:t xml:space="preserve">sens în care Operatorul economic va sprijini Autoritatea contractantă, Proiectantul și Supervizorul în elaborarea acestora, </w:t>
      </w:r>
      <w:r w:rsidRPr="00BB711A">
        <w:rPr>
          <w:color w:val="000000" w:themeColor="text1"/>
          <w:lang w:val="en-US"/>
        </w:rPr>
        <w:t>obligatoriu în următoarele situaţii:</w:t>
      </w:r>
    </w:p>
    <w:p w14:paraId="18385FEA" w14:textId="77777777" w:rsidR="00BB711A" w:rsidRPr="00BB711A" w:rsidRDefault="00BB711A" w:rsidP="00C00FF1">
      <w:pPr>
        <w:spacing w:after="80"/>
        <w:ind w:firstLine="561"/>
        <w:jc w:val="both"/>
        <w:rPr>
          <w:color w:val="000000" w:themeColor="text1"/>
          <w:lang w:val="en-US"/>
        </w:rPr>
      </w:pPr>
      <w:r w:rsidRPr="00BB711A">
        <w:rPr>
          <w:color w:val="000000" w:themeColor="text1"/>
          <w:lang w:val="en-US"/>
        </w:rPr>
        <w:t>a)   la data solicitării autorizaţiei de construire;</w:t>
      </w:r>
    </w:p>
    <w:p w14:paraId="45C45E43" w14:textId="77777777" w:rsidR="00BB711A" w:rsidRPr="00BB711A" w:rsidRDefault="00BB711A" w:rsidP="00C00FF1">
      <w:pPr>
        <w:spacing w:after="80"/>
        <w:ind w:firstLine="561"/>
        <w:jc w:val="both"/>
        <w:rPr>
          <w:color w:val="000000" w:themeColor="text1"/>
          <w:lang w:val="en-US"/>
        </w:rPr>
      </w:pPr>
      <w:r w:rsidRPr="00BB711A">
        <w:rPr>
          <w:color w:val="000000" w:themeColor="text1"/>
          <w:lang w:val="en-US"/>
        </w:rPr>
        <w:t>b)  după finalizarea procedurilor de achiziţie publică, rezultând valoarea de finanţare a obiectivului de investiţii/valoare pe care a fost încheiat contractul de execuție a lucrărilor;</w:t>
      </w:r>
    </w:p>
    <w:p w14:paraId="19610A68" w14:textId="77777777" w:rsidR="00BB711A" w:rsidRPr="00BB711A" w:rsidRDefault="00BB711A" w:rsidP="00C00FF1">
      <w:pPr>
        <w:spacing w:after="80"/>
        <w:ind w:firstLine="561"/>
        <w:jc w:val="both"/>
        <w:rPr>
          <w:color w:val="000000" w:themeColor="text1"/>
          <w:lang w:val="en-US"/>
        </w:rPr>
      </w:pPr>
      <w:r w:rsidRPr="00BB711A">
        <w:rPr>
          <w:color w:val="000000" w:themeColor="text1"/>
          <w:lang w:val="en-US"/>
        </w:rPr>
        <w:t>c)  la data întocmirii sau modificării de către ordonatorul de credite (Beneficiar), potrivit legii, a listei obiectivelor de investiţii, anexă la bugetul de stat sau la bugetul local;</w:t>
      </w:r>
    </w:p>
    <w:p w14:paraId="3AD8F7FF" w14:textId="77777777" w:rsidR="00BB711A" w:rsidRPr="00BB711A" w:rsidRDefault="00BB711A" w:rsidP="00C00FF1">
      <w:pPr>
        <w:spacing w:after="80"/>
        <w:ind w:firstLine="561"/>
        <w:jc w:val="both"/>
        <w:rPr>
          <w:color w:val="000000" w:themeColor="text1"/>
          <w:lang w:val="en-US"/>
        </w:rPr>
      </w:pPr>
      <w:r w:rsidRPr="00BB711A">
        <w:rPr>
          <w:color w:val="000000" w:themeColor="text1"/>
          <w:lang w:val="en-US"/>
        </w:rPr>
        <w:t>d)  la finalizarea tuturor lucrărilor, astfel încât să reflecte valoarea totală a obiectivului de investiții și să poată fi prezentat comisiei de recepție la terminarea lucrărilor.</w:t>
      </w:r>
    </w:p>
    <w:p w14:paraId="7FCC4D0F" w14:textId="59AFA76F" w:rsidR="00F157FB" w:rsidRPr="00F842F5" w:rsidRDefault="008B6764" w:rsidP="00EE4957">
      <w:pPr>
        <w:pStyle w:val="Heading1"/>
        <w:pBdr>
          <w:top w:val="single" w:sz="4" w:space="1" w:color="auto"/>
          <w:left w:val="single" w:sz="4" w:space="4" w:color="auto"/>
          <w:bottom w:val="single" w:sz="4" w:space="1" w:color="auto"/>
          <w:right w:val="single" w:sz="4" w:space="4" w:color="auto"/>
        </w:pBdr>
        <w:shd w:val="clear" w:color="auto" w:fill="CCFFFF"/>
        <w:spacing w:before="240" w:line="240" w:lineRule="auto"/>
        <w:rPr>
          <w:rFonts w:ascii="Times New Roman" w:hAnsi="Times New Roman"/>
          <w:color w:val="auto"/>
          <w:sz w:val="24"/>
          <w:szCs w:val="24"/>
        </w:rPr>
      </w:pPr>
      <w:r>
        <w:rPr>
          <w:rFonts w:ascii="Times New Roman" w:hAnsi="Times New Roman"/>
          <w:color w:val="auto"/>
          <w:sz w:val="24"/>
          <w:szCs w:val="24"/>
        </w:rPr>
        <w:t>VI</w:t>
      </w:r>
      <w:r w:rsidR="00F157FB" w:rsidRPr="00F842F5">
        <w:rPr>
          <w:rFonts w:ascii="Times New Roman" w:hAnsi="Times New Roman"/>
          <w:color w:val="auto"/>
          <w:sz w:val="24"/>
          <w:szCs w:val="24"/>
        </w:rPr>
        <w:t>.  PREVEDERI MINIMALE PRIVIND CALITATEA ÎN CONSTRUCȚII</w:t>
      </w:r>
      <w:bookmarkEnd w:id="24"/>
    </w:p>
    <w:p w14:paraId="5BB529AA" w14:textId="77777777" w:rsidR="00EE6D2E" w:rsidRDefault="00EE6D2E" w:rsidP="00EE6D2E">
      <w:pPr>
        <w:autoSpaceDE w:val="0"/>
        <w:autoSpaceDN w:val="0"/>
        <w:adjustRightInd w:val="0"/>
        <w:spacing w:after="80"/>
        <w:ind w:firstLine="567"/>
        <w:jc w:val="both"/>
      </w:pPr>
    </w:p>
    <w:p w14:paraId="4663B3CB" w14:textId="2441A0F8" w:rsidR="00F157FB" w:rsidRPr="00817853" w:rsidRDefault="00F157FB" w:rsidP="00817853">
      <w:pPr>
        <w:pStyle w:val="ListParagraph"/>
        <w:numPr>
          <w:ilvl w:val="0"/>
          <w:numId w:val="150"/>
        </w:numPr>
        <w:tabs>
          <w:tab w:val="clear" w:pos="8640"/>
          <w:tab w:val="right" w:pos="993"/>
        </w:tabs>
        <w:autoSpaceDE w:val="0"/>
        <w:autoSpaceDN w:val="0"/>
        <w:adjustRightInd w:val="0"/>
        <w:spacing w:after="80"/>
        <w:ind w:left="0" w:firstLine="567"/>
        <w:rPr>
          <w:rFonts w:ascii="Times New Roman" w:hAnsi="Times New Roman"/>
          <w:color w:val="auto"/>
          <w:spacing w:val="0"/>
        </w:rPr>
      </w:pPr>
      <w:r w:rsidRPr="00817853">
        <w:rPr>
          <w:rFonts w:ascii="Times New Roman" w:hAnsi="Times New Roman"/>
          <w:color w:val="auto"/>
          <w:spacing w:val="0"/>
        </w:rPr>
        <w:t>Prevederile legale priv</w:t>
      </w:r>
      <w:r w:rsidR="00922AE0" w:rsidRPr="00817853">
        <w:rPr>
          <w:rFonts w:ascii="Times New Roman" w:hAnsi="Times New Roman"/>
          <w:color w:val="auto"/>
          <w:spacing w:val="0"/>
        </w:rPr>
        <w:t xml:space="preserve">ind calitatea construcţiilor, </w:t>
      </w:r>
      <w:r w:rsidRPr="00817853">
        <w:rPr>
          <w:rFonts w:ascii="Times New Roman" w:hAnsi="Times New Roman"/>
          <w:color w:val="auto"/>
          <w:spacing w:val="0"/>
        </w:rPr>
        <w:t>instalaţiilor aferente</w:t>
      </w:r>
      <w:r w:rsidR="00922AE0" w:rsidRPr="00817853">
        <w:rPr>
          <w:rFonts w:ascii="Times New Roman" w:hAnsi="Times New Roman"/>
          <w:color w:val="auto"/>
          <w:spacing w:val="0"/>
        </w:rPr>
        <w:t>, echipamentelor, sistemelor, utilajelor</w:t>
      </w:r>
      <w:r w:rsidRPr="00817853">
        <w:rPr>
          <w:rFonts w:ascii="Times New Roman" w:hAnsi="Times New Roman"/>
          <w:color w:val="auto"/>
          <w:spacing w:val="0"/>
        </w:rPr>
        <w:t xml:space="preserve"> se aplică în toate etapele de realizare a acestora, respectiv, proiectare, verificare tehnică a proiectelor, execuţie</w:t>
      </w:r>
      <w:r w:rsidR="0008624F" w:rsidRPr="00817853">
        <w:rPr>
          <w:rFonts w:ascii="Times New Roman" w:hAnsi="Times New Roman"/>
          <w:color w:val="auto"/>
          <w:spacing w:val="0"/>
        </w:rPr>
        <w:t>, efectuarea testelor, probelor, încercărilor</w:t>
      </w:r>
      <w:r w:rsidRPr="00817853">
        <w:rPr>
          <w:rFonts w:ascii="Times New Roman" w:hAnsi="Times New Roman"/>
          <w:color w:val="auto"/>
          <w:spacing w:val="0"/>
        </w:rPr>
        <w:t xml:space="preserve"> şi recepţie, în scopul protejării vieţii oamenilor, a bunurilor acestora, a mediului înconjurător.</w:t>
      </w:r>
    </w:p>
    <w:p w14:paraId="37BC5180" w14:textId="50A8C25F" w:rsidR="00CC3E0C" w:rsidRDefault="00F157FB" w:rsidP="00817853">
      <w:pPr>
        <w:autoSpaceDE w:val="0"/>
        <w:autoSpaceDN w:val="0"/>
        <w:adjustRightInd w:val="0"/>
        <w:spacing w:after="120"/>
        <w:ind w:firstLine="567"/>
        <w:jc w:val="both"/>
      </w:pPr>
      <w:r w:rsidRPr="00FA0854">
        <w:t xml:space="preserve">Pentru obţinerea unor construcţii și instalații de calitate sunt obligatorii realizarea şi menţinerea, pe întreaga durată de existenţă a construcţiilor și instalațiilor, </w:t>
      </w:r>
      <w:r w:rsidRPr="008B6764">
        <w:t>cerinţe</w:t>
      </w:r>
      <w:r w:rsidR="00817853">
        <w:t>lor</w:t>
      </w:r>
      <w:r w:rsidRPr="008B6764">
        <w:t xml:space="preserve"> fundamentale</w:t>
      </w:r>
      <w:r w:rsidRPr="00FA0854">
        <w:t xml:space="preserve"> aplicabile</w:t>
      </w:r>
      <w:r w:rsidR="00817853">
        <w:t xml:space="preserve"> menționate în Legea 10/1995, sens în care Operatorii economici au obligația </w:t>
      </w:r>
      <w:r w:rsidR="00CC3E0C" w:rsidRPr="00DD4545">
        <w:t>de a lua toate măsurile necesare privind respectarea prevederilor legale referitoare la calitatea în construcţii</w:t>
      </w:r>
      <w:r w:rsidR="00CC3E0C">
        <w:t>.</w:t>
      </w:r>
      <w:bookmarkStart w:id="25" w:name="_Toc524950135"/>
    </w:p>
    <w:bookmarkEnd w:id="25"/>
    <w:p w14:paraId="3A56E565" w14:textId="77777777" w:rsidR="00CC3E0C" w:rsidRDefault="00CC3E0C" w:rsidP="008B6764">
      <w:pPr>
        <w:spacing w:after="240"/>
        <w:ind w:firstLine="567"/>
        <w:jc w:val="both"/>
        <w:rPr>
          <w:rFonts w:eastAsia="Calibri"/>
          <w:b/>
          <w:i/>
          <w:u w:val="single"/>
          <w:lang w:val="fr-FR"/>
        </w:rPr>
      </w:pPr>
      <w:r w:rsidRPr="00DB27E8">
        <w:rPr>
          <w:rFonts w:eastAsia="Calibri"/>
          <w:b/>
          <w:i/>
          <w:u w:val="single"/>
          <w:lang w:val="fr-FR"/>
        </w:rPr>
        <w:t>ESTE INTERZISA PUNEREA IN APLICARE A DISPOZIȚIILOR DE ȘANTIER FARA APROBAREA PREALABILA A AUTORITAȚII CONTRACTANTE.</w:t>
      </w:r>
    </w:p>
    <w:p w14:paraId="5EBFC784" w14:textId="527E3119" w:rsidR="00F157FB" w:rsidRPr="00FA0854" w:rsidRDefault="00FB3460" w:rsidP="00E94139">
      <w:pPr>
        <w:pStyle w:val="Heading3"/>
        <w:numPr>
          <w:ilvl w:val="0"/>
          <w:numId w:val="150"/>
        </w:numPr>
        <w:tabs>
          <w:tab w:val="left" w:pos="851"/>
        </w:tabs>
        <w:spacing w:after="240"/>
        <w:ind w:left="0" w:firstLine="567"/>
        <w:jc w:val="both"/>
        <w:rPr>
          <w:rFonts w:ascii="Times New Roman" w:hAnsi="Times New Roman" w:cs="Times New Roman"/>
          <w:b/>
          <w:color w:val="auto"/>
        </w:rPr>
      </w:pPr>
      <w:bookmarkStart w:id="26" w:name="_Toc524950136"/>
      <w:r>
        <w:rPr>
          <w:rStyle w:val="Heading3Char"/>
          <w:rFonts w:ascii="Times New Roman" w:hAnsi="Times New Roman" w:cs="Times New Roman"/>
          <w:b/>
          <w:color w:val="auto"/>
        </w:rPr>
        <w:t xml:space="preserve">Prevederi minimale solicitate </w:t>
      </w:r>
      <w:r w:rsidR="00F157FB" w:rsidRPr="00FA0854">
        <w:rPr>
          <w:rStyle w:val="Heading3Char"/>
          <w:rFonts w:ascii="Times New Roman" w:hAnsi="Times New Roman" w:cs="Times New Roman"/>
          <w:b/>
          <w:color w:val="auto"/>
        </w:rPr>
        <w:t>pentru respectarea obligați</w:t>
      </w:r>
      <w:r w:rsidR="002D7C5E">
        <w:rPr>
          <w:rStyle w:val="Heading3Char"/>
          <w:rFonts w:ascii="Times New Roman" w:hAnsi="Times New Roman" w:cs="Times New Roman"/>
          <w:b/>
          <w:color w:val="auto"/>
        </w:rPr>
        <w:t>ilor E</w:t>
      </w:r>
      <w:r w:rsidR="00F157FB" w:rsidRPr="00FA0854">
        <w:rPr>
          <w:rStyle w:val="Heading3Char"/>
          <w:rFonts w:ascii="Times New Roman" w:hAnsi="Times New Roman" w:cs="Times New Roman"/>
          <w:b/>
          <w:color w:val="auto"/>
        </w:rPr>
        <w:t>xecutanților</w:t>
      </w:r>
      <w:bookmarkEnd w:id="26"/>
    </w:p>
    <w:p w14:paraId="44105AE6" w14:textId="3A26D8B0" w:rsidR="00D031BE" w:rsidRDefault="000F0E15" w:rsidP="00C00FF1">
      <w:pPr>
        <w:spacing w:after="80"/>
        <w:ind w:firstLine="567"/>
        <w:jc w:val="both"/>
      </w:pPr>
      <w:r>
        <w:t xml:space="preserve">Operatorii economici au obligația de a asigura </w:t>
      </w:r>
      <w:r w:rsidR="00D031BE" w:rsidRPr="00FA0854">
        <w:t xml:space="preserve"> </w:t>
      </w:r>
      <w:r w:rsidRPr="00FA0854">
        <w:t xml:space="preserve">nivelul de calitate corespunzător cerințelor fundamentale </w:t>
      </w:r>
      <w:r w:rsidR="00D031BE">
        <w:t xml:space="preserve">lucrărilor </w:t>
      </w:r>
      <w:r>
        <w:t xml:space="preserve">prevăzute de Legea nr. 10/1995, răspund de </w:t>
      </w:r>
      <w:r w:rsidR="00D031BE">
        <w:t xml:space="preserve">îndeplinirea obligațiilor prevăzute la </w:t>
      </w:r>
      <w:r w:rsidR="00F157FB" w:rsidRPr="00FA0854">
        <w:t xml:space="preserve">art. 25 din </w:t>
      </w:r>
      <w:r>
        <w:t xml:space="preserve">actul normativ invocat, de execuția lucrărilor cu respectarea </w:t>
      </w:r>
      <w:r w:rsidR="00F157FB" w:rsidRPr="00FA0854">
        <w:t>proiectului tehnic</w:t>
      </w:r>
      <w:r w:rsidR="00BE2DBB">
        <w:t xml:space="preserve"> elaborat</w:t>
      </w:r>
      <w:r w:rsidR="005346D2" w:rsidRPr="00FA0854">
        <w:t>,</w:t>
      </w:r>
      <w:r w:rsidR="00F157FB" w:rsidRPr="00FA0854">
        <w:t xml:space="preserve"> </w:t>
      </w:r>
      <w:r>
        <w:t xml:space="preserve">a prevederilor legale și prescripțiilor tehnice specifice, a </w:t>
      </w:r>
      <w:r w:rsidR="00BE2DBB">
        <w:t>Ghidul</w:t>
      </w:r>
      <w:r w:rsidR="00D031BE">
        <w:t xml:space="preserve"> PNRR aplicabil lucrărilor, </w:t>
      </w:r>
      <w:r w:rsidR="00F157FB" w:rsidRPr="00FA0854">
        <w:t xml:space="preserve">a normelor tehnice privind apărarea împotriva incendiilor și siguranței și sănătății în muncă, etc. </w:t>
      </w:r>
    </w:p>
    <w:p w14:paraId="2075EB43" w14:textId="0B5ED738" w:rsidR="00FC314B" w:rsidRPr="00426E2A" w:rsidRDefault="00FC314B" w:rsidP="00C00FF1">
      <w:pPr>
        <w:tabs>
          <w:tab w:val="left" w:pos="675"/>
          <w:tab w:val="left" w:pos="750"/>
        </w:tabs>
        <w:autoSpaceDE w:val="0"/>
        <w:autoSpaceDN w:val="0"/>
        <w:adjustRightInd w:val="0"/>
        <w:spacing w:after="80"/>
        <w:ind w:firstLine="567"/>
        <w:jc w:val="both"/>
        <w:rPr>
          <w:rFonts w:eastAsia="Calibri"/>
        </w:rPr>
      </w:pPr>
      <w:r w:rsidRPr="00426E2A">
        <w:rPr>
          <w:rFonts w:eastAsia="Calibri"/>
        </w:rPr>
        <w:lastRenderedPageBreak/>
        <w:t>În vederea realizării în bune condiții a obiectivului de investiții</w:t>
      </w:r>
      <w:r w:rsidRPr="00426E2A">
        <w:rPr>
          <w:rFonts w:eastAsia="Calibri"/>
          <w:b/>
        </w:rPr>
        <w:t xml:space="preserve">, </w:t>
      </w:r>
      <w:r w:rsidR="00BE2DBB">
        <w:rPr>
          <w:rFonts w:eastAsia="Calibri"/>
        </w:rPr>
        <w:t xml:space="preserve">se vor realiza </w:t>
      </w:r>
      <w:r w:rsidRPr="00426E2A">
        <w:rPr>
          <w:rFonts w:eastAsia="Calibri"/>
        </w:rPr>
        <w:t>la sediul șantierului</w:t>
      </w:r>
      <w:r w:rsidR="00D30FCD">
        <w:rPr>
          <w:rFonts w:eastAsia="Calibri"/>
        </w:rPr>
        <w:t xml:space="preserve"> sau </w:t>
      </w:r>
      <w:r w:rsidR="00BE2DBB">
        <w:rPr>
          <w:rFonts w:eastAsia="Calibri"/>
        </w:rPr>
        <w:t>a</w:t>
      </w:r>
      <w:r w:rsidR="00D30FCD">
        <w:rPr>
          <w:rFonts w:eastAsia="Calibri"/>
        </w:rPr>
        <w:t xml:space="preserve"> Autorității contractante </w:t>
      </w:r>
      <w:r w:rsidR="00BE2DBB">
        <w:rPr>
          <w:rFonts w:eastAsia="Calibri"/>
        </w:rPr>
        <w:t>ședințe</w:t>
      </w:r>
      <w:r w:rsidRPr="00426E2A">
        <w:rPr>
          <w:rFonts w:eastAsia="Calibri"/>
        </w:rPr>
        <w:t xml:space="preserve">, la care vor participa toți factorii implicați în realizarea obiectivului de investiții. </w:t>
      </w:r>
    </w:p>
    <w:p w14:paraId="2ECBFD98" w14:textId="6A0C99FF" w:rsidR="00FC314B" w:rsidRPr="00426E2A" w:rsidRDefault="008B6764" w:rsidP="00C00FF1">
      <w:pPr>
        <w:tabs>
          <w:tab w:val="left" w:pos="525"/>
        </w:tabs>
        <w:autoSpaceDE w:val="0"/>
        <w:autoSpaceDN w:val="0"/>
        <w:adjustRightInd w:val="0"/>
        <w:spacing w:after="80"/>
        <w:ind w:firstLine="567"/>
        <w:jc w:val="both"/>
        <w:rPr>
          <w:rFonts w:eastAsia="Calibri"/>
          <w:iCs/>
        </w:rPr>
      </w:pPr>
      <w:r>
        <w:rPr>
          <w:rFonts w:eastAsia="Calibri"/>
        </w:rPr>
        <w:t>P</w:t>
      </w:r>
      <w:r w:rsidR="00FC314B" w:rsidRPr="00426E2A">
        <w:rPr>
          <w:rFonts w:eastAsia="Calibri"/>
          <w:iCs/>
        </w:rPr>
        <w:t xml:space="preserve">e parcursul lucrărilor, </w:t>
      </w:r>
      <w:r w:rsidR="00440A74">
        <w:rPr>
          <w:rFonts w:eastAsia="Calibri"/>
          <w:iCs/>
        </w:rPr>
        <w:t>Operatorii econom</w:t>
      </w:r>
      <w:r w:rsidR="00143F6E">
        <w:rPr>
          <w:rFonts w:eastAsia="Calibri"/>
          <w:iCs/>
        </w:rPr>
        <w:t>i</w:t>
      </w:r>
      <w:r w:rsidR="00440A74">
        <w:rPr>
          <w:rFonts w:eastAsia="Calibri"/>
          <w:iCs/>
        </w:rPr>
        <w:t>ci au</w:t>
      </w:r>
      <w:r w:rsidR="00FC314B" w:rsidRPr="00426E2A">
        <w:rPr>
          <w:rFonts w:eastAsia="Calibri"/>
          <w:iCs/>
        </w:rPr>
        <w:t xml:space="preserve"> obligația de a notifica în scris </w:t>
      </w:r>
      <w:r w:rsidR="00143F6E">
        <w:rPr>
          <w:rFonts w:eastAsia="Calibri"/>
          <w:iCs/>
        </w:rPr>
        <w:t>Beneficiarul, proiectantul și dirigintele</w:t>
      </w:r>
      <w:r w:rsidR="00FC314B" w:rsidRPr="00426E2A">
        <w:rPr>
          <w:rFonts w:eastAsia="Calibri"/>
          <w:iCs/>
        </w:rPr>
        <w:t xml:space="preserve"> de șantier, </w:t>
      </w:r>
      <w:r w:rsidR="00FC314B" w:rsidRPr="00426E2A">
        <w:rPr>
          <w:rFonts w:eastAsia="Calibri"/>
          <w:b/>
          <w:i/>
          <w:iCs/>
        </w:rPr>
        <w:t>data la care va acoperi lucrările ce devin ascunse</w:t>
      </w:r>
      <w:r w:rsidR="00FC314B" w:rsidRPr="00426E2A">
        <w:rPr>
          <w:rFonts w:eastAsia="Calibri"/>
          <w:iCs/>
        </w:rPr>
        <w:t xml:space="preserve">. Notificarea va fi transmisă cu cel puțin </w:t>
      </w:r>
      <w:r w:rsidR="006F7B79">
        <w:rPr>
          <w:rFonts w:eastAsia="Calibri"/>
          <w:b/>
          <w:i/>
          <w:iCs/>
        </w:rPr>
        <w:t xml:space="preserve">24 </w:t>
      </w:r>
      <w:r w:rsidR="00FC314B" w:rsidRPr="00426E2A">
        <w:rPr>
          <w:rFonts w:eastAsia="Calibri"/>
          <w:b/>
          <w:i/>
          <w:iCs/>
        </w:rPr>
        <w:t xml:space="preserve"> de ore înainte</w:t>
      </w:r>
      <w:r w:rsidR="00FC314B" w:rsidRPr="00426E2A">
        <w:rPr>
          <w:rFonts w:eastAsia="Calibri"/>
          <w:iCs/>
        </w:rPr>
        <w:t xml:space="preserve"> de data</w:t>
      </w:r>
      <w:r w:rsidR="008028E4">
        <w:rPr>
          <w:rFonts w:eastAsia="Calibri"/>
          <w:iCs/>
        </w:rPr>
        <w:t xml:space="preserve"> la care va acoperi lucrările. </w:t>
      </w:r>
      <w:r w:rsidR="00FC314B" w:rsidRPr="00426E2A">
        <w:rPr>
          <w:rFonts w:eastAsia="Calibri"/>
          <w:iCs/>
        </w:rPr>
        <w:t xml:space="preserve">Procesele - verbale de recepție calitativă a lucrărilor ce devin ascunse vor fi însoțite obligatoriu și de </w:t>
      </w:r>
      <w:r w:rsidR="00FC314B" w:rsidRPr="00426E2A">
        <w:rPr>
          <w:rFonts w:eastAsia="Calibri"/>
          <w:b/>
          <w:i/>
          <w:iCs/>
        </w:rPr>
        <w:t>fotografii ale lucrărilo</w:t>
      </w:r>
      <w:r w:rsidR="00AE39A5">
        <w:rPr>
          <w:rFonts w:eastAsia="Calibri"/>
          <w:b/>
          <w:i/>
          <w:iCs/>
        </w:rPr>
        <w:t>r</w:t>
      </w:r>
      <w:r w:rsidR="00E67D22">
        <w:rPr>
          <w:rFonts w:eastAsia="Calibri"/>
          <w:b/>
          <w:i/>
          <w:iCs/>
        </w:rPr>
        <w:t>.</w:t>
      </w:r>
      <w:r>
        <w:rPr>
          <w:rFonts w:eastAsia="Calibri"/>
          <w:b/>
          <w:i/>
          <w:iCs/>
        </w:rPr>
        <w:t xml:space="preserve"> </w:t>
      </w:r>
      <w:r w:rsidR="00FC314B" w:rsidRPr="00426E2A">
        <w:rPr>
          <w:rFonts w:eastAsia="Calibri"/>
          <w:iCs/>
        </w:rPr>
        <w:t xml:space="preserve">Fotografiile vor avea stipulate </w:t>
      </w:r>
      <w:r w:rsidR="00FC314B" w:rsidRPr="00426E2A">
        <w:rPr>
          <w:rFonts w:eastAsia="Calibri"/>
          <w:b/>
          <w:i/>
          <w:iCs/>
        </w:rPr>
        <w:t>data și ora realizării verificărilor și se vor printa color în aceeași zi de către Executant, fiind anexe ale proceselor - verbale</w:t>
      </w:r>
      <w:r w:rsidR="00FC314B" w:rsidRPr="00426E2A">
        <w:rPr>
          <w:rFonts w:eastAsia="Calibri"/>
          <w:iCs/>
        </w:rPr>
        <w:t>.</w:t>
      </w:r>
    </w:p>
    <w:p w14:paraId="62CC7500" w14:textId="7D4EDF2A" w:rsidR="00FC314B" w:rsidRDefault="008028E4" w:rsidP="00C00FF1">
      <w:pPr>
        <w:tabs>
          <w:tab w:val="left" w:pos="525"/>
        </w:tabs>
        <w:autoSpaceDE w:val="0"/>
        <w:autoSpaceDN w:val="0"/>
        <w:adjustRightInd w:val="0"/>
        <w:spacing w:after="80"/>
        <w:ind w:firstLine="567"/>
        <w:jc w:val="both"/>
        <w:rPr>
          <w:rFonts w:eastAsia="Calibri"/>
        </w:rPr>
      </w:pPr>
      <w:r>
        <w:rPr>
          <w:rFonts w:eastAsia="Calibri"/>
        </w:rPr>
        <w:t>Operatorii economici</w:t>
      </w:r>
      <w:r w:rsidR="00EB191C">
        <w:rPr>
          <w:rFonts w:eastAsia="Calibri"/>
        </w:rPr>
        <w:t xml:space="preserve"> își vor</w:t>
      </w:r>
      <w:r w:rsidR="00FC314B" w:rsidRPr="00426E2A">
        <w:rPr>
          <w:rFonts w:eastAsia="Calibri"/>
        </w:rPr>
        <w:t xml:space="preserve"> asuma întreaga responsabilitate pentru paza și protecția tuturor lucrărilor, materialelor, echipamentelor, utilajelor din șantier pe toată perioada de execuție a lucrărilor până la data admiterii recepției la terminarea lucrărilor, respectiv predarea obiectivului de investiții finalizat în totalitate către Autoritatea contractantă în baza unui proces-verbal de predare-primire.</w:t>
      </w:r>
    </w:p>
    <w:p w14:paraId="12FB02E7" w14:textId="27F83320" w:rsidR="002228F4" w:rsidRDefault="002228F4" w:rsidP="00C00FF1">
      <w:pPr>
        <w:pStyle w:val="ListParagraph"/>
        <w:shd w:val="clear" w:color="auto" w:fill="FFFFFF"/>
        <w:tabs>
          <w:tab w:val="left" w:pos="720"/>
        </w:tabs>
        <w:spacing w:after="80"/>
        <w:ind w:left="0" w:firstLine="567"/>
        <w:rPr>
          <w:rFonts w:ascii="Times New Roman" w:hAnsi="Times New Roman"/>
          <w:color w:val="auto"/>
          <w:lang w:eastAsia="en-US"/>
        </w:rPr>
      </w:pPr>
      <w:r>
        <w:rPr>
          <w:rFonts w:ascii="Times New Roman" w:hAnsi="Times New Roman"/>
          <w:color w:val="auto"/>
          <w:lang w:eastAsia="en-US"/>
        </w:rPr>
        <w:t xml:space="preserve"> </w:t>
      </w:r>
      <w:r w:rsidRPr="00DD4545">
        <w:rPr>
          <w:rFonts w:ascii="Times New Roman" w:hAnsi="Times New Roman"/>
          <w:color w:val="auto"/>
          <w:lang w:eastAsia="en-US"/>
        </w:rPr>
        <w:t xml:space="preserve">La pregătirea șantierului </w:t>
      </w:r>
      <w:r w:rsidR="00B70F00">
        <w:rPr>
          <w:rFonts w:ascii="Times New Roman" w:hAnsi="Times New Roman"/>
          <w:color w:val="auto"/>
          <w:lang w:eastAsia="en-US"/>
        </w:rPr>
        <w:t xml:space="preserve">și </w:t>
      </w:r>
      <w:r>
        <w:rPr>
          <w:rFonts w:ascii="Times New Roman" w:hAnsi="Times New Roman"/>
          <w:color w:val="auto"/>
          <w:lang w:eastAsia="en-US"/>
        </w:rPr>
        <w:t xml:space="preserve">pe parcursul execuției lucrărilor, Operatorii economici </w:t>
      </w:r>
      <w:r w:rsidRPr="00DD4545">
        <w:rPr>
          <w:rFonts w:ascii="Times New Roman" w:hAnsi="Times New Roman"/>
          <w:color w:val="auto"/>
          <w:lang w:eastAsia="en-US"/>
        </w:rPr>
        <w:t xml:space="preserve">trebuie </w:t>
      </w:r>
      <w:r w:rsidR="006E4CA1">
        <w:rPr>
          <w:rFonts w:ascii="Times New Roman" w:hAnsi="Times New Roman"/>
          <w:color w:val="auto"/>
          <w:lang w:eastAsia="en-US"/>
        </w:rPr>
        <w:t>să aibă</w:t>
      </w:r>
      <w:r>
        <w:rPr>
          <w:rFonts w:ascii="Times New Roman" w:hAnsi="Times New Roman"/>
          <w:color w:val="auto"/>
          <w:lang w:eastAsia="en-US"/>
        </w:rPr>
        <w:t xml:space="preserve"> în vedere efectuarea de </w:t>
      </w:r>
      <w:r w:rsidRPr="00DD4545">
        <w:rPr>
          <w:rFonts w:ascii="Times New Roman" w:hAnsi="Times New Roman"/>
          <w:color w:val="auto"/>
          <w:lang w:eastAsia="en-US"/>
        </w:rPr>
        <w:t>măsurători pentru verificarea nivelului de gaz exploziv în structurile șantierului, în subsol și respectiv în aer. Aceste măsurători trebuie făcute prin grija Ofertantului, cu dispozitive de măsurare adecvate/omologate, capabile să detecteze și să indice concentrațiile gazelor combustibile până la Limita inferioară de Explozie (LIE). Aceste măsurători se vor realiza de către Ofertant și pe parcursul lucrărilor, în vederea eliminării oricărui risc de explozii, incendii, etc.</w:t>
      </w:r>
    </w:p>
    <w:p w14:paraId="58B17776" w14:textId="5C4AC347" w:rsidR="00FC314B" w:rsidRPr="00426E2A" w:rsidRDefault="008028E4" w:rsidP="00C00FF1">
      <w:pPr>
        <w:tabs>
          <w:tab w:val="left" w:pos="675"/>
        </w:tabs>
        <w:autoSpaceDE w:val="0"/>
        <w:autoSpaceDN w:val="0"/>
        <w:adjustRightInd w:val="0"/>
        <w:spacing w:after="80"/>
        <w:ind w:firstLine="567"/>
        <w:jc w:val="both"/>
        <w:rPr>
          <w:rFonts w:eastAsia="Calibri"/>
        </w:rPr>
      </w:pPr>
      <w:r>
        <w:rPr>
          <w:rFonts w:eastAsia="Calibri"/>
        </w:rPr>
        <w:t>Operatorii economici</w:t>
      </w:r>
      <w:r w:rsidRPr="00426E2A">
        <w:rPr>
          <w:rFonts w:eastAsia="Calibri"/>
        </w:rPr>
        <w:t xml:space="preserve"> </w:t>
      </w:r>
      <w:r>
        <w:rPr>
          <w:rFonts w:eastAsia="Calibri"/>
        </w:rPr>
        <w:t>vor</w:t>
      </w:r>
      <w:r w:rsidR="00FC314B" w:rsidRPr="00426E2A">
        <w:rPr>
          <w:rFonts w:eastAsia="Calibri"/>
        </w:rPr>
        <w:t xml:space="preserve"> furniza, pe propria cheltuială, suportul complet (personal, utilaje, echipamente, materiale, transport,</w:t>
      </w:r>
      <w:r>
        <w:rPr>
          <w:rFonts w:eastAsia="Calibri"/>
        </w:rPr>
        <w:t xml:space="preserve"> rulete, </w:t>
      </w:r>
      <w:r w:rsidR="00FC314B" w:rsidRPr="00426E2A">
        <w:rPr>
          <w:rFonts w:eastAsia="Calibri"/>
        </w:rPr>
        <w:t xml:space="preserve"> </w:t>
      </w:r>
      <w:r w:rsidR="007D5084">
        <w:rPr>
          <w:rFonts w:eastAsia="Calibri"/>
        </w:rPr>
        <w:t>echipamente</w:t>
      </w:r>
      <w:r w:rsidRPr="00426E2A">
        <w:rPr>
          <w:rFonts w:eastAsia="Calibri"/>
        </w:rPr>
        <w:t xml:space="preserve"> etalonate, verificate metrologic și menținute în stare de funcționare a mijloacelor de măsurare și control utilizate în domeniu, </w:t>
      </w:r>
      <w:r w:rsidR="00FC314B" w:rsidRPr="00426E2A">
        <w:rPr>
          <w:rFonts w:eastAsia="Calibri"/>
        </w:rPr>
        <w:t xml:space="preserve">etc.) pentru activitățile solicitate de persoana care realizează testările tehnice, probe, încercări, etc.. </w:t>
      </w:r>
    </w:p>
    <w:p w14:paraId="2B40CA60" w14:textId="7D9B803F" w:rsidR="00FC314B" w:rsidRPr="00426E2A" w:rsidRDefault="007D5084" w:rsidP="00C00FF1">
      <w:pPr>
        <w:tabs>
          <w:tab w:val="left" w:pos="675"/>
        </w:tabs>
        <w:autoSpaceDE w:val="0"/>
        <w:autoSpaceDN w:val="0"/>
        <w:adjustRightInd w:val="0"/>
        <w:spacing w:after="80"/>
        <w:ind w:firstLine="567"/>
        <w:jc w:val="both"/>
        <w:rPr>
          <w:rFonts w:eastAsia="Calibri"/>
        </w:rPr>
      </w:pPr>
      <w:r>
        <w:rPr>
          <w:rFonts w:eastAsia="Calibri"/>
        </w:rPr>
        <w:t>Operatorii economici</w:t>
      </w:r>
      <w:r w:rsidRPr="00426E2A">
        <w:rPr>
          <w:rFonts w:eastAsia="Calibri"/>
        </w:rPr>
        <w:t xml:space="preserve"> </w:t>
      </w:r>
      <w:r>
        <w:rPr>
          <w:rFonts w:eastAsia="Calibri"/>
        </w:rPr>
        <w:t>au</w:t>
      </w:r>
      <w:r w:rsidR="00FC314B" w:rsidRPr="00426E2A">
        <w:rPr>
          <w:rFonts w:eastAsia="Calibri"/>
        </w:rPr>
        <w:t xml:space="preserve"> obligația de a conserva pe propria cheltuială lucrările executate în ipoteza sistării lucrărilor, pe baza măsurilor dispuse de către proiectant, oricare ar fi motivul acestei situații, până la semnarea procesului - verbal de recepție la terminarea tuturor lucrărilor contractate, cu admiterea recepției și predarea construcției către Autoritatea contractantă în baza unui proces verbal de predare-primire. </w:t>
      </w:r>
    </w:p>
    <w:p w14:paraId="7FB0A741" w14:textId="4D7CAE9A" w:rsidR="005B209F" w:rsidRDefault="007D5084" w:rsidP="00C00FF1">
      <w:pPr>
        <w:tabs>
          <w:tab w:val="left" w:pos="675"/>
        </w:tabs>
        <w:autoSpaceDE w:val="0"/>
        <w:autoSpaceDN w:val="0"/>
        <w:adjustRightInd w:val="0"/>
        <w:spacing w:after="80"/>
        <w:ind w:firstLine="567"/>
        <w:jc w:val="both"/>
        <w:rPr>
          <w:rFonts w:eastAsia="Calibri"/>
        </w:rPr>
      </w:pPr>
      <w:r>
        <w:rPr>
          <w:rFonts w:eastAsia="Calibri"/>
        </w:rPr>
        <w:t>Operatorii economici</w:t>
      </w:r>
      <w:r w:rsidRPr="00426E2A">
        <w:rPr>
          <w:rFonts w:eastAsia="Calibri"/>
        </w:rPr>
        <w:t xml:space="preserve"> </w:t>
      </w:r>
      <w:r>
        <w:rPr>
          <w:rFonts w:eastAsia="Calibri"/>
        </w:rPr>
        <w:t>vor</w:t>
      </w:r>
      <w:r w:rsidR="00FC314B" w:rsidRPr="00426E2A">
        <w:rPr>
          <w:rFonts w:eastAsia="Calibri"/>
        </w:rPr>
        <w:t xml:space="preserve"> executa, testa și termina toate lucrările în conformitate cu prevederile contractului ce se va încheia și conform instrucțiunilor Autorității contractante</w:t>
      </w:r>
      <w:r>
        <w:rPr>
          <w:rFonts w:eastAsia="Calibri"/>
        </w:rPr>
        <w:t xml:space="preserve"> și vor</w:t>
      </w:r>
      <w:r w:rsidR="00FC314B" w:rsidRPr="00426E2A">
        <w:rPr>
          <w:rFonts w:eastAsia="Calibri"/>
        </w:rPr>
        <w:t xml:space="preserve"> remedia orice defecte ale lucrărilor. </w:t>
      </w:r>
    </w:p>
    <w:p w14:paraId="16028821" w14:textId="040DED2F" w:rsidR="00C83B1F" w:rsidRPr="007D5084" w:rsidRDefault="008B6764" w:rsidP="00C00FF1">
      <w:pPr>
        <w:shd w:val="clear" w:color="auto" w:fill="FFFFFF" w:themeFill="background1"/>
        <w:tabs>
          <w:tab w:val="left" w:pos="675"/>
        </w:tabs>
        <w:autoSpaceDE w:val="0"/>
        <w:autoSpaceDN w:val="0"/>
        <w:adjustRightInd w:val="0"/>
        <w:spacing w:after="80"/>
        <w:ind w:firstLine="567"/>
        <w:jc w:val="both"/>
        <w:rPr>
          <w:rFonts w:eastAsia="Calibri"/>
          <w:color w:val="000000" w:themeColor="text1"/>
        </w:rPr>
      </w:pPr>
      <w:r>
        <w:rPr>
          <w:rFonts w:eastAsia="Calibri"/>
        </w:rPr>
        <w:t xml:space="preserve">În situația în care, </w:t>
      </w:r>
      <w:r w:rsidR="00C83B1F" w:rsidRPr="00C83B1F">
        <w:rPr>
          <w:rFonts w:eastAsia="Calibri"/>
        </w:rPr>
        <w:t xml:space="preserve">în cadrul construcției se </w:t>
      </w:r>
      <w:r>
        <w:rPr>
          <w:rFonts w:eastAsia="Calibri"/>
        </w:rPr>
        <w:t xml:space="preserve">mai </w:t>
      </w:r>
      <w:r w:rsidR="00C83B1F" w:rsidRPr="00C83B1F">
        <w:rPr>
          <w:rFonts w:eastAsia="Calibri"/>
        </w:rPr>
        <w:t xml:space="preserve">află diverse bunuri și materiale (Ex: </w:t>
      </w:r>
      <w:r w:rsidR="00C83B1F" w:rsidRPr="000338E7">
        <w:rPr>
          <w:rFonts w:eastAsia="Calibri"/>
          <w:color w:val="000000" w:themeColor="text1"/>
        </w:rPr>
        <w:t xml:space="preserve">fier, lemn, sticlă, </w:t>
      </w:r>
      <w:r w:rsidR="003F0A4F" w:rsidRPr="000338E7">
        <w:rPr>
          <w:rFonts w:eastAsia="Calibri"/>
          <w:color w:val="000000" w:themeColor="text1"/>
        </w:rPr>
        <w:t xml:space="preserve">carton, </w:t>
      </w:r>
      <w:r w:rsidR="000F2385" w:rsidRPr="000338E7">
        <w:rPr>
          <w:rFonts w:eastAsia="Calibri"/>
          <w:color w:val="000000" w:themeColor="text1"/>
        </w:rPr>
        <w:t>textile</w:t>
      </w:r>
      <w:r w:rsidR="00C83B1F" w:rsidRPr="00C83B1F">
        <w:rPr>
          <w:rFonts w:eastAsia="Calibri"/>
        </w:rPr>
        <w:t xml:space="preserve">etc.) pe care Autoritatea contractantă dorește să le </w:t>
      </w:r>
      <w:r w:rsidR="008013DA" w:rsidRPr="008B6764">
        <w:rPr>
          <w:rFonts w:eastAsia="Calibri"/>
          <w:color w:val="000000" w:themeColor="text1"/>
        </w:rPr>
        <w:t>RECUPERARE</w:t>
      </w:r>
      <w:r w:rsidR="00C83B1F" w:rsidRPr="008B6764">
        <w:rPr>
          <w:rFonts w:eastAsia="Calibri"/>
          <w:color w:val="000000" w:themeColor="text1"/>
        </w:rPr>
        <w:t xml:space="preserve"> ÎN VEDEREA VALORIFICĂRII, conform prevederilor legale, ÎN BENEFICIUL BUGETULUI D</w:t>
      </w:r>
      <w:r w:rsidR="007D5084">
        <w:rPr>
          <w:rFonts w:eastAsia="Calibri"/>
          <w:color w:val="000000" w:themeColor="text1"/>
        </w:rPr>
        <w:t xml:space="preserve">E STAT. </w:t>
      </w:r>
      <w:r w:rsidR="00C83B1F" w:rsidRPr="00C83B1F">
        <w:rPr>
          <w:rFonts w:eastAsia="Calibri"/>
        </w:rPr>
        <w:t xml:space="preserve">Pentru depozitarea bunurilor și materialelor recuperate, Executantul va organiza în interiorul imobilului, </w:t>
      </w:r>
      <w:r w:rsidR="00C83B1F" w:rsidRPr="008B6764">
        <w:rPr>
          <w:rFonts w:eastAsia="Calibri"/>
        </w:rPr>
        <w:t>incinte de depozitare temporară sau containere speciale destinate exclusiv acestor materiale, protejate împotriva intemperiilor</w:t>
      </w:r>
      <w:r w:rsidR="008C3596" w:rsidRPr="008B6764">
        <w:rPr>
          <w:rFonts w:eastAsia="Calibri"/>
        </w:rPr>
        <w:t>.</w:t>
      </w:r>
    </w:p>
    <w:p w14:paraId="2C480CF7" w14:textId="35673525" w:rsidR="008C3596" w:rsidRDefault="00C83B1F" w:rsidP="00C00FF1">
      <w:pPr>
        <w:shd w:val="clear" w:color="auto" w:fill="FFFFFF" w:themeFill="background1"/>
        <w:tabs>
          <w:tab w:val="left" w:pos="675"/>
        </w:tabs>
        <w:autoSpaceDE w:val="0"/>
        <w:autoSpaceDN w:val="0"/>
        <w:adjustRightInd w:val="0"/>
        <w:spacing w:after="80"/>
        <w:ind w:firstLine="567"/>
        <w:jc w:val="both"/>
        <w:rPr>
          <w:color w:val="000000" w:themeColor="text1"/>
        </w:rPr>
      </w:pPr>
      <w:r w:rsidRPr="00C83B1F">
        <w:rPr>
          <w:color w:val="000000" w:themeColor="text1"/>
        </w:rPr>
        <w:t xml:space="preserve">Toate deșeurile (primare și secundare) se vor sorta de către </w:t>
      </w:r>
      <w:r w:rsidR="00143F6E">
        <w:rPr>
          <w:color w:val="000000" w:themeColor="text1"/>
        </w:rPr>
        <w:t>Executant</w:t>
      </w:r>
      <w:r w:rsidRPr="00C83B1F">
        <w:rPr>
          <w:color w:val="000000" w:themeColor="text1"/>
        </w:rPr>
        <w:t xml:space="preserve"> corespunzător și de asemenea, se</w:t>
      </w:r>
      <w:r>
        <w:rPr>
          <w:color w:val="000000" w:themeColor="text1"/>
        </w:rPr>
        <w:t xml:space="preserve"> vor depozita în </w:t>
      </w:r>
      <w:r w:rsidRPr="008B6764">
        <w:rPr>
          <w:color w:val="000000" w:themeColor="text1"/>
        </w:rPr>
        <w:t>containere separate</w:t>
      </w:r>
      <w:r w:rsidR="008B6764">
        <w:rPr>
          <w:color w:val="000000" w:themeColor="text1"/>
        </w:rPr>
        <w:t xml:space="preserve"> </w:t>
      </w:r>
      <w:r w:rsidR="00F14DDB" w:rsidRPr="008B6764">
        <w:rPr>
          <w:color w:val="000000" w:themeColor="text1"/>
        </w:rPr>
        <w:t>pe fiecare deșeu</w:t>
      </w:r>
      <w:r w:rsidR="008B6764">
        <w:rPr>
          <w:b/>
          <w:color w:val="000000" w:themeColor="text1"/>
        </w:rPr>
        <w:t xml:space="preserve"> </w:t>
      </w:r>
      <w:r>
        <w:rPr>
          <w:color w:val="000000" w:themeColor="text1"/>
        </w:rPr>
        <w:t xml:space="preserve">(lemn, sticlă, fier, </w:t>
      </w:r>
      <w:r w:rsidR="008C3596">
        <w:rPr>
          <w:color w:val="000000" w:themeColor="text1"/>
        </w:rPr>
        <w:t xml:space="preserve">textile, </w:t>
      </w:r>
      <w:r>
        <w:rPr>
          <w:color w:val="000000" w:themeColor="text1"/>
        </w:rPr>
        <w:t>etc)</w:t>
      </w:r>
      <w:r w:rsidR="003F0A4F">
        <w:rPr>
          <w:color w:val="000000" w:themeColor="text1"/>
        </w:rPr>
        <w:t xml:space="preserve">, se </w:t>
      </w:r>
      <w:r w:rsidRPr="00C83B1F">
        <w:rPr>
          <w:color w:val="000000" w:themeColor="text1"/>
        </w:rPr>
        <w:t xml:space="preserve">vor respecta în totalitate procedurile privind gestionarea deșeurilor. </w:t>
      </w:r>
      <w:r w:rsidR="00B9477D">
        <w:rPr>
          <w:rFonts w:eastAsia="Calibri"/>
        </w:rPr>
        <w:t>Operatorii economici</w:t>
      </w:r>
      <w:r w:rsidR="00B9477D" w:rsidRPr="00426E2A">
        <w:rPr>
          <w:rFonts w:eastAsia="Calibri"/>
        </w:rPr>
        <w:t xml:space="preserve"> </w:t>
      </w:r>
      <w:r w:rsidR="00B9477D">
        <w:rPr>
          <w:color w:val="000000" w:themeColor="text1"/>
        </w:rPr>
        <w:t>vor</w:t>
      </w:r>
      <w:r w:rsidR="008C3596">
        <w:rPr>
          <w:color w:val="000000" w:themeColor="text1"/>
        </w:rPr>
        <w:t xml:space="preserve"> anunța în scris</w:t>
      </w:r>
      <w:r w:rsidR="007D5084">
        <w:rPr>
          <w:color w:val="000000" w:themeColor="text1"/>
        </w:rPr>
        <w:t xml:space="preserve"> </w:t>
      </w:r>
      <w:r w:rsidR="00143F6E">
        <w:rPr>
          <w:color w:val="000000" w:themeColor="text1"/>
        </w:rPr>
        <w:t>Beneficiarul</w:t>
      </w:r>
      <w:r w:rsidR="00A76849">
        <w:rPr>
          <w:color w:val="000000" w:themeColor="text1"/>
        </w:rPr>
        <w:t>,</w:t>
      </w:r>
      <w:r w:rsidR="008C3596">
        <w:rPr>
          <w:color w:val="000000" w:themeColor="text1"/>
        </w:rPr>
        <w:t xml:space="preserve"> în momentul în care solicit</w:t>
      </w:r>
      <w:r w:rsidR="00A76849">
        <w:rPr>
          <w:color w:val="000000" w:themeColor="text1"/>
        </w:rPr>
        <w:t>a preluarea acestor containere, având în vedere faptul că există un contract încheiat în acest sens cu</w:t>
      </w:r>
      <w:r w:rsidR="008C3596">
        <w:rPr>
          <w:color w:val="000000" w:themeColor="text1"/>
        </w:rPr>
        <w:t xml:space="preserve"> un Operator economic specializat</w:t>
      </w:r>
      <w:r w:rsidR="00A76849">
        <w:rPr>
          <w:color w:val="000000" w:themeColor="text1"/>
        </w:rPr>
        <w:t>.</w:t>
      </w:r>
    </w:p>
    <w:p w14:paraId="6326336C" w14:textId="77777777" w:rsidR="00C83B1F" w:rsidRPr="00C83B1F" w:rsidRDefault="003F0A4F" w:rsidP="00C00FF1">
      <w:pPr>
        <w:shd w:val="clear" w:color="auto" w:fill="FFFFFF" w:themeFill="background1"/>
        <w:tabs>
          <w:tab w:val="left" w:pos="675"/>
        </w:tabs>
        <w:autoSpaceDE w:val="0"/>
        <w:autoSpaceDN w:val="0"/>
        <w:adjustRightInd w:val="0"/>
        <w:spacing w:after="80"/>
        <w:ind w:firstLine="567"/>
        <w:jc w:val="both"/>
        <w:rPr>
          <w:rFonts w:eastAsia="Calibri"/>
        </w:rPr>
      </w:pPr>
      <w:r>
        <w:rPr>
          <w:color w:val="000000" w:themeColor="text1"/>
        </w:rPr>
        <w:t>P</w:t>
      </w:r>
      <w:r w:rsidR="00C83B1F" w:rsidRPr="00C83B1F">
        <w:rPr>
          <w:color w:val="000000" w:themeColor="text1"/>
        </w:rPr>
        <w:t xml:space="preserve">erimetrul șantierului de lucru se va </w:t>
      </w:r>
      <w:r>
        <w:rPr>
          <w:color w:val="000000" w:themeColor="text1"/>
        </w:rPr>
        <w:t xml:space="preserve">păstra în permanență curat, se va </w:t>
      </w:r>
      <w:r w:rsidR="00C83B1F" w:rsidRPr="00C83B1F">
        <w:rPr>
          <w:color w:val="000000" w:themeColor="text1"/>
        </w:rPr>
        <w:t xml:space="preserve">elibera </w:t>
      </w:r>
      <w:r>
        <w:rPr>
          <w:color w:val="000000" w:themeColor="text1"/>
        </w:rPr>
        <w:t xml:space="preserve">permanent de deșeuri iar </w:t>
      </w:r>
      <w:r w:rsidR="00C83B1F" w:rsidRPr="00C83B1F">
        <w:rPr>
          <w:color w:val="000000" w:themeColor="text1"/>
        </w:rPr>
        <w:t>la finalizarea tu</w:t>
      </w:r>
      <w:r>
        <w:rPr>
          <w:color w:val="000000" w:themeColor="text1"/>
        </w:rPr>
        <w:t xml:space="preserve">turor lucrărilor contractate </w:t>
      </w:r>
      <w:r w:rsidR="00C83B1F" w:rsidRPr="00C83B1F">
        <w:rPr>
          <w:color w:val="000000" w:themeColor="text1"/>
        </w:rPr>
        <w:t xml:space="preserve">se va preda Autorității Contractante curățat de orice echipament, utilaj sau material </w:t>
      </w:r>
      <w:r>
        <w:rPr>
          <w:color w:val="000000" w:themeColor="text1"/>
        </w:rPr>
        <w:t xml:space="preserve">rezultat din cadrul operațiunilor desfășurate pe șantier/ </w:t>
      </w:r>
      <w:r w:rsidR="00C83B1F" w:rsidRPr="00C83B1F">
        <w:rPr>
          <w:color w:val="000000" w:themeColor="text1"/>
        </w:rPr>
        <w:t>utilizat de Contractant pe perioada realizării lucrărilor.</w:t>
      </w:r>
    </w:p>
    <w:p w14:paraId="4B8FB251" w14:textId="626C8522" w:rsidR="00C83B1F" w:rsidRDefault="00C83B1F" w:rsidP="00C00FF1">
      <w:pPr>
        <w:shd w:val="clear" w:color="auto" w:fill="FFFFFF" w:themeFill="background1"/>
        <w:tabs>
          <w:tab w:val="left" w:pos="675"/>
        </w:tabs>
        <w:autoSpaceDE w:val="0"/>
        <w:autoSpaceDN w:val="0"/>
        <w:adjustRightInd w:val="0"/>
        <w:spacing w:after="80"/>
        <w:ind w:firstLine="567"/>
        <w:jc w:val="both"/>
        <w:rPr>
          <w:rFonts w:eastAsia="Calibri"/>
        </w:rPr>
      </w:pPr>
      <w:r w:rsidRPr="00C83B1F">
        <w:rPr>
          <w:rFonts w:eastAsia="Calibri"/>
        </w:rPr>
        <w:t>Toate aceste operațiuni de demolare, dezasamblare, depozitare, manipular</w:t>
      </w:r>
      <w:r w:rsidR="00642D6E">
        <w:rPr>
          <w:rFonts w:eastAsia="Calibri"/>
        </w:rPr>
        <w:t>e, transport alte produse/deșeuri decât cele care fac obiectul contractului încheiat de către D.A.L.I. cu Operatorul economic specializat</w:t>
      </w:r>
      <w:r w:rsidR="00994326">
        <w:rPr>
          <w:rFonts w:eastAsia="Calibri"/>
        </w:rPr>
        <w:t>,</w:t>
      </w:r>
      <w:r w:rsidRPr="00C83B1F">
        <w:rPr>
          <w:rFonts w:eastAsia="Calibri"/>
        </w:rPr>
        <w:t xml:space="preserve"> se vor face de către </w:t>
      </w:r>
      <w:r w:rsidR="00143F6E">
        <w:rPr>
          <w:color w:val="000000" w:themeColor="text1"/>
        </w:rPr>
        <w:t>Executant</w:t>
      </w:r>
      <w:r>
        <w:rPr>
          <w:rFonts w:eastAsia="Calibri"/>
        </w:rPr>
        <w:t>,</w:t>
      </w:r>
      <w:r w:rsidRPr="00C83B1F">
        <w:rPr>
          <w:rFonts w:eastAsia="Calibri"/>
        </w:rPr>
        <w:t xml:space="preserve"> în prezența dirigintelui de șantier și a unui reprezentant nominalizat de către </w:t>
      </w:r>
      <w:r w:rsidR="00143F6E">
        <w:rPr>
          <w:rFonts w:eastAsia="Calibri"/>
        </w:rPr>
        <w:t>Beneficiar</w:t>
      </w:r>
      <w:r w:rsidRPr="00C83B1F">
        <w:rPr>
          <w:rFonts w:eastAsia="Calibri"/>
        </w:rPr>
        <w:t xml:space="preserve">, fiind încheiat în acest sens și un </w:t>
      </w:r>
      <w:r w:rsidRPr="00C83B1F">
        <w:rPr>
          <w:rFonts w:eastAsia="Calibri"/>
          <w:b/>
        </w:rPr>
        <w:t>Proces-verbal</w:t>
      </w:r>
      <w:r w:rsidRPr="00C83B1F">
        <w:rPr>
          <w:rFonts w:eastAsia="Calibri"/>
        </w:rPr>
        <w:t xml:space="preserve">. </w:t>
      </w:r>
    </w:p>
    <w:p w14:paraId="62B89F78" w14:textId="3DBC0003" w:rsidR="00C83B1F" w:rsidRDefault="00C83B1F" w:rsidP="00C00FF1">
      <w:pPr>
        <w:shd w:val="clear" w:color="auto" w:fill="FFFFFF" w:themeFill="background1"/>
        <w:tabs>
          <w:tab w:val="left" w:pos="675"/>
        </w:tabs>
        <w:autoSpaceDE w:val="0"/>
        <w:autoSpaceDN w:val="0"/>
        <w:adjustRightInd w:val="0"/>
        <w:spacing w:after="80"/>
        <w:ind w:firstLine="567"/>
        <w:jc w:val="both"/>
        <w:rPr>
          <w:rFonts w:eastAsia="Calibri"/>
        </w:rPr>
      </w:pPr>
      <w:r w:rsidRPr="00C83B1F">
        <w:rPr>
          <w:rFonts w:eastAsia="Calibri"/>
        </w:rPr>
        <w:t>Costurile privind toate operațiunile de mai sus privind mate</w:t>
      </w:r>
      <w:r>
        <w:rPr>
          <w:rFonts w:eastAsia="Calibri"/>
        </w:rPr>
        <w:t xml:space="preserve">rialele rezultate din demolare/dezafectare </w:t>
      </w:r>
      <w:r w:rsidRPr="00C83B1F">
        <w:rPr>
          <w:rFonts w:eastAsia="Calibri"/>
        </w:rPr>
        <w:t xml:space="preserve">către operatori autorizați vor fi suportate de către </w:t>
      </w:r>
      <w:r w:rsidR="00143F6E">
        <w:rPr>
          <w:color w:val="000000" w:themeColor="text1"/>
        </w:rPr>
        <w:t>Executant</w:t>
      </w:r>
      <w:r w:rsidRPr="00C83B1F">
        <w:rPr>
          <w:rFonts w:eastAsia="Calibri"/>
        </w:rPr>
        <w:t>.</w:t>
      </w:r>
    </w:p>
    <w:p w14:paraId="5FCABAD3" w14:textId="77777777" w:rsidR="00C83B1F" w:rsidRDefault="00C83B1F" w:rsidP="00C00FF1">
      <w:pPr>
        <w:shd w:val="clear" w:color="auto" w:fill="FFFFFF" w:themeFill="background1"/>
        <w:tabs>
          <w:tab w:val="left" w:pos="675"/>
        </w:tabs>
        <w:autoSpaceDE w:val="0"/>
        <w:autoSpaceDN w:val="0"/>
        <w:adjustRightInd w:val="0"/>
        <w:spacing w:after="80"/>
        <w:ind w:firstLine="567"/>
        <w:jc w:val="both"/>
        <w:rPr>
          <w:rFonts w:eastAsia="Calibri"/>
        </w:rPr>
      </w:pPr>
      <w:r>
        <w:rPr>
          <w:rFonts w:eastAsia="Calibri"/>
        </w:rPr>
        <w:t>Transportul molozului rezulat precum și a celorlalte materiale care nu se supun valorificării întră în atribuțiile Ofertantului care va prevedea toate costurile specifice în ofer</w:t>
      </w:r>
      <w:r w:rsidR="00936A02">
        <w:rPr>
          <w:rFonts w:eastAsia="Calibri"/>
        </w:rPr>
        <w:t>t</w:t>
      </w:r>
      <w:r w:rsidR="001D6FA0">
        <w:rPr>
          <w:rFonts w:eastAsia="Calibri"/>
        </w:rPr>
        <w:t>a</w:t>
      </w:r>
      <w:r>
        <w:rPr>
          <w:rFonts w:eastAsia="Calibri"/>
        </w:rPr>
        <w:t xml:space="preserve"> tehnico – financiară.</w:t>
      </w:r>
    </w:p>
    <w:p w14:paraId="7F6E10A2" w14:textId="0D297437" w:rsidR="00FC314B" w:rsidRDefault="00143F6E" w:rsidP="00C00FF1">
      <w:pPr>
        <w:tabs>
          <w:tab w:val="left" w:pos="675"/>
        </w:tabs>
        <w:autoSpaceDE w:val="0"/>
        <w:autoSpaceDN w:val="0"/>
        <w:adjustRightInd w:val="0"/>
        <w:spacing w:before="120" w:after="80"/>
        <w:ind w:firstLine="567"/>
        <w:jc w:val="both"/>
        <w:rPr>
          <w:rFonts w:eastAsia="Calibri"/>
        </w:rPr>
      </w:pPr>
      <w:r>
        <w:rPr>
          <w:color w:val="000000" w:themeColor="text1"/>
        </w:rPr>
        <w:lastRenderedPageBreak/>
        <w:t>Executant</w:t>
      </w:r>
      <w:r w:rsidR="00FC314B" w:rsidRPr="00426E2A">
        <w:rPr>
          <w:rFonts w:eastAsia="Calibri"/>
        </w:rPr>
        <w:t>ul este responsabil de buna execuție a lucrărilor ce vor fi contractate, precum și de furnizarea tuturor echipamentelor, instrumentelor, dispozitivelor, utilajelor și resurselor umane necesare realizării și finalizării obiectivului de investiții.</w:t>
      </w:r>
    </w:p>
    <w:p w14:paraId="7F16B9F4" w14:textId="484C56C6" w:rsidR="000242B9" w:rsidRPr="000242B9" w:rsidRDefault="000242B9" w:rsidP="000242B9">
      <w:pPr>
        <w:pStyle w:val="ListParagraph"/>
        <w:spacing w:after="120"/>
        <w:ind w:left="0" w:firstLine="567"/>
        <w:rPr>
          <w:rFonts w:ascii="Times New Roman" w:hAnsi="Times New Roman"/>
          <w:color w:val="000000" w:themeColor="text1"/>
        </w:rPr>
      </w:pPr>
      <w:r w:rsidRPr="000242B9">
        <w:rPr>
          <w:rFonts w:ascii="Times New Roman" w:hAnsi="Times New Roman"/>
          <w:color w:val="000000" w:themeColor="text1"/>
        </w:rPr>
        <w:t>Un aspect ce necesită a fi adus la cunoștința Operatorilor economici este acela că pentru soluția propusă privind amplasarea Bazinului și gospodăriei de apă la incendiu în zona parcării</w:t>
      </w:r>
      <w:r w:rsidR="00567A04">
        <w:rPr>
          <w:rFonts w:ascii="Times New Roman" w:hAnsi="Times New Roman"/>
          <w:color w:val="000000" w:themeColor="text1"/>
        </w:rPr>
        <w:t>,</w:t>
      </w:r>
      <w:r w:rsidRPr="000242B9">
        <w:rPr>
          <w:rFonts w:ascii="Times New Roman" w:hAnsi="Times New Roman"/>
          <w:color w:val="000000" w:themeColor="text1"/>
        </w:rPr>
        <w:t xml:space="preserve"> a fost executată săpătura generală </w:t>
      </w:r>
      <w:r w:rsidR="00567A04">
        <w:rPr>
          <w:rFonts w:ascii="Times New Roman" w:hAnsi="Times New Roman"/>
          <w:color w:val="000000" w:themeColor="text1"/>
        </w:rPr>
        <w:t>fiind</w:t>
      </w:r>
      <w:r w:rsidRPr="000242B9">
        <w:rPr>
          <w:rFonts w:ascii="Times New Roman" w:hAnsi="Times New Roman"/>
          <w:color w:val="000000" w:themeColor="text1"/>
        </w:rPr>
        <w:t xml:space="preserve"> identificate utilități subterane de tipul cabluri electrice cu manta de protecție, sens în care S.C NEO STRUCTURAL ENGINEERING S.R.L, a înaintat documentația necesară către Rețele Electrice în vederea reavizării obiectivului de investiții conform Certificatului de Urbanism nr. 169 – 363.841 din data de 14.08.2024. </w:t>
      </w:r>
    </w:p>
    <w:p w14:paraId="3C810AD7" w14:textId="0425638C" w:rsidR="00972987" w:rsidRPr="00041A1C" w:rsidRDefault="00972987" w:rsidP="00C00FF1">
      <w:pPr>
        <w:spacing w:after="80"/>
        <w:ind w:firstLine="567"/>
        <w:jc w:val="both"/>
        <w:rPr>
          <w:color w:val="000000"/>
          <w:lang w:eastAsia="en-US"/>
        </w:rPr>
      </w:pPr>
      <w:r>
        <w:rPr>
          <w:color w:val="000000"/>
          <w:lang w:eastAsia="en-US"/>
        </w:rPr>
        <w:t>Un alt aspect important este acela că, a</w:t>
      </w:r>
      <w:r w:rsidRPr="00041A1C">
        <w:rPr>
          <w:color w:val="000000"/>
          <w:lang w:eastAsia="en-US"/>
        </w:rPr>
        <w:t>limentarea cu utilități (energie electrică, apă) va fi asigurată din rețeaua interioară a beneficiarului, racordarea și</w:t>
      </w:r>
      <w:r w:rsidR="00143F6E">
        <w:rPr>
          <w:color w:val="000000"/>
          <w:lang w:eastAsia="en-US"/>
        </w:rPr>
        <w:t xml:space="preserve"> contorizarea fiind în sarcina </w:t>
      </w:r>
      <w:r w:rsidR="00143F6E">
        <w:rPr>
          <w:color w:val="000000" w:themeColor="text1"/>
        </w:rPr>
        <w:t>Executant</w:t>
      </w:r>
      <w:r w:rsidRPr="00041A1C">
        <w:rPr>
          <w:color w:val="000000"/>
          <w:lang w:eastAsia="en-US"/>
        </w:rPr>
        <w:t xml:space="preserve">ului. </w:t>
      </w:r>
    </w:p>
    <w:p w14:paraId="3D89BAD7" w14:textId="6F7E54E0" w:rsidR="0058699E" w:rsidRDefault="00972987" w:rsidP="0058699E">
      <w:pPr>
        <w:pBdr>
          <w:top w:val="single" w:sz="4" w:space="1" w:color="auto"/>
          <w:left w:val="single" w:sz="4" w:space="4" w:color="auto"/>
          <w:bottom w:val="single" w:sz="4" w:space="1" w:color="auto"/>
          <w:right w:val="single" w:sz="4" w:space="4" w:color="auto"/>
        </w:pBdr>
        <w:spacing w:before="120" w:after="60"/>
        <w:ind w:firstLine="567"/>
        <w:jc w:val="both"/>
      </w:pPr>
      <w:r w:rsidRPr="00C6629E">
        <w:rPr>
          <w:b/>
          <w:u w:val="single"/>
        </w:rPr>
        <w:t>Notă:</w:t>
      </w:r>
      <w:r w:rsidR="00B9477D" w:rsidRPr="00B9477D">
        <w:rPr>
          <w:b/>
        </w:rPr>
        <w:t xml:space="preserve"> </w:t>
      </w:r>
      <w:r w:rsidRPr="00972987">
        <w:t xml:space="preserve">În vederea </w:t>
      </w:r>
      <w:r w:rsidRPr="00A15DE2">
        <w:rPr>
          <w:b/>
        </w:rPr>
        <w:t>contorizării utilităților</w:t>
      </w:r>
      <w:r w:rsidRPr="00972987">
        <w:t xml:space="preserve"> (energie electrică și apă) consumate de la </w:t>
      </w:r>
      <w:r w:rsidR="00143F6E">
        <w:t>Beneficiar</w:t>
      </w:r>
      <w:r w:rsidRPr="00972987">
        <w:t>, pe întreaga durată de execuție a lucrărilor</w:t>
      </w:r>
      <w:r w:rsidR="00143F6E">
        <w:t>,</w:t>
      </w:r>
      <w:r w:rsidRPr="00972987">
        <w:t xml:space="preserve"> </w:t>
      </w:r>
      <w:r w:rsidR="00B9477D">
        <w:t xml:space="preserve">Operatorii economici </w:t>
      </w:r>
      <w:r w:rsidR="00955C57">
        <w:t xml:space="preserve">vor </w:t>
      </w:r>
      <w:r w:rsidR="00B9477D">
        <w:t>avea în vedere faptul că vor</w:t>
      </w:r>
      <w:r w:rsidRPr="00972987">
        <w:t xml:space="preserve"> monta (în cadrul organizării de șantier) un contor pasant ce se va citi lunar de către dirigintele de șantier, un reprezentant al </w:t>
      </w:r>
      <w:r w:rsidR="00143F6E">
        <w:t>Beneficiarului</w:t>
      </w:r>
      <w:r w:rsidRPr="00972987">
        <w:t xml:space="preserve"> și un reprezentant al Executantului, fiind încheiat în acest sens un Proces-verbal semnat de către toți factorii implicați.</w:t>
      </w:r>
    </w:p>
    <w:p w14:paraId="67D190B0" w14:textId="658CCF92" w:rsidR="00972987" w:rsidRPr="00A15DE2" w:rsidRDefault="00972987" w:rsidP="0058699E">
      <w:pPr>
        <w:pBdr>
          <w:top w:val="single" w:sz="4" w:space="1" w:color="auto"/>
          <w:left w:val="single" w:sz="4" w:space="4" w:color="auto"/>
          <w:bottom w:val="single" w:sz="4" w:space="1" w:color="auto"/>
          <w:right w:val="single" w:sz="4" w:space="4" w:color="auto"/>
        </w:pBdr>
        <w:spacing w:before="120" w:after="60"/>
        <w:ind w:firstLine="567"/>
        <w:jc w:val="both"/>
        <w:rPr>
          <w:rFonts w:eastAsia="Calibri"/>
        </w:rPr>
      </w:pPr>
      <w:r w:rsidRPr="00A15DE2">
        <w:rPr>
          <w:color w:val="000000"/>
          <w:lang w:eastAsia="en-US"/>
        </w:rPr>
        <w:t xml:space="preserve"> Plata contravalorii utilităților consumate se efectuează de către </w:t>
      </w:r>
      <w:r w:rsidR="00B9477D">
        <w:t>Operatorii economici</w:t>
      </w:r>
      <w:r w:rsidRPr="00A15DE2">
        <w:rPr>
          <w:color w:val="000000"/>
          <w:lang w:eastAsia="en-US"/>
        </w:rPr>
        <w:t xml:space="preserve"> pe baza facturilor emise de către </w:t>
      </w:r>
      <w:r w:rsidR="00143F6E">
        <w:t>Beneficiar</w:t>
      </w:r>
      <w:r w:rsidRPr="00A15DE2">
        <w:rPr>
          <w:color w:val="000000"/>
          <w:lang w:eastAsia="en-US"/>
        </w:rPr>
        <w:t xml:space="preserve">. Tarifele sunt cele statuate contractual de către </w:t>
      </w:r>
      <w:r w:rsidR="00143F6E">
        <w:t xml:space="preserve">Beneficiar </w:t>
      </w:r>
      <w:r w:rsidRPr="00A15DE2">
        <w:rPr>
          <w:color w:val="000000"/>
          <w:lang w:eastAsia="en-US"/>
        </w:rPr>
        <w:t xml:space="preserve">cu furnizorii de utilități și pot suferi modificări, fără o notificare prealabilă, pe baza tarifelor aplicabile </w:t>
      </w:r>
      <w:r w:rsidR="00143F6E">
        <w:t xml:space="preserve">Beneficiarului </w:t>
      </w:r>
      <w:r w:rsidRPr="00A15DE2">
        <w:rPr>
          <w:color w:val="000000"/>
          <w:lang w:eastAsia="en-US"/>
        </w:rPr>
        <w:t>de către Furnizori</w:t>
      </w:r>
      <w:r w:rsidRPr="00A15DE2">
        <w:rPr>
          <w:color w:val="00B0F0"/>
          <w:lang w:eastAsia="en-US"/>
        </w:rPr>
        <w:t>.</w:t>
      </w:r>
    </w:p>
    <w:p w14:paraId="7655A1FA" w14:textId="5237FA28" w:rsidR="00FC314B" w:rsidRPr="00B9477D" w:rsidRDefault="00FC314B" w:rsidP="00C977D0">
      <w:pPr>
        <w:tabs>
          <w:tab w:val="left" w:pos="675"/>
          <w:tab w:val="left" w:pos="1050"/>
        </w:tabs>
        <w:spacing w:before="120" w:after="80"/>
        <w:ind w:firstLine="567"/>
        <w:jc w:val="both"/>
        <w:rPr>
          <w:rFonts w:eastAsia="Calibri"/>
        </w:rPr>
      </w:pPr>
      <w:r w:rsidRPr="00426E2A">
        <w:rPr>
          <w:rFonts w:eastAsia="Calibri"/>
        </w:rPr>
        <w:t xml:space="preserve">La finalizarea tuturor lucrărilor, Executantul va comunica în scris </w:t>
      </w:r>
      <w:r w:rsidR="00143F6E" w:rsidRPr="00143F6E">
        <w:rPr>
          <w:rFonts w:eastAsia="Calibri"/>
        </w:rPr>
        <w:t xml:space="preserve">Beneficiarului </w:t>
      </w:r>
      <w:r w:rsidRPr="00426E2A">
        <w:rPr>
          <w:rFonts w:eastAsia="Calibri"/>
        </w:rPr>
        <w:t xml:space="preserve">data finalizării tuturor lucrărilor contractante și va solicita acestuia din urmă convocarea comisiei de recepție. Executantul lucrărilor are obligația de a participa la </w:t>
      </w:r>
      <w:r w:rsidRPr="00426E2A">
        <w:rPr>
          <w:rFonts w:eastAsia="Calibri"/>
          <w:i/>
        </w:rPr>
        <w:t xml:space="preserve">întocmirea Cărții Tehnice a construcției, respectiv capitolul B </w:t>
      </w:r>
      <w:r w:rsidRPr="00426E2A">
        <w:rPr>
          <w:rFonts w:eastAsia="Calibri"/>
        </w:rPr>
        <w:t xml:space="preserve">(documentația privind execuția lucrărilor). Reprezentanții Executanților vor participa în mod obligatoriu, în calitate de invitați </w:t>
      </w:r>
      <w:r w:rsidRPr="00426E2A">
        <w:rPr>
          <w:rFonts w:eastAsia="Calibri"/>
          <w:i/>
        </w:rPr>
        <w:t>la recepția la terminarea lucrărilor precum și la recepția finală.</w:t>
      </w:r>
    </w:p>
    <w:p w14:paraId="20AC28F6" w14:textId="71D0F9FF" w:rsidR="00FC314B" w:rsidRPr="00B9477D" w:rsidRDefault="00B9477D" w:rsidP="00C977D0">
      <w:pPr>
        <w:autoSpaceDE w:val="0"/>
        <w:autoSpaceDN w:val="0"/>
        <w:adjustRightInd w:val="0"/>
        <w:spacing w:after="80"/>
        <w:ind w:firstLine="567"/>
        <w:jc w:val="both"/>
        <w:rPr>
          <w:rFonts w:eastAsia="Calibri"/>
        </w:rPr>
      </w:pPr>
      <w:r>
        <w:t>Operatorii economici</w:t>
      </w:r>
      <w:r>
        <w:rPr>
          <w:rFonts w:eastAsia="Calibri"/>
        </w:rPr>
        <w:t xml:space="preserve"> sunt </w:t>
      </w:r>
      <w:r w:rsidR="00FC314B" w:rsidRPr="00426E2A">
        <w:rPr>
          <w:rFonts w:eastAsia="Calibri"/>
        </w:rPr>
        <w:t>pe deplin responsabil</w:t>
      </w:r>
      <w:r>
        <w:rPr>
          <w:rFonts w:eastAsia="Calibri"/>
        </w:rPr>
        <w:t>i</w:t>
      </w:r>
      <w:r w:rsidR="00FC314B" w:rsidRPr="00426E2A">
        <w:rPr>
          <w:rFonts w:eastAsia="Calibri"/>
        </w:rPr>
        <w:t xml:space="preserve"> pentru conform</w:t>
      </w:r>
      <w:r>
        <w:rPr>
          <w:rFonts w:eastAsia="Calibri"/>
        </w:rPr>
        <w:t>itatea, stabilitatea, siguranța și</w:t>
      </w:r>
      <w:r w:rsidR="00FC314B" w:rsidRPr="00426E2A">
        <w:rPr>
          <w:rFonts w:eastAsia="Calibri"/>
        </w:rPr>
        <w:t xml:space="preserve"> </w:t>
      </w:r>
      <w:r>
        <w:rPr>
          <w:rFonts w:eastAsia="Calibri"/>
        </w:rPr>
        <w:t xml:space="preserve">calitatea lucrărilor executate. </w:t>
      </w:r>
      <w:r w:rsidR="00143F6E">
        <w:t>Executantul</w:t>
      </w:r>
      <w:r w:rsidR="00FC314B" w:rsidRPr="00426E2A">
        <w:t xml:space="preserve"> va garanta că, la data recepției, lucrarea executată va avea cel puțin caracteristicile tehnice și calitățile solicitate de </w:t>
      </w:r>
      <w:r w:rsidR="00143F6E">
        <w:t>Beneficiar</w:t>
      </w:r>
      <w:r w:rsidR="00FC314B" w:rsidRPr="00426E2A">
        <w:t xml:space="preserve">, va corespunde reglementărilor legale și tehnice în vigoare, precum și  </w:t>
      </w:r>
      <w:r w:rsidR="00F84885">
        <w:t>Ghidului PNRR</w:t>
      </w:r>
      <w:r w:rsidR="00FC314B" w:rsidRPr="00426E2A">
        <w:t>, care finanţează realizarea prezentului obiectiv de investiţii și nu va fi afectată de vicii aparente și/sau ascunse care ar diminua sau ar anula valoarea ori posibilitatea de utilizare, conform condițiilor de folosire sau a celor specificate în contractul ce se va încheia.</w:t>
      </w:r>
    </w:p>
    <w:p w14:paraId="07AC2D14" w14:textId="7C1C4C1E" w:rsidR="00FC314B" w:rsidRPr="00426E2A" w:rsidRDefault="00B9477D" w:rsidP="00C977D0">
      <w:pPr>
        <w:autoSpaceDE w:val="0"/>
        <w:autoSpaceDN w:val="0"/>
        <w:adjustRightInd w:val="0"/>
        <w:spacing w:after="80"/>
        <w:ind w:firstLine="567"/>
        <w:jc w:val="both"/>
        <w:rPr>
          <w:iCs/>
        </w:rPr>
      </w:pPr>
      <w:r>
        <w:rPr>
          <w:iCs/>
        </w:rPr>
        <w:t>Cu cel puțin 2</w:t>
      </w:r>
      <w:r w:rsidR="00FC314B" w:rsidRPr="00426E2A">
        <w:rPr>
          <w:iCs/>
        </w:rPr>
        <w:t xml:space="preserve"> </w:t>
      </w:r>
      <w:r>
        <w:rPr>
          <w:iCs/>
        </w:rPr>
        <w:t>(două</w:t>
      </w:r>
      <w:r w:rsidR="009F33B0">
        <w:rPr>
          <w:iCs/>
        </w:rPr>
        <w:t xml:space="preserve">) </w:t>
      </w:r>
      <w:r w:rsidR="00FC314B" w:rsidRPr="00426E2A">
        <w:rPr>
          <w:iCs/>
        </w:rPr>
        <w:t>zile lucrătoare înainte de data specificată pentru întrunirea comisie de rece</w:t>
      </w:r>
      <w:r w:rsidR="009F33B0">
        <w:rPr>
          <w:iCs/>
        </w:rPr>
        <w:t xml:space="preserve">pţie la terminarea lucrărilor, </w:t>
      </w:r>
      <w:r w:rsidR="00EB69E7">
        <w:rPr>
          <w:iCs/>
        </w:rPr>
        <w:t>Executantul</w:t>
      </w:r>
      <w:r w:rsidR="009F33B0">
        <w:rPr>
          <w:iCs/>
        </w:rPr>
        <w:t xml:space="preserve"> va prezenta </w:t>
      </w:r>
      <w:r w:rsidR="00EB69E7">
        <w:t>Beneficiarului</w:t>
      </w:r>
      <w:r w:rsidR="009F33B0">
        <w:rPr>
          <w:iCs/>
        </w:rPr>
        <w:t>, C</w:t>
      </w:r>
      <w:r w:rsidR="00FC314B" w:rsidRPr="00426E2A">
        <w:rPr>
          <w:iCs/>
        </w:rPr>
        <w:t xml:space="preserve">artea tehnică a construcţiei cap. B - </w:t>
      </w:r>
      <w:r w:rsidR="008B6764">
        <w:rPr>
          <w:b/>
          <w:iCs/>
        </w:rPr>
        <w:t>documentaţia privind execuţia.</w:t>
      </w:r>
    </w:p>
    <w:p w14:paraId="734A0538" w14:textId="1D7126F0" w:rsidR="00F157FB" w:rsidRDefault="00F157FB" w:rsidP="00C977D0">
      <w:pPr>
        <w:autoSpaceDE w:val="0"/>
        <w:autoSpaceDN w:val="0"/>
        <w:adjustRightInd w:val="0"/>
        <w:spacing w:after="80"/>
        <w:ind w:firstLine="567"/>
        <w:jc w:val="both"/>
        <w:rPr>
          <w:iCs/>
        </w:rPr>
      </w:pPr>
      <w:r w:rsidRPr="00FA0854">
        <w:rPr>
          <w:iCs/>
        </w:rPr>
        <w:t xml:space="preserve">La recepția lucrărilor, ofertantul are obligația de a preda </w:t>
      </w:r>
      <w:r w:rsidR="00EB69E7">
        <w:t>Beneficiarului</w:t>
      </w:r>
      <w:r w:rsidRPr="00FA0854">
        <w:rPr>
          <w:iCs/>
        </w:rPr>
        <w:t xml:space="preserve"> documentația de funcționare a echipamentelor autorizate de Inspecția de Stat pentru Controlul Cazanelor, Recipientelor sub Presiune și Instalațiilor de Ridicat (ISCIR) acolo unde cazul, precum și toate documentațiile de funcționare și/sau autorizare ale echipamentelor achiziționate și montate. De asemenea, </w:t>
      </w:r>
      <w:r w:rsidR="00EB69E7">
        <w:rPr>
          <w:iCs/>
        </w:rPr>
        <w:t>execut</w:t>
      </w:r>
      <w:r w:rsidRPr="00FA0854">
        <w:rPr>
          <w:iCs/>
        </w:rPr>
        <w:t xml:space="preserve">antul va realiza instructajul personalului </w:t>
      </w:r>
      <w:r w:rsidR="00EB69E7">
        <w:t>Beneficiarului</w:t>
      </w:r>
      <w:r w:rsidRPr="00FA0854">
        <w:rPr>
          <w:iCs/>
        </w:rPr>
        <w:t xml:space="preserve"> ce va folosi echipamentele/instalațiile realizate de către Executant, sens în care se va întocmi un proces-verbal de instruire.</w:t>
      </w:r>
    </w:p>
    <w:p w14:paraId="79B734F2" w14:textId="003CF243" w:rsidR="0048585D" w:rsidRPr="008E66F0" w:rsidRDefault="0048585D" w:rsidP="00FF6303">
      <w:pPr>
        <w:pStyle w:val="Heading3"/>
        <w:numPr>
          <w:ilvl w:val="0"/>
          <w:numId w:val="154"/>
        </w:numPr>
        <w:tabs>
          <w:tab w:val="left" w:pos="1134"/>
        </w:tabs>
        <w:spacing w:after="120"/>
        <w:rPr>
          <w:rFonts w:ascii="Times New Roman" w:eastAsia="Calibri" w:hAnsi="Times New Roman" w:cs="Times New Roman"/>
          <w:b/>
        </w:rPr>
      </w:pPr>
      <w:bookmarkStart w:id="27" w:name="_Toc17453687"/>
      <w:r w:rsidRPr="008E66F0">
        <w:rPr>
          <w:rFonts w:ascii="Times New Roman" w:eastAsia="Calibri" w:hAnsi="Times New Roman" w:cs="Times New Roman"/>
          <w:b/>
        </w:rPr>
        <w:t>Prevederi legate de Autorizația de construire</w:t>
      </w:r>
      <w:bookmarkEnd w:id="27"/>
    </w:p>
    <w:p w14:paraId="04770EA5" w14:textId="139EFF10" w:rsidR="0048585D" w:rsidRDefault="0048585D" w:rsidP="008E66F0">
      <w:pPr>
        <w:spacing w:after="120"/>
        <w:ind w:firstLine="567"/>
        <w:jc w:val="both"/>
        <w:rPr>
          <w:rFonts w:eastAsia="Calibri"/>
          <w:color w:val="FF0000"/>
        </w:rPr>
      </w:pPr>
      <w:r w:rsidRPr="00426E2A">
        <w:rPr>
          <w:rFonts w:eastAsia="Calibri"/>
        </w:rPr>
        <w:t xml:space="preserve">În conformitate cu prevederile art. 1 din Legea nr.50/1991, executarea lucrărilor de construcții și instalații este permisă numai </w:t>
      </w:r>
      <w:r w:rsidR="00CA1D41">
        <w:rPr>
          <w:rFonts w:eastAsia="Calibri"/>
        </w:rPr>
        <w:t>în baza</w:t>
      </w:r>
      <w:r w:rsidRPr="00426E2A">
        <w:rPr>
          <w:rFonts w:eastAsia="Calibri"/>
        </w:rPr>
        <w:t xml:space="preserve"> </w:t>
      </w:r>
      <w:r w:rsidR="00E57B0D" w:rsidRPr="007226FA">
        <w:rPr>
          <w:rFonts w:eastAsia="Calibri"/>
        </w:rPr>
        <w:t>A</w:t>
      </w:r>
      <w:r w:rsidR="00CA1D41" w:rsidRPr="007226FA">
        <w:rPr>
          <w:rFonts w:eastAsia="Calibri"/>
        </w:rPr>
        <w:t>utorizației</w:t>
      </w:r>
      <w:r w:rsidRPr="007226FA">
        <w:rPr>
          <w:rFonts w:eastAsia="Calibri"/>
        </w:rPr>
        <w:t xml:space="preserve"> de construire.</w:t>
      </w:r>
    </w:p>
    <w:p w14:paraId="2F1BB32A" w14:textId="3EBADB96" w:rsidR="00601F76" w:rsidRPr="00A2774D" w:rsidRDefault="007226FA" w:rsidP="00A2774D">
      <w:pPr>
        <w:spacing w:after="240"/>
        <w:ind w:firstLine="567"/>
        <w:jc w:val="both"/>
        <w:rPr>
          <w:rFonts w:eastAsia="Calibri"/>
          <w:b/>
          <w:color w:val="000000" w:themeColor="text1"/>
          <w:u w:color="000000"/>
          <w:bdr w:val="nil"/>
        </w:rPr>
      </w:pPr>
      <w:r>
        <w:rPr>
          <w:rFonts w:eastAsia="Calibri"/>
        </w:rPr>
        <w:t>În data de 28.04.2025, a fost emisă Autorizația de Construire pentru lucrări de construcții cu caracter s</w:t>
      </w:r>
      <w:r w:rsidR="00A2774D">
        <w:rPr>
          <w:rFonts w:eastAsia="Calibri"/>
        </w:rPr>
        <w:t xml:space="preserve">pecial nr. 54 – 136601, </w:t>
      </w:r>
      <w:r w:rsidR="00A2774D" w:rsidRPr="00A2774D">
        <w:rPr>
          <w:rFonts w:eastAsia="Calibri"/>
          <w:color w:val="000000" w:themeColor="text1"/>
        </w:rPr>
        <w:t>termen de valabilitate 28.04.2027.</w:t>
      </w:r>
      <w:r w:rsidR="00A2774D" w:rsidRPr="00A2774D">
        <w:rPr>
          <w:rFonts w:eastAsia="Calibri"/>
          <w:b/>
          <w:color w:val="000000" w:themeColor="text1"/>
          <w:u w:color="000000"/>
          <w:bdr w:val="nil"/>
        </w:rPr>
        <w:t xml:space="preserve"> </w:t>
      </w:r>
    </w:p>
    <w:p w14:paraId="1257396C" w14:textId="6D0EA0B3" w:rsidR="0048585D" w:rsidRPr="006823AB" w:rsidRDefault="00FF6303" w:rsidP="006823AB">
      <w:pPr>
        <w:pStyle w:val="Heading3"/>
        <w:spacing w:before="120" w:after="120"/>
        <w:ind w:firstLine="567"/>
        <w:rPr>
          <w:rFonts w:ascii="Times New Roman" w:eastAsia="Calibri" w:hAnsi="Times New Roman" w:cs="Times New Roman"/>
          <w:b/>
          <w:color w:val="auto"/>
        </w:rPr>
      </w:pPr>
      <w:bookmarkStart w:id="28" w:name="_Toc17453688"/>
      <w:r>
        <w:rPr>
          <w:rFonts w:ascii="Times New Roman" w:eastAsia="Calibri" w:hAnsi="Times New Roman" w:cs="Times New Roman"/>
          <w:b/>
          <w:color w:val="auto"/>
        </w:rPr>
        <w:t xml:space="preserve">4) </w:t>
      </w:r>
      <w:r w:rsidR="0048585D" w:rsidRPr="006823AB">
        <w:rPr>
          <w:rFonts w:ascii="Times New Roman" w:eastAsia="Calibri" w:hAnsi="Times New Roman" w:cs="Times New Roman"/>
          <w:b/>
          <w:color w:val="auto"/>
        </w:rPr>
        <w:t>Personalul cheie din partea Ofertantului privind execuția lucrărilor.</w:t>
      </w:r>
      <w:bookmarkEnd w:id="28"/>
    </w:p>
    <w:p w14:paraId="2D717E44" w14:textId="782A75B2" w:rsidR="0048585D" w:rsidRPr="00E357A4" w:rsidRDefault="0048585D" w:rsidP="00C977D0">
      <w:pPr>
        <w:pStyle w:val="Heading4"/>
        <w:spacing w:after="80" w:line="240" w:lineRule="auto"/>
        <w:ind w:left="0" w:firstLine="567"/>
        <w:jc w:val="both"/>
        <w:rPr>
          <w:rFonts w:ascii="Times New Roman" w:eastAsia="Calibri" w:hAnsi="Times New Roman"/>
          <w:b/>
          <w:color w:val="000000" w:themeColor="text1"/>
          <w:sz w:val="24"/>
          <w:szCs w:val="24"/>
        </w:rPr>
      </w:pPr>
      <w:r w:rsidRPr="00426E2A">
        <w:rPr>
          <w:rFonts w:ascii="Times New Roman" w:eastAsia="Calibri" w:hAnsi="Times New Roman"/>
          <w:b/>
          <w:color w:val="auto"/>
          <w:sz w:val="24"/>
          <w:szCs w:val="24"/>
        </w:rPr>
        <w:t>Șeful de șantier</w:t>
      </w:r>
      <w:r w:rsidR="00E357A4">
        <w:rPr>
          <w:rFonts w:ascii="Times New Roman" w:eastAsia="Calibri" w:hAnsi="Times New Roman"/>
          <w:b/>
          <w:color w:val="auto"/>
          <w:sz w:val="24"/>
          <w:szCs w:val="24"/>
        </w:rPr>
        <w:t xml:space="preserve"> – </w:t>
      </w:r>
      <w:r w:rsidR="00E357A4">
        <w:rPr>
          <w:rFonts w:ascii="Times New Roman" w:eastAsia="Calibri" w:hAnsi="Times New Roman"/>
          <w:color w:val="000000" w:themeColor="text1"/>
          <w:sz w:val="24"/>
          <w:szCs w:val="24"/>
        </w:rPr>
        <w:t>răspunde pentru toate</w:t>
      </w:r>
      <w:r w:rsidRPr="00E357A4">
        <w:rPr>
          <w:rFonts w:ascii="Times New Roman" w:eastAsia="Calibri" w:hAnsi="Times New Roman"/>
          <w:color w:val="000000" w:themeColor="text1"/>
          <w:sz w:val="24"/>
          <w:szCs w:val="24"/>
        </w:rPr>
        <w:t xml:space="preserve"> activitățile ce se desfășoară pe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de o persoană cu pregătire și experiență similară, doar cu acceptul prealabil al Autorității Contractante.</w:t>
      </w:r>
    </w:p>
    <w:p w14:paraId="21012F4F" w14:textId="734E7DC7" w:rsidR="0048585D" w:rsidRPr="00E357A4" w:rsidRDefault="00E357A4" w:rsidP="00C977D0">
      <w:pPr>
        <w:pStyle w:val="Heading4"/>
        <w:spacing w:after="80" w:line="240" w:lineRule="auto"/>
        <w:ind w:left="142" w:firstLine="425"/>
        <w:jc w:val="both"/>
        <w:rPr>
          <w:rFonts w:ascii="Times New Roman" w:eastAsia="Calibri" w:hAnsi="Times New Roman"/>
          <w:b/>
          <w:color w:val="auto"/>
          <w:sz w:val="24"/>
          <w:szCs w:val="24"/>
        </w:rPr>
      </w:pPr>
      <w:r>
        <w:rPr>
          <w:rFonts w:ascii="Times New Roman" w:eastAsia="Calibri" w:hAnsi="Times New Roman"/>
          <w:b/>
          <w:color w:val="auto"/>
          <w:sz w:val="24"/>
          <w:szCs w:val="24"/>
        </w:rPr>
        <w:t>R</w:t>
      </w:r>
      <w:r w:rsidR="0048585D" w:rsidRPr="00426E2A">
        <w:rPr>
          <w:rFonts w:ascii="Times New Roman" w:eastAsia="Calibri" w:hAnsi="Times New Roman"/>
          <w:b/>
          <w:color w:val="auto"/>
          <w:sz w:val="24"/>
          <w:szCs w:val="24"/>
        </w:rPr>
        <w:t>esponsabili tehnici cu execuția (R.T.E.)</w:t>
      </w:r>
      <w:r>
        <w:rPr>
          <w:rFonts w:ascii="Times New Roman" w:eastAsia="Calibri" w:hAnsi="Times New Roman"/>
          <w:b/>
          <w:color w:val="auto"/>
          <w:sz w:val="24"/>
          <w:szCs w:val="24"/>
        </w:rPr>
        <w:t xml:space="preserve">  - </w:t>
      </w:r>
      <w:r w:rsidR="00E57B0D" w:rsidRPr="00E357A4">
        <w:rPr>
          <w:rFonts w:ascii="Times New Roman" w:eastAsia="Calibri" w:hAnsi="Times New Roman"/>
          <w:color w:val="000000" w:themeColor="text1"/>
          <w:sz w:val="24"/>
          <w:szCs w:val="24"/>
        </w:rPr>
        <w:t xml:space="preserve">asigură </w:t>
      </w:r>
      <w:r w:rsidR="00E57B0D" w:rsidRPr="00E357A4">
        <w:rPr>
          <w:rFonts w:ascii="Times New Roman" w:eastAsia="Calibri" w:hAnsi="Times New Roman"/>
          <w:b/>
          <w:i/>
          <w:color w:val="000000" w:themeColor="text1"/>
          <w:sz w:val="24"/>
          <w:szCs w:val="24"/>
        </w:rPr>
        <w:t xml:space="preserve"> </w:t>
      </w:r>
      <w:r w:rsidR="00E57B0D" w:rsidRPr="00E357A4">
        <w:rPr>
          <w:rFonts w:ascii="Times New Roman" w:eastAsia="Calibri" w:hAnsi="Times New Roman"/>
          <w:color w:val="000000" w:themeColor="text1"/>
          <w:sz w:val="24"/>
          <w:szCs w:val="24"/>
        </w:rPr>
        <w:t xml:space="preserve">nivelul de calitate corespunzător printr-un sistem propriu de calitate care va fi conceput și realizat prin responsabili tehnici cu execuția (RTE) atestați potrivit </w:t>
      </w:r>
      <w:r w:rsidR="00E57B0D" w:rsidRPr="00E357A4">
        <w:rPr>
          <w:rFonts w:ascii="Times New Roman" w:eastAsia="Calibri" w:hAnsi="Times New Roman"/>
          <w:color w:val="000000" w:themeColor="text1"/>
          <w:sz w:val="24"/>
          <w:szCs w:val="24"/>
        </w:rPr>
        <w:lastRenderedPageBreak/>
        <w:t xml:space="preserve">domeniului de activitate construcții, instalații, etc. care au obligația respectării prevederilor stipulate în </w:t>
      </w:r>
      <w:r w:rsidR="0048585D" w:rsidRPr="00E357A4">
        <w:rPr>
          <w:rFonts w:ascii="Times New Roman" w:eastAsia="Calibri" w:hAnsi="Times New Roman"/>
          <w:color w:val="000000" w:themeColor="text1"/>
          <w:sz w:val="24"/>
          <w:szCs w:val="24"/>
        </w:rPr>
        <w:t xml:space="preserve"> </w:t>
      </w:r>
      <w:r w:rsidR="00B240BD" w:rsidRPr="00E357A4">
        <w:rPr>
          <w:rFonts w:ascii="Times New Roman" w:eastAsia="Calibri" w:hAnsi="Times New Roman"/>
          <w:color w:val="000000" w:themeColor="text1"/>
          <w:sz w:val="24"/>
          <w:szCs w:val="24"/>
        </w:rPr>
        <w:t>Legea nr.10/1995, Ordinul</w:t>
      </w:r>
      <w:r w:rsidR="0048585D" w:rsidRPr="00E357A4">
        <w:rPr>
          <w:rFonts w:ascii="Times New Roman" w:eastAsia="Calibri" w:hAnsi="Times New Roman"/>
          <w:color w:val="000000" w:themeColor="text1"/>
          <w:sz w:val="24"/>
          <w:szCs w:val="24"/>
        </w:rPr>
        <w:t xml:space="preserve"> MDRAP nr. 1895/31.08.2016, </w:t>
      </w:r>
      <w:r w:rsidR="00B240BD" w:rsidRPr="00E357A4">
        <w:rPr>
          <w:rFonts w:ascii="Times New Roman" w:eastAsia="Calibri" w:hAnsi="Times New Roman"/>
          <w:color w:val="000000" w:themeColor="text1"/>
          <w:sz w:val="24"/>
          <w:szCs w:val="24"/>
        </w:rPr>
        <w:t xml:space="preserve">HG 742/2018, </w:t>
      </w:r>
      <w:r w:rsidR="00E57B0D" w:rsidRPr="00E357A4">
        <w:rPr>
          <w:rFonts w:ascii="Times New Roman" w:eastAsia="Calibri" w:hAnsi="Times New Roman"/>
          <w:color w:val="000000" w:themeColor="text1"/>
          <w:sz w:val="24"/>
          <w:szCs w:val="24"/>
        </w:rPr>
        <w:t>coroborat cu cele ale prescripțiilo</w:t>
      </w:r>
      <w:r w:rsidR="00B240BD" w:rsidRPr="00E357A4">
        <w:rPr>
          <w:rFonts w:ascii="Times New Roman" w:eastAsia="Calibri" w:hAnsi="Times New Roman"/>
          <w:color w:val="000000" w:themeColor="text1"/>
          <w:sz w:val="24"/>
          <w:szCs w:val="24"/>
        </w:rPr>
        <w:t>r tehnice, l</w:t>
      </w:r>
      <w:r w:rsidR="00E57B0D" w:rsidRPr="00E357A4">
        <w:rPr>
          <w:rFonts w:ascii="Times New Roman" w:eastAsia="Calibri" w:hAnsi="Times New Roman"/>
          <w:color w:val="000000" w:themeColor="text1"/>
          <w:sz w:val="24"/>
          <w:szCs w:val="24"/>
        </w:rPr>
        <w:t>e</w:t>
      </w:r>
      <w:r w:rsidR="00B240BD" w:rsidRPr="00E357A4">
        <w:rPr>
          <w:rFonts w:ascii="Times New Roman" w:eastAsia="Calibri" w:hAnsi="Times New Roman"/>
          <w:color w:val="000000" w:themeColor="text1"/>
          <w:sz w:val="24"/>
          <w:szCs w:val="24"/>
        </w:rPr>
        <w:t>gislației aplicabile lucrărilor și Ghidul PNRR.</w:t>
      </w:r>
    </w:p>
    <w:p w14:paraId="4487EB27" w14:textId="3ADF7CCA" w:rsidR="0048585D" w:rsidRPr="006F1F49" w:rsidRDefault="0048585D" w:rsidP="005A6EA1">
      <w:pPr>
        <w:pStyle w:val="Heading4"/>
        <w:numPr>
          <w:ilvl w:val="0"/>
          <w:numId w:val="155"/>
        </w:numPr>
        <w:tabs>
          <w:tab w:val="clear" w:pos="8640"/>
          <w:tab w:val="right" w:pos="1134"/>
        </w:tabs>
        <w:rPr>
          <w:rFonts w:ascii="Times New Roman" w:eastAsia="Calibri" w:hAnsi="Times New Roman"/>
          <w:color w:val="auto"/>
          <w:sz w:val="24"/>
          <w:szCs w:val="24"/>
        </w:rPr>
      </w:pPr>
      <w:r w:rsidRPr="006F1F49">
        <w:rPr>
          <w:rFonts w:ascii="Times New Roman" w:eastAsia="Calibri" w:hAnsi="Times New Roman"/>
          <w:b/>
          <w:i/>
          <w:color w:val="auto"/>
          <w:sz w:val="24"/>
          <w:szCs w:val="24"/>
        </w:rPr>
        <w:t>Controlul în faze determinante de execuție a lucrărilor de construcții și instalații</w:t>
      </w:r>
    </w:p>
    <w:p w14:paraId="2D551B33" w14:textId="3A61877B" w:rsidR="008A554A" w:rsidRDefault="0048585D" w:rsidP="00C977D0">
      <w:pPr>
        <w:tabs>
          <w:tab w:val="left" w:pos="0"/>
        </w:tabs>
        <w:spacing w:after="60"/>
        <w:ind w:firstLine="567"/>
        <w:jc w:val="both"/>
        <w:rPr>
          <w:rFonts w:eastAsia="Calibri"/>
        </w:rPr>
      </w:pPr>
      <w:r w:rsidRPr="006F1F49">
        <w:rPr>
          <w:rFonts w:eastAsia="Calibri"/>
        </w:rPr>
        <w:t xml:space="preserve">Conform </w:t>
      </w:r>
      <w:r w:rsidR="0005443D" w:rsidRPr="0005443D">
        <w:rPr>
          <w:rFonts w:eastAsia="Calibri"/>
          <w:b/>
        </w:rPr>
        <w:t>P</w:t>
      </w:r>
      <w:r w:rsidRPr="0005443D">
        <w:rPr>
          <w:rFonts w:eastAsia="Calibri"/>
          <w:b/>
        </w:rPr>
        <w:t>rogramelor de control a calității lucrărilor, verificărilor și încercărilor</w:t>
      </w:r>
      <w:r w:rsidRPr="006F1F49">
        <w:rPr>
          <w:rFonts w:eastAsia="Calibri"/>
        </w:rPr>
        <w:t>, avizate de către Autoritatea Contractantă prin Direcția Generală Logistică – Serviciul Controlul Calității în Construcții (denumit S.C.C.C.)</w:t>
      </w:r>
      <w:r w:rsidR="002A6EF9" w:rsidRPr="006F1F49">
        <w:rPr>
          <w:rFonts w:eastAsia="Calibri"/>
        </w:rPr>
        <w:t xml:space="preserve">, </w:t>
      </w:r>
      <w:r w:rsidR="00920995">
        <w:rPr>
          <w:rFonts w:eastAsia="Calibri"/>
        </w:rPr>
        <w:t xml:space="preserve">Operatorii economici vor </w:t>
      </w:r>
      <w:r w:rsidRPr="006F1F49">
        <w:rPr>
          <w:rFonts w:eastAsia="Calibri"/>
        </w:rPr>
        <w:t xml:space="preserve">transmite în scris </w:t>
      </w:r>
      <w:r w:rsidR="00EB69E7">
        <w:t>Beneficiarului</w:t>
      </w:r>
      <w:r w:rsidRPr="006F1F49">
        <w:rPr>
          <w:rFonts w:eastAsia="Calibri"/>
        </w:rPr>
        <w:t>, cu cel puțin</w:t>
      </w:r>
      <w:r w:rsidR="00057E23">
        <w:rPr>
          <w:rFonts w:eastAsia="Calibri"/>
        </w:rPr>
        <w:t xml:space="preserve">  </w:t>
      </w:r>
      <w:r w:rsidR="00920995">
        <w:rPr>
          <w:rFonts w:eastAsia="Calibri"/>
          <w:b/>
          <w:i/>
          <w:color w:val="000000" w:themeColor="text1"/>
        </w:rPr>
        <w:t xml:space="preserve">2 (două) </w:t>
      </w:r>
      <w:r w:rsidRPr="002743CF">
        <w:rPr>
          <w:rFonts w:eastAsia="Calibri"/>
          <w:b/>
          <w:i/>
          <w:color w:val="000000" w:themeColor="text1"/>
        </w:rPr>
        <w:t>zile</w:t>
      </w:r>
      <w:r w:rsidR="00920995">
        <w:rPr>
          <w:rFonts w:eastAsia="Calibri"/>
          <w:b/>
          <w:i/>
          <w:color w:val="000000" w:themeColor="text1"/>
        </w:rPr>
        <w:t xml:space="preserve"> </w:t>
      </w:r>
      <w:r w:rsidRPr="002743CF">
        <w:rPr>
          <w:rFonts w:eastAsia="Calibri"/>
          <w:b/>
          <w:i/>
          <w:color w:val="000000" w:themeColor="text1"/>
        </w:rPr>
        <w:t>lucrătoare</w:t>
      </w:r>
      <w:r w:rsidRPr="002743CF">
        <w:rPr>
          <w:rFonts w:eastAsia="Calibri"/>
          <w:color w:val="000000" w:themeColor="text1"/>
        </w:rPr>
        <w:t xml:space="preserve"> î</w:t>
      </w:r>
      <w:r w:rsidRPr="006F1F49">
        <w:rPr>
          <w:rFonts w:eastAsia="Calibri"/>
        </w:rPr>
        <w:t xml:space="preserve">nainte de a ajunge la efectuarea controlului în faze determinante de execuție, solicitarea privind convocarea la fazele determinante cu menționarea datei propuse pentru efectuarea controlului. </w:t>
      </w:r>
    </w:p>
    <w:p w14:paraId="350139D0" w14:textId="77777777" w:rsidR="0048585D" w:rsidRPr="00986B2C" w:rsidRDefault="0048585D" w:rsidP="00C977D0">
      <w:pPr>
        <w:tabs>
          <w:tab w:val="left" w:pos="0"/>
        </w:tabs>
        <w:spacing w:after="60"/>
        <w:ind w:firstLine="567"/>
        <w:jc w:val="both"/>
        <w:rPr>
          <w:rFonts w:eastAsia="Calibri"/>
          <w:color w:val="FF0000"/>
        </w:rPr>
      </w:pPr>
      <w:r w:rsidRPr="006F1F49">
        <w:rPr>
          <w:rFonts w:eastAsia="Calibri"/>
        </w:rPr>
        <w:t>Totodată, notificarea privind controlul și data la care se solicită participarea la fazele determinante se va transmite în scris de către Executant și celorlalți factori implicați, respectiv proiectant, diriginte de șantier, RTE, alți factori necesari.</w:t>
      </w:r>
    </w:p>
    <w:p w14:paraId="0B13A294" w14:textId="77777777" w:rsidR="0048585D" w:rsidRDefault="0048585D" w:rsidP="00C977D0">
      <w:pPr>
        <w:tabs>
          <w:tab w:val="left" w:pos="0"/>
        </w:tabs>
        <w:spacing w:after="60"/>
        <w:ind w:firstLine="567"/>
        <w:jc w:val="both"/>
        <w:rPr>
          <w:rFonts w:eastAsia="Calibri"/>
        </w:rPr>
      </w:pPr>
      <w:r w:rsidRPr="00426E2A">
        <w:rPr>
          <w:rFonts w:eastAsia="Calibri"/>
        </w:rPr>
        <w:t>La verificarea lucrărilor ajunse în faze determinante ale execuției, este obligatorie participarea tuturor factorilor implicați în realizarea obiectivului de investiții, respectiv proiectant de specialitate, șef de șantier, responsabil tehnic cu execuția, diriginte de șantier, etc., care au obligația de a prezenta inspectorilor de specialitate ai D.G.L. – S.C.C.C. documente de identificare precum și deciziile pentru prestarea activităților la obiectivul de investiții menționat.</w:t>
      </w:r>
    </w:p>
    <w:p w14:paraId="221E68E5" w14:textId="77777777" w:rsidR="005A6EA1" w:rsidRPr="00426E2A" w:rsidRDefault="005A6EA1" w:rsidP="00C977D0">
      <w:pPr>
        <w:tabs>
          <w:tab w:val="left" w:pos="0"/>
        </w:tabs>
        <w:spacing w:after="60"/>
        <w:ind w:firstLine="567"/>
        <w:jc w:val="both"/>
        <w:rPr>
          <w:rFonts w:eastAsia="Calibri"/>
        </w:rPr>
      </w:pPr>
    </w:p>
    <w:p w14:paraId="057E0E1E" w14:textId="77777777" w:rsidR="0048585D" w:rsidRPr="00426E2A" w:rsidRDefault="0048585D" w:rsidP="0048585D">
      <w:pPr>
        <w:pBdr>
          <w:top w:val="single" w:sz="4" w:space="1" w:color="auto"/>
          <w:left w:val="single" w:sz="4" w:space="4" w:color="auto"/>
          <w:bottom w:val="single" w:sz="4" w:space="1" w:color="auto"/>
          <w:right w:val="single" w:sz="4" w:space="4" w:color="auto"/>
        </w:pBdr>
        <w:shd w:val="clear" w:color="auto" w:fill="E7E6E6"/>
        <w:spacing w:after="60"/>
        <w:jc w:val="both"/>
        <w:rPr>
          <w:rFonts w:eastAsia="Calibri"/>
        </w:rPr>
      </w:pPr>
      <w:r w:rsidRPr="00426E2A">
        <w:rPr>
          <w:rFonts w:eastAsia="Calibri"/>
          <w:b/>
        </w:rPr>
        <w:t>NOTĂ:</w:t>
      </w:r>
      <w:r w:rsidRPr="00426E2A">
        <w:rPr>
          <w:rFonts w:eastAsia="Calibri"/>
        </w:rPr>
        <w:t xml:space="preserve">  Procesele - verbale încheiate pe parcursul execuției lucrărilor, prin care se atestă calitatea lucrărilor de construcții și instalații, se vor semna de către toți factorii implicați - executant, responsabili tehnici cu execuția pe fiecare specialitate, proiectant de specialitate, diriginte de șantier - se vor înregistra de către Executant, cu număr și dată, în ordinea cronologică parcurgerii tuturor etapelor tehnologice. De asemenea, acestea vor fi însoțite de </w:t>
      </w:r>
      <w:r w:rsidRPr="00426E2A">
        <w:rPr>
          <w:rFonts w:eastAsia="Calibri"/>
          <w:b/>
          <w:i/>
        </w:rPr>
        <w:t>fotografii color care să reflecte calitatea și controlul execuţiei lucrărilor</w:t>
      </w:r>
      <w:r w:rsidRPr="00426E2A">
        <w:rPr>
          <w:rFonts w:eastAsia="Calibri"/>
        </w:rPr>
        <w:t>,cu înregistrarea datei şi orei și care se vor certifica prin semnăturăde către Executant (șef de șantier și responsabil tehnic cu execuția), proiectant și dirigintele de șantier.</w:t>
      </w:r>
    </w:p>
    <w:p w14:paraId="4FF03B30" w14:textId="77777777" w:rsidR="0048585D" w:rsidRPr="00426E2A" w:rsidRDefault="00D97ACA" w:rsidP="0048585D">
      <w:pPr>
        <w:pBdr>
          <w:top w:val="single" w:sz="4" w:space="1" w:color="auto"/>
          <w:left w:val="single" w:sz="4" w:space="4" w:color="auto"/>
          <w:bottom w:val="single" w:sz="4" w:space="1" w:color="auto"/>
          <w:right w:val="single" w:sz="4" w:space="4" w:color="auto"/>
        </w:pBdr>
        <w:shd w:val="clear" w:color="auto" w:fill="E7E6E6"/>
        <w:spacing w:after="60"/>
        <w:ind w:firstLine="720"/>
        <w:jc w:val="both"/>
        <w:rPr>
          <w:rFonts w:eastAsia="Calibri"/>
          <w:b/>
          <w:i/>
        </w:rPr>
      </w:pPr>
      <w:r>
        <w:rPr>
          <w:rFonts w:eastAsia="Calibri"/>
        </w:rPr>
        <w:t>În P</w:t>
      </w:r>
      <w:r w:rsidR="0048585D" w:rsidRPr="00426E2A">
        <w:rPr>
          <w:rFonts w:eastAsia="Calibri"/>
        </w:rPr>
        <w:t xml:space="preserve">rocesele - verbale sus menționate se va </w:t>
      </w:r>
      <w:r w:rsidR="0048585D" w:rsidRPr="00426E2A">
        <w:rPr>
          <w:rFonts w:eastAsia="Calibri"/>
          <w:b/>
          <w:i/>
        </w:rPr>
        <w:t>preciza detaliat constatările rezultate în urma verificărilor</w:t>
      </w:r>
      <w:r w:rsidR="0048585D" w:rsidRPr="00426E2A">
        <w:rPr>
          <w:rFonts w:eastAsia="Calibri"/>
        </w:rPr>
        <w:t xml:space="preserve">, </w:t>
      </w:r>
      <w:r w:rsidR="0048585D" w:rsidRPr="00426E2A">
        <w:rPr>
          <w:rFonts w:eastAsia="Calibri"/>
          <w:b/>
          <w:i/>
        </w:rPr>
        <w:t>dacă lucrările corespund prevederilor proiectului și reglementărilor tehnice în vigoare specifice</w:t>
      </w:r>
      <w:r w:rsidR="0048585D" w:rsidRPr="00426E2A">
        <w:rPr>
          <w:rFonts w:eastAsia="Calibri"/>
        </w:rPr>
        <w:t xml:space="preserve">, </w:t>
      </w:r>
      <w:r w:rsidR="0048585D" w:rsidRPr="00426E2A">
        <w:rPr>
          <w:rFonts w:eastAsia="Calibri"/>
          <w:b/>
          <w:i/>
        </w:rPr>
        <w:t xml:space="preserve">dacă se admite/sau nu trecerea la executarea etapei următoare. </w:t>
      </w:r>
    </w:p>
    <w:p w14:paraId="4E1B734F" w14:textId="77777777" w:rsidR="0048585D" w:rsidRPr="00426E2A" w:rsidRDefault="0048585D" w:rsidP="0048585D">
      <w:pPr>
        <w:pBdr>
          <w:top w:val="single" w:sz="4" w:space="1" w:color="auto"/>
          <w:left w:val="single" w:sz="4" w:space="4" w:color="auto"/>
          <w:bottom w:val="single" w:sz="4" w:space="1" w:color="auto"/>
          <w:right w:val="single" w:sz="4" w:space="4" w:color="auto"/>
        </w:pBdr>
        <w:shd w:val="clear" w:color="auto" w:fill="E7E6E6"/>
        <w:spacing w:after="60"/>
        <w:ind w:firstLine="720"/>
        <w:jc w:val="both"/>
        <w:rPr>
          <w:rFonts w:eastAsia="Calibri"/>
        </w:rPr>
      </w:pPr>
      <w:r w:rsidRPr="00426E2A">
        <w:rPr>
          <w:rFonts w:eastAsia="Calibri"/>
        </w:rPr>
        <w:t xml:space="preserve">În situația în carese constată </w:t>
      </w:r>
      <w:r w:rsidRPr="00426E2A">
        <w:rPr>
          <w:rFonts w:eastAsia="Calibri"/>
          <w:b/>
          <w:i/>
        </w:rPr>
        <w:t>neconcordanțe/neconformități față de proiect sau față de prevederile prescripțiilor tehnice se va încheia un proces - verbal de neconformitate prin care se vor stabili și consemna măsurile necesare de remediere. După executarea remedierilor se va proceda la o nouă verificare de către toți factorii implicați și se va încheia un proces – verbal de stingere a neconformităților constatate, însoțit de fotografii color.</w:t>
      </w:r>
      <w:r w:rsidRPr="00426E2A">
        <w:rPr>
          <w:rFonts w:eastAsia="Calibri"/>
        </w:rPr>
        <w:t xml:space="preserve">. </w:t>
      </w:r>
    </w:p>
    <w:p w14:paraId="0E23737F" w14:textId="77777777" w:rsidR="0048585D" w:rsidRPr="00426E2A" w:rsidRDefault="0048585D" w:rsidP="0048585D">
      <w:pPr>
        <w:pBdr>
          <w:top w:val="single" w:sz="4" w:space="1" w:color="auto"/>
          <w:left w:val="single" w:sz="4" w:space="4" w:color="auto"/>
          <w:bottom w:val="single" w:sz="4" w:space="1" w:color="auto"/>
          <w:right w:val="single" w:sz="4" w:space="4" w:color="auto"/>
        </w:pBdr>
        <w:shd w:val="clear" w:color="auto" w:fill="E7E6E6"/>
        <w:spacing w:after="60"/>
        <w:ind w:firstLine="720"/>
        <w:jc w:val="both"/>
        <w:rPr>
          <w:rFonts w:eastAsia="Calibri"/>
        </w:rPr>
      </w:pPr>
      <w:r w:rsidRPr="00426E2A">
        <w:rPr>
          <w:rFonts w:eastAsia="Calibri"/>
        </w:rPr>
        <w:t xml:space="preserve">Nu se admite trecerea la o nouă fază de execuție înainte de verificarea lucrărilor de către toți factorii implicați și încheierea proceselor - verbale referitoare la etapa precedentă, dacă acesta urmează să devină o lucrare ascunsă. </w:t>
      </w:r>
    </w:p>
    <w:p w14:paraId="011281CB" w14:textId="77777777" w:rsidR="0048585D" w:rsidRPr="00426E2A" w:rsidRDefault="0048585D" w:rsidP="0048585D">
      <w:pPr>
        <w:pBdr>
          <w:top w:val="single" w:sz="4" w:space="1" w:color="auto"/>
          <w:left w:val="single" w:sz="4" w:space="4" w:color="auto"/>
          <w:bottom w:val="single" w:sz="4" w:space="1" w:color="auto"/>
          <w:right w:val="single" w:sz="4" w:space="4" w:color="auto"/>
        </w:pBdr>
        <w:shd w:val="clear" w:color="auto" w:fill="E7E6E6"/>
        <w:spacing w:after="60"/>
        <w:ind w:firstLine="720"/>
        <w:jc w:val="both"/>
        <w:rPr>
          <w:rFonts w:eastAsia="Calibri"/>
        </w:rPr>
      </w:pPr>
      <w:r w:rsidRPr="00426E2A">
        <w:rPr>
          <w:rFonts w:eastAsia="Calibri"/>
        </w:rPr>
        <w:t>Toate procesele – verbale încheiate pe parcursul execuției lucrărilor (original) vor fi păstrate de Executant în condiții de siguranță, astfel încât la terminarea lucrărilor acesta să se constituie Cartea tehnică a construcției (capitolul B – Documentația privind execuția). Modelul proceselor-verbale se va stabili de comun acord de către Autoritatea contractantă și Ofertant, în termen de maxim 10 (zece) zile lucrătoare de la semnarea contractului de lucrări.</w:t>
      </w:r>
    </w:p>
    <w:p w14:paraId="56724406" w14:textId="2D35E494" w:rsidR="0048585D" w:rsidRPr="00426E2A" w:rsidRDefault="0048585D" w:rsidP="00920995">
      <w:pPr>
        <w:pStyle w:val="Heading3"/>
        <w:numPr>
          <w:ilvl w:val="0"/>
          <w:numId w:val="155"/>
        </w:numPr>
        <w:tabs>
          <w:tab w:val="left" w:pos="1134"/>
        </w:tabs>
        <w:spacing w:before="120" w:after="120"/>
        <w:ind w:left="1077" w:hanging="357"/>
        <w:rPr>
          <w:rFonts w:ascii="Times New Roman" w:hAnsi="Times New Roman" w:cs="Times New Roman"/>
          <w:b/>
          <w:i/>
          <w:color w:val="auto"/>
        </w:rPr>
      </w:pPr>
      <w:bookmarkStart w:id="29" w:name="_Toc17453689"/>
      <w:r w:rsidRPr="00426E2A">
        <w:rPr>
          <w:rFonts w:ascii="Times New Roman" w:hAnsi="Times New Roman" w:cs="Times New Roman"/>
          <w:b/>
          <w:i/>
          <w:color w:val="auto"/>
        </w:rPr>
        <w:t>Materiale și Echipamente/sisteme  folosite la realizarea lucrărilor contractante</w:t>
      </w:r>
      <w:bookmarkEnd w:id="29"/>
    </w:p>
    <w:p w14:paraId="78A887CC" w14:textId="2721D33F" w:rsidR="0048585D" w:rsidRPr="00A2774D" w:rsidRDefault="00A2774D" w:rsidP="00C977D0">
      <w:pPr>
        <w:autoSpaceDE w:val="0"/>
        <w:autoSpaceDN w:val="0"/>
        <w:adjustRightInd w:val="0"/>
        <w:spacing w:after="80"/>
        <w:ind w:firstLine="567"/>
        <w:jc w:val="both"/>
        <w:rPr>
          <w:color w:val="000000" w:themeColor="text1"/>
        </w:rPr>
      </w:pPr>
      <w:r w:rsidRPr="00A2774D">
        <w:rPr>
          <w:color w:val="000000" w:themeColor="text1"/>
        </w:rPr>
        <w:t xml:space="preserve">Executantul </w:t>
      </w:r>
      <w:r w:rsidR="0048585D" w:rsidRPr="00A2774D">
        <w:rPr>
          <w:color w:val="000000" w:themeColor="text1"/>
        </w:rPr>
        <w:t xml:space="preserve">va </w:t>
      </w:r>
      <w:r w:rsidRPr="00A2774D">
        <w:rPr>
          <w:color w:val="000000" w:themeColor="text1"/>
        </w:rPr>
        <w:t xml:space="preserve">aduce pe Șantier, </w:t>
      </w:r>
      <w:r w:rsidR="0048585D" w:rsidRPr="00A2774D">
        <w:rPr>
          <w:color w:val="000000" w:themeColor="text1"/>
        </w:rPr>
        <w:t xml:space="preserve"> Materialele şi Echipamentele noi și în conformitate cu prevederile Contractului şi ale Documentelor Ofertantului (primele prevalând).   Ofertantul este responsabil de producerea şi aprovizionarea Echipamentelor şi Materialelor necesare execuţiei Lucrărilor, în timp util pentru a permite Dirigintelui de șantier şi altor membri ai personalului </w:t>
      </w:r>
      <w:r w:rsidR="00EB69E7">
        <w:t xml:space="preserve">Beneficiarului </w:t>
      </w:r>
      <w:r w:rsidR="0048585D" w:rsidRPr="00A2774D">
        <w:rPr>
          <w:color w:val="000000" w:themeColor="text1"/>
        </w:rPr>
        <w:t>(dacă este cazul) să verifice calitatea Materialelor şi Echipamentelor.</w:t>
      </w:r>
    </w:p>
    <w:p w14:paraId="746E9358" w14:textId="197580E7" w:rsidR="0048585D" w:rsidRPr="00A2774D" w:rsidRDefault="00BE13BE" w:rsidP="00C977D0">
      <w:pPr>
        <w:autoSpaceDE w:val="0"/>
        <w:autoSpaceDN w:val="0"/>
        <w:adjustRightInd w:val="0"/>
        <w:spacing w:after="80"/>
        <w:ind w:firstLine="567"/>
        <w:jc w:val="both"/>
        <w:rPr>
          <w:color w:val="000000" w:themeColor="text1"/>
        </w:rPr>
      </w:pPr>
      <w:r>
        <w:rPr>
          <w:color w:val="000000" w:themeColor="text1"/>
        </w:rPr>
        <w:t>Operatorul economic</w:t>
      </w:r>
      <w:r w:rsidR="0048585D" w:rsidRPr="00A2774D">
        <w:rPr>
          <w:color w:val="000000" w:themeColor="text1"/>
        </w:rPr>
        <w:t xml:space="preserve">, înainte de folosirea Materialelor şi/sau Echipamentelor în Lucrări, va transmite în vederea obținerii consimţământul </w:t>
      </w:r>
      <w:r w:rsidR="0037687A">
        <w:rPr>
          <w:color w:val="000000" w:themeColor="text1"/>
        </w:rPr>
        <w:t>Supervizorului/</w:t>
      </w:r>
      <w:r w:rsidR="0048585D" w:rsidRPr="00A2774D">
        <w:rPr>
          <w:color w:val="000000" w:themeColor="text1"/>
        </w:rPr>
        <w:t xml:space="preserve">Dirigintelui de șantier şi altor membri ai personalului </w:t>
      </w:r>
      <w:r w:rsidR="00EB69E7">
        <w:t xml:space="preserve">Beneficiarului </w:t>
      </w:r>
      <w:r w:rsidR="0048585D" w:rsidRPr="00A2774D">
        <w:rPr>
          <w:color w:val="000000" w:themeColor="text1"/>
        </w:rPr>
        <w:t xml:space="preserve">(dacă este cazul),  toate documentele de calitate, precum şi rezultatele probelor, testelor, încercărilor în conformitate cu prevederile Contractului şi ale Documentelor </w:t>
      </w:r>
      <w:r w:rsidR="00EB69E7">
        <w:rPr>
          <w:color w:val="000000" w:themeColor="text1"/>
        </w:rPr>
        <w:t>Executantului</w:t>
      </w:r>
      <w:r w:rsidR="0048585D" w:rsidRPr="00A2774D">
        <w:rPr>
          <w:color w:val="000000" w:themeColor="text1"/>
        </w:rPr>
        <w:t xml:space="preserve">. </w:t>
      </w:r>
    </w:p>
    <w:p w14:paraId="51178915" w14:textId="1B93D223" w:rsidR="0048585D" w:rsidRPr="00A2774D" w:rsidRDefault="00BE13BE" w:rsidP="00C977D0">
      <w:pPr>
        <w:autoSpaceDE w:val="0"/>
        <w:autoSpaceDN w:val="0"/>
        <w:adjustRightInd w:val="0"/>
        <w:spacing w:after="80"/>
        <w:ind w:firstLine="567"/>
        <w:jc w:val="both"/>
        <w:rPr>
          <w:color w:val="000000" w:themeColor="text1"/>
        </w:rPr>
      </w:pPr>
      <w:r>
        <w:rPr>
          <w:color w:val="000000" w:themeColor="text1"/>
        </w:rPr>
        <w:t>Operatorul economic</w:t>
      </w:r>
      <w:r w:rsidR="0048585D" w:rsidRPr="00A2774D">
        <w:rPr>
          <w:color w:val="000000" w:themeColor="text1"/>
        </w:rPr>
        <w:t xml:space="preserve"> va transmite toate certificările Materialelor, ale Echipamentelor şi proceselor în conformitate cu cerinţele autorităţilor competente, cum ar fi acord de certificare etc. </w:t>
      </w:r>
    </w:p>
    <w:p w14:paraId="0EF2DD0C" w14:textId="77777777" w:rsidR="0048585D" w:rsidRPr="00A2774D" w:rsidRDefault="0048585D" w:rsidP="00C977D0">
      <w:pPr>
        <w:autoSpaceDE w:val="0"/>
        <w:autoSpaceDN w:val="0"/>
        <w:adjustRightInd w:val="0"/>
        <w:spacing w:after="80"/>
        <w:ind w:firstLine="567"/>
        <w:jc w:val="both"/>
        <w:rPr>
          <w:color w:val="000000" w:themeColor="text1"/>
        </w:rPr>
      </w:pPr>
      <w:r w:rsidRPr="00A2774D">
        <w:rPr>
          <w:color w:val="000000" w:themeColor="text1"/>
        </w:rPr>
        <w:lastRenderedPageBreak/>
        <w:t>Fiecare probă de Material va fi etichetată menţionându-se sursa Materialului, data aprovizionării şi locul în care se va folosi în Lucrare. Toate probele din Şantier vor fi prelevate în prezenţa Dirigintelui de șantier, aplicându-se în mod corespunzător procedurile specifice potrivit prevederilor legale și prescripțiilor tehnice în domeniu coroborat și cu cele definite la punctul Inspecţie şi Testare.</w:t>
      </w:r>
    </w:p>
    <w:p w14:paraId="1616D6D9" w14:textId="124358A5" w:rsidR="0048585D" w:rsidRPr="00A2774D" w:rsidRDefault="0048585D" w:rsidP="00C977D0">
      <w:pPr>
        <w:shd w:val="clear" w:color="auto" w:fill="FFFFFF"/>
        <w:autoSpaceDE w:val="0"/>
        <w:autoSpaceDN w:val="0"/>
        <w:adjustRightInd w:val="0"/>
        <w:spacing w:after="80"/>
        <w:ind w:firstLine="567"/>
        <w:jc w:val="both"/>
        <w:rPr>
          <w:color w:val="000000" w:themeColor="text1"/>
        </w:rPr>
      </w:pPr>
      <w:r w:rsidRPr="00A2774D">
        <w:rPr>
          <w:color w:val="000000" w:themeColor="text1"/>
        </w:rPr>
        <w:t xml:space="preserve"> Materialele şi/sau Echipamentele folosite la Lucrări pot fi respinse de către Dirigintele de șantier sau de către alți membri ai personalului </w:t>
      </w:r>
      <w:r w:rsidR="00EB69E7">
        <w:t xml:space="preserve">Beneficiarului </w:t>
      </w:r>
      <w:r w:rsidRPr="00A2774D">
        <w:rPr>
          <w:color w:val="000000" w:themeColor="text1"/>
        </w:rPr>
        <w:t xml:space="preserve">(dacă este cazul), dacă se constată vicii sau deficienţe, inclusiv la o examinare ulterioară şi vor fi înlocuite imediat de </w:t>
      </w:r>
      <w:r w:rsidR="00EB69E7">
        <w:rPr>
          <w:color w:val="000000" w:themeColor="text1"/>
        </w:rPr>
        <w:t>Executant,</w:t>
      </w:r>
      <w:r w:rsidRPr="00A2774D">
        <w:rPr>
          <w:color w:val="000000" w:themeColor="text1"/>
        </w:rPr>
        <w:t xml:space="preserve"> pe riscul şi cheltuiala sa. </w:t>
      </w:r>
    </w:p>
    <w:p w14:paraId="13179474" w14:textId="723FD561" w:rsidR="00F157FB" w:rsidRDefault="00BE13BE" w:rsidP="00C977D0">
      <w:pPr>
        <w:autoSpaceDE w:val="0"/>
        <w:autoSpaceDN w:val="0"/>
        <w:adjustRightInd w:val="0"/>
        <w:spacing w:after="80"/>
        <w:ind w:firstLine="567"/>
        <w:jc w:val="both"/>
        <w:rPr>
          <w:color w:val="000000" w:themeColor="text1"/>
        </w:rPr>
      </w:pPr>
      <w:r>
        <w:rPr>
          <w:color w:val="000000" w:themeColor="text1"/>
        </w:rPr>
        <w:t>Operatorul economic</w:t>
      </w:r>
      <w:r w:rsidR="0048585D" w:rsidRPr="00A2774D">
        <w:rPr>
          <w:color w:val="000000" w:themeColor="text1"/>
        </w:rPr>
        <w:t>, va plăti toate taxele, tarifele şi redevenţele aplicabile pentru Materialele obţinute din afara Şantierului şi pentru trans</w:t>
      </w:r>
      <w:r w:rsidR="00227D7D" w:rsidRPr="00A2774D">
        <w:rPr>
          <w:color w:val="000000" w:themeColor="text1"/>
        </w:rPr>
        <w:t>portul şi depozitarea acestora.</w:t>
      </w:r>
    </w:p>
    <w:p w14:paraId="306073FB" w14:textId="4C2807AC" w:rsidR="00525521" w:rsidRPr="00525521" w:rsidRDefault="00525521" w:rsidP="00C977D0">
      <w:pPr>
        <w:autoSpaceDE w:val="0"/>
        <w:autoSpaceDN w:val="0"/>
        <w:adjustRightInd w:val="0"/>
        <w:spacing w:after="80"/>
        <w:ind w:firstLine="567"/>
        <w:jc w:val="both"/>
        <w:rPr>
          <w:sz w:val="22"/>
          <w:szCs w:val="22"/>
        </w:rPr>
      </w:pPr>
      <w:r w:rsidRPr="00525521">
        <w:t xml:space="preserve">Perioada de garanţie se prevede în contractele încheiate între părţi, în funcţie de categoriile de importanţă ale construcţiilor stabilite potrivit legii, şi va avea o durată minimă </w:t>
      </w:r>
      <w:r w:rsidRPr="00525521">
        <w:rPr>
          <w:u w:val="single"/>
        </w:rPr>
        <w:t>de 3 ani,</w:t>
      </w:r>
      <w:r w:rsidRPr="00525521">
        <w:t xml:space="preserve"> garanția suplimentară oferită de către ofertant urmând a se adăuga duratei perioadei de garanție minime</w:t>
      </w:r>
      <w:r w:rsidRPr="00525521">
        <w:rPr>
          <w:sz w:val="22"/>
          <w:szCs w:val="22"/>
        </w:rPr>
        <w:t>.</w:t>
      </w:r>
      <w:r>
        <w:rPr>
          <w:sz w:val="22"/>
          <w:szCs w:val="22"/>
        </w:rPr>
        <w:t xml:space="preserve"> </w:t>
      </w:r>
      <w:r w:rsidRPr="00525521">
        <w:t>Perioada de garanţie se prelungeşte cu perioada remedierii defectelor calitative constatate în această perioadă.</w:t>
      </w:r>
      <w:r>
        <w:rPr>
          <w:sz w:val="22"/>
          <w:szCs w:val="22"/>
        </w:rPr>
        <w:t xml:space="preserve"> </w:t>
      </w:r>
      <w:r>
        <w:t xml:space="preserve">Operatorul economic </w:t>
      </w:r>
      <w:r w:rsidRPr="00525521">
        <w:t xml:space="preserve"> va menționa în propunerea tehnică garanția suplimentară oferită peste durata minimă, exprimată în luni. </w:t>
      </w:r>
    </w:p>
    <w:p w14:paraId="17BDD213" w14:textId="030257C6" w:rsidR="00A945F3" w:rsidRPr="00FA0854" w:rsidRDefault="00A945F3" w:rsidP="0037687A">
      <w:pPr>
        <w:pStyle w:val="Heading2"/>
        <w:keepNext w:val="0"/>
        <w:keepLines w:val="0"/>
        <w:widowControl w:val="0"/>
        <w:numPr>
          <w:ilvl w:val="0"/>
          <w:numId w:val="155"/>
        </w:numPr>
        <w:tabs>
          <w:tab w:val="left" w:pos="1134"/>
        </w:tabs>
        <w:spacing w:before="240" w:after="120"/>
        <w:rPr>
          <w:rFonts w:ascii="Times New Roman" w:hAnsi="Times New Roman"/>
          <w:color w:val="auto"/>
          <w:sz w:val="24"/>
          <w:szCs w:val="24"/>
        </w:rPr>
      </w:pPr>
      <w:bookmarkStart w:id="30" w:name="_Toc524950137"/>
      <w:r w:rsidRPr="00FA0854">
        <w:rPr>
          <w:rFonts w:ascii="Times New Roman" w:hAnsi="Times New Roman"/>
          <w:color w:val="auto"/>
          <w:sz w:val="24"/>
        </w:rPr>
        <w:t>Teste ce vor fi efectuate în</w:t>
      </w:r>
      <w:r w:rsidR="0037687A">
        <w:rPr>
          <w:rFonts w:ascii="Times New Roman" w:hAnsi="Times New Roman"/>
          <w:color w:val="auto"/>
          <w:sz w:val="24"/>
        </w:rPr>
        <w:t>ainte și în</w:t>
      </w:r>
      <w:r w:rsidRPr="00FA0854">
        <w:rPr>
          <w:rFonts w:ascii="Times New Roman" w:hAnsi="Times New Roman"/>
          <w:color w:val="auto"/>
          <w:sz w:val="24"/>
        </w:rPr>
        <w:t xml:space="preserve"> cadrul procedurii de recepție</w:t>
      </w:r>
      <w:bookmarkEnd w:id="30"/>
    </w:p>
    <w:p w14:paraId="6830D0C2" w14:textId="10FF91B4" w:rsidR="00CC7F42" w:rsidRPr="00FA0854" w:rsidRDefault="00A945F3" w:rsidP="00E841B5">
      <w:pPr>
        <w:widowControl w:val="0"/>
        <w:spacing w:after="80"/>
        <w:ind w:firstLine="567"/>
        <w:jc w:val="both"/>
        <w:rPr>
          <w:bCs/>
          <w:szCs w:val="22"/>
          <w:shd w:val="clear" w:color="auto" w:fill="FFFFFF"/>
        </w:rPr>
      </w:pPr>
      <w:r w:rsidRPr="00FA0854">
        <w:tab/>
      </w:r>
      <w:r w:rsidR="00A04C88">
        <w:t>T</w:t>
      </w:r>
      <w:r w:rsidR="00CC7F42" w:rsidRPr="00FA0854">
        <w:t>estele</w:t>
      </w:r>
      <w:r w:rsidR="0005443D">
        <w:t>/probele/încercările</w:t>
      </w:r>
      <w:r w:rsidRPr="00FA0854">
        <w:t>, conținutul, durata și indicatorii de testare</w:t>
      </w:r>
      <w:r w:rsidR="00073854">
        <w:t xml:space="preserve"> vor respecta cerințele C</w:t>
      </w:r>
      <w:r w:rsidR="00CC7F42" w:rsidRPr="00FA0854">
        <w:t>aiet</w:t>
      </w:r>
      <w:r w:rsidR="0005443D">
        <w:t>elor de sarcini întocmite de P</w:t>
      </w:r>
      <w:r w:rsidR="00CC7F42" w:rsidRPr="00FA0854">
        <w:t>roiectanți</w:t>
      </w:r>
      <w:r w:rsidR="0005443D">
        <w:t>i de specialitate</w:t>
      </w:r>
      <w:r w:rsidR="00CC7F42" w:rsidRPr="00FA0854">
        <w:t xml:space="preserve"> în conformitate cu prevederile </w:t>
      </w:r>
      <w:r w:rsidR="00CC7F42" w:rsidRPr="00FA0854">
        <w:rPr>
          <w:rStyle w:val="apple-converted-space"/>
          <w:rFonts w:eastAsia="Arial Unicode MS"/>
          <w:b/>
          <w:bCs/>
          <w:szCs w:val="22"/>
          <w:shd w:val="clear" w:color="auto" w:fill="FFFFFF"/>
        </w:rPr>
        <w:t> </w:t>
      </w:r>
      <w:r w:rsidR="00CC7F42" w:rsidRPr="00FA0854">
        <w:rPr>
          <w:bCs/>
          <w:szCs w:val="22"/>
          <w:shd w:val="clear" w:color="auto" w:fill="FFFFFF"/>
        </w:rPr>
        <w:t xml:space="preserve">Hotărârii </w:t>
      </w:r>
      <w:r w:rsidR="0005443D">
        <w:rPr>
          <w:bCs/>
          <w:szCs w:val="22"/>
          <w:shd w:val="clear" w:color="auto" w:fill="FFFFFF"/>
        </w:rPr>
        <w:t xml:space="preserve">Guvernului </w:t>
      </w:r>
      <w:r w:rsidR="00CC7F42" w:rsidRPr="00FA0854">
        <w:rPr>
          <w:bCs/>
          <w:szCs w:val="22"/>
          <w:shd w:val="clear" w:color="auto" w:fill="FFFFFF"/>
        </w:rPr>
        <w:t>nr. 907 din 29 noiembrie 2016 privind etapele de elaborare şi conţinutul-cadru al documentaţiilor tehnico-economice aferente obiectivelor/proiectelor de investiţi</w:t>
      </w:r>
      <w:r w:rsidR="0037687A">
        <w:rPr>
          <w:bCs/>
          <w:szCs w:val="22"/>
          <w:shd w:val="clear" w:color="auto" w:fill="FFFFFF"/>
        </w:rPr>
        <w:t>i finanţate din fonduri publice.</w:t>
      </w:r>
    </w:p>
    <w:p w14:paraId="79F54236" w14:textId="78CC00F0" w:rsidR="00085D93" w:rsidRPr="00DD4545" w:rsidRDefault="003E6934" w:rsidP="00E841B5">
      <w:pPr>
        <w:autoSpaceDE w:val="0"/>
        <w:autoSpaceDN w:val="0"/>
        <w:adjustRightInd w:val="0"/>
        <w:spacing w:after="80"/>
        <w:ind w:firstLine="567"/>
        <w:jc w:val="both"/>
      </w:pPr>
      <w:r>
        <w:t>Operatorii economici vor</w:t>
      </w:r>
      <w:r w:rsidR="00085D93" w:rsidRPr="00DD4545">
        <w:t xml:space="preserve"> stabili cu reprezentanții </w:t>
      </w:r>
      <w:r w:rsidR="00EB69E7">
        <w:t xml:space="preserve">Beneficiarului </w:t>
      </w:r>
      <w:r w:rsidR="00085D93" w:rsidRPr="00DD4545">
        <w:t xml:space="preserve">și Dirigintele de șantier ora şi locul </w:t>
      </w:r>
      <w:r w:rsidR="00CC1876">
        <w:t xml:space="preserve">efectuării fazelor determinate, probelor, </w:t>
      </w:r>
      <w:r w:rsidR="00085D93" w:rsidRPr="00DD4545">
        <w:t xml:space="preserve">testelor și totodată va asigura accesul Dirigintelui de șantier şi Personalului </w:t>
      </w:r>
      <w:r w:rsidR="00EB69E7">
        <w:t xml:space="preserve">Beneficiarului </w:t>
      </w:r>
      <w:r w:rsidR="00085D93" w:rsidRPr="00DD4545">
        <w:t>(dacă este cazul) în toate locurile de efectuare a inspecţiilor şi testelor.</w:t>
      </w:r>
    </w:p>
    <w:p w14:paraId="3404E900" w14:textId="582D959E" w:rsidR="00085D93" w:rsidRPr="00DD4545" w:rsidRDefault="00085D93" w:rsidP="00E841B5">
      <w:pPr>
        <w:autoSpaceDE w:val="0"/>
        <w:autoSpaceDN w:val="0"/>
        <w:adjustRightInd w:val="0"/>
        <w:spacing w:after="80"/>
        <w:ind w:firstLine="567"/>
        <w:jc w:val="both"/>
      </w:pPr>
      <w:r w:rsidRPr="00DD4545">
        <w:t xml:space="preserve">După efectuarea testelor/probelor/încercărilor, </w:t>
      </w:r>
      <w:r w:rsidR="00EB69E7">
        <w:t>Executantul</w:t>
      </w:r>
      <w:r w:rsidRPr="00DD4545">
        <w:t xml:space="preserve"> are obligația de a prezenta Dirigintelui de șantier dar și reprezentanților </w:t>
      </w:r>
      <w:r w:rsidR="00EB69E7">
        <w:t>Beneficiarului</w:t>
      </w:r>
      <w:r w:rsidRPr="00DD4545">
        <w:t xml:space="preserve">, rezultatele testelor, verificărilor, </w:t>
      </w:r>
      <w:r w:rsidR="00CC1876">
        <w:t xml:space="preserve">probelor, </w:t>
      </w:r>
      <w:r w:rsidRPr="00DD4545">
        <w:t>buletine de analiză, încercări etc. și de a le păstra în original pentru constituirea Cărții tehnice a construcției, capitolul B – Documentația privind execuția.</w:t>
      </w:r>
    </w:p>
    <w:p w14:paraId="27130297" w14:textId="2FBEF7E2" w:rsidR="00085D93" w:rsidRPr="00DD4545" w:rsidRDefault="00EB69E7" w:rsidP="00E841B5">
      <w:pPr>
        <w:widowControl w:val="0"/>
        <w:spacing w:after="80"/>
        <w:ind w:firstLine="567"/>
        <w:jc w:val="both"/>
      </w:pPr>
      <w:r>
        <w:t>Executantul</w:t>
      </w:r>
      <w:r w:rsidR="00085D93" w:rsidRPr="00DD4545">
        <w:t xml:space="preserve"> va furniza, pe propria cheltuiala, suportul complet (personal, utilaje, echipamente și materiale) pentru activitățile solicitate de Persoana care realizează testările tehnice. </w:t>
      </w:r>
    </w:p>
    <w:p w14:paraId="1F570F88" w14:textId="0CF0635E" w:rsidR="009833E2" w:rsidRDefault="00085D93" w:rsidP="00E841B5">
      <w:pPr>
        <w:autoSpaceDE w:val="0"/>
        <w:autoSpaceDN w:val="0"/>
        <w:adjustRightInd w:val="0"/>
        <w:spacing w:after="80"/>
        <w:ind w:firstLine="567"/>
        <w:jc w:val="both"/>
      </w:pPr>
      <w:r w:rsidRPr="00DD4545">
        <w:t xml:space="preserve">Aceste activități includ toate controalele și verificările care sunt solicitate prin lege, precum și cele care ar putea fi solicitate suplimentar de </w:t>
      </w:r>
      <w:r w:rsidR="00CC1876">
        <w:t>terțe persoane</w:t>
      </w:r>
      <w:r w:rsidRPr="00DD4545">
        <w:t xml:space="preserve"> care realizează testările tehnice și de către </w:t>
      </w:r>
      <w:r w:rsidR="00EB69E7">
        <w:t>Beneficiar</w:t>
      </w:r>
      <w:r w:rsidRPr="00DD4545">
        <w:t xml:space="preserve"> prin organele de control privind verificarea calității lucrărilor.</w:t>
      </w:r>
    </w:p>
    <w:p w14:paraId="69FBA27B" w14:textId="77777777" w:rsidR="004B46AD" w:rsidRDefault="004B46AD" w:rsidP="00E841B5">
      <w:pPr>
        <w:autoSpaceDE w:val="0"/>
        <w:autoSpaceDN w:val="0"/>
        <w:adjustRightInd w:val="0"/>
        <w:spacing w:after="80"/>
        <w:ind w:firstLine="567"/>
        <w:jc w:val="both"/>
      </w:pPr>
      <w:r>
        <w:t>De asemenea, Ofertantul va avea în vedere pe lângă realizarea probelor, testelor, încercărilor specifice lucrărilor, instalațiilor, echipamentelor și sistemelor puse în operă și faptul că va asigura</w:t>
      </w:r>
      <w:r w:rsidR="009D5245">
        <w:t xml:space="preserve"> mai multe etape de instruire a personalului Beneficiarului și dacă situația impune chiar și școlarizarea acestora pentru utilizarea echipamentelor, sistemelor, utilajelor, instalațiilor aferente obiectivului de investiții.</w:t>
      </w:r>
    </w:p>
    <w:p w14:paraId="75952CDC" w14:textId="47258F0A" w:rsidR="00324DBF" w:rsidRPr="00DD4545" w:rsidRDefault="00CD6935" w:rsidP="00E4598A">
      <w:pPr>
        <w:pStyle w:val="Heading2"/>
        <w:numPr>
          <w:ilvl w:val="0"/>
          <w:numId w:val="155"/>
        </w:numPr>
        <w:tabs>
          <w:tab w:val="left" w:pos="990"/>
        </w:tabs>
        <w:spacing w:after="240"/>
        <w:ind w:hanging="513"/>
        <w:jc w:val="both"/>
        <w:rPr>
          <w:rFonts w:ascii="Times New Roman" w:hAnsi="Times New Roman"/>
          <w:color w:val="auto"/>
          <w:sz w:val="24"/>
          <w:szCs w:val="24"/>
        </w:rPr>
      </w:pPr>
      <w:r>
        <w:rPr>
          <w:rFonts w:ascii="Times New Roman" w:hAnsi="Times New Roman"/>
          <w:color w:val="auto"/>
          <w:sz w:val="24"/>
          <w:szCs w:val="24"/>
        </w:rPr>
        <w:t>R</w:t>
      </w:r>
      <w:r w:rsidR="00324DBF" w:rsidRPr="00DD4545">
        <w:rPr>
          <w:rFonts w:ascii="Times New Roman" w:hAnsi="Times New Roman"/>
          <w:color w:val="auto"/>
          <w:sz w:val="24"/>
          <w:szCs w:val="24"/>
        </w:rPr>
        <w:t>ecepția la terminarea lucrărilor și recepția finală a obiectivului de investiții</w:t>
      </w:r>
      <w:r w:rsidR="00324DBF">
        <w:rPr>
          <w:rFonts w:ascii="Times New Roman" w:hAnsi="Times New Roman"/>
          <w:color w:val="auto"/>
          <w:sz w:val="24"/>
          <w:szCs w:val="24"/>
        </w:rPr>
        <w:t>.</w:t>
      </w:r>
    </w:p>
    <w:p w14:paraId="76E6EE80" w14:textId="56EC6307" w:rsidR="00324DBF" w:rsidRPr="00DD4545" w:rsidRDefault="0037687A" w:rsidP="00E841B5">
      <w:pPr>
        <w:pStyle w:val="Heading3"/>
        <w:ind w:firstLine="567"/>
        <w:rPr>
          <w:rFonts w:ascii="Times New Roman" w:hAnsi="Times New Roman" w:cs="Times New Roman"/>
          <w:b/>
          <w:color w:val="auto"/>
        </w:rPr>
      </w:pPr>
      <w:bookmarkStart w:id="31" w:name="_Toc17453694"/>
      <w:r>
        <w:rPr>
          <w:rFonts w:ascii="Times New Roman" w:hAnsi="Times New Roman" w:cs="Times New Roman"/>
          <w:b/>
          <w:color w:val="auto"/>
        </w:rPr>
        <w:t>8</w:t>
      </w:r>
      <w:r w:rsidR="00A766D7">
        <w:rPr>
          <w:rFonts w:ascii="Times New Roman" w:hAnsi="Times New Roman" w:cs="Times New Roman"/>
          <w:b/>
          <w:color w:val="auto"/>
        </w:rPr>
        <w:t>.1</w:t>
      </w:r>
      <w:r w:rsidR="000E08F6">
        <w:rPr>
          <w:rFonts w:ascii="Times New Roman" w:hAnsi="Times New Roman" w:cs="Times New Roman"/>
          <w:b/>
          <w:color w:val="auto"/>
        </w:rPr>
        <w:t xml:space="preserve">. </w:t>
      </w:r>
      <w:r w:rsidR="00324DBF" w:rsidRPr="00DD4545">
        <w:rPr>
          <w:rFonts w:ascii="Times New Roman" w:hAnsi="Times New Roman" w:cs="Times New Roman"/>
          <w:b/>
          <w:color w:val="auto"/>
        </w:rPr>
        <w:t xml:space="preserve"> Recepția la terminarea lucrărilor aferente realizării obiectivului de investiții</w:t>
      </w:r>
      <w:bookmarkEnd w:id="31"/>
    </w:p>
    <w:p w14:paraId="1458AB00" w14:textId="77777777" w:rsidR="00577893" w:rsidRDefault="00577893" w:rsidP="00E84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tab/>
      </w:r>
    </w:p>
    <w:p w14:paraId="28A4D447" w14:textId="5287690F" w:rsidR="00324DBF" w:rsidRDefault="00577893" w:rsidP="00E841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jc w:val="both"/>
      </w:pPr>
      <w:r>
        <w:tab/>
      </w:r>
      <w:r w:rsidR="00324DBF" w:rsidRPr="00DD4545">
        <w:t>În conformitate cu prevederile H.G. nr. 273/1994</w:t>
      </w:r>
      <w:r w:rsidR="00324DBF" w:rsidRPr="00DD4545">
        <w:rPr>
          <w:rStyle w:val="FootnoteReference"/>
        </w:rPr>
        <w:footnoteReference w:id="4"/>
      </w:r>
      <w:r w:rsidR="00324DBF" w:rsidRPr="00DD4545">
        <w:t xml:space="preserve"> recepția la terminarea lucrărilor constituie o componentă a sistemului calității și reprezintă un proces complex prin care se certifică, în condițiile legii, finalizarea lucrărilor de interven</w:t>
      </w:r>
      <w:r w:rsidR="0037687A">
        <w:t>ții la obiectivul de investiții.</w:t>
      </w:r>
    </w:p>
    <w:p w14:paraId="5B06ADB4" w14:textId="6AEDDB97" w:rsidR="00324DBF" w:rsidRPr="00DD4545" w:rsidRDefault="00324DBF" w:rsidP="00E841B5">
      <w:pPr>
        <w:shd w:val="clear" w:color="auto" w:fill="FFFFFF"/>
        <w:tabs>
          <w:tab w:val="left" w:pos="0"/>
        </w:tabs>
        <w:spacing w:after="80"/>
        <w:ind w:firstLine="567"/>
        <w:jc w:val="both"/>
      </w:pPr>
      <w:r w:rsidRPr="00DD4545">
        <w:t xml:space="preserve">La finalizarea lucrărilor aferente, </w:t>
      </w:r>
      <w:r w:rsidR="00DA4C5D">
        <w:t>Operatorii economici au</w:t>
      </w:r>
      <w:r w:rsidRPr="00DD4545">
        <w:t xml:space="preserve"> obligația de a notifica în scris </w:t>
      </w:r>
      <w:r w:rsidR="00EB69E7">
        <w:t>Beneficiarul</w:t>
      </w:r>
      <w:r w:rsidRPr="00DD4545">
        <w:t xml:space="preserve"> că sunt îndeplinite toate condițiile de recepție conform prevederilor legale și contractuale, solicitând acesteia convocarea comisiei de recepție și de a preda totodată toate documentele </w:t>
      </w:r>
      <w:r w:rsidR="0037687A">
        <w:t>specifice conform prevederilor legale</w:t>
      </w:r>
      <w:r w:rsidRPr="00DD4545">
        <w:t>.</w:t>
      </w:r>
    </w:p>
    <w:p w14:paraId="775E4C98" w14:textId="70E3AB8B" w:rsidR="00324DBF" w:rsidRPr="0037687A" w:rsidRDefault="00324DBF" w:rsidP="00E841B5">
      <w:pPr>
        <w:autoSpaceDE w:val="0"/>
        <w:autoSpaceDN w:val="0"/>
        <w:adjustRightInd w:val="0"/>
        <w:spacing w:after="80"/>
        <w:ind w:firstLine="567"/>
        <w:jc w:val="both"/>
        <w:rPr>
          <w:iCs/>
        </w:rPr>
      </w:pPr>
      <w:r w:rsidRPr="00DD4545">
        <w:t xml:space="preserve">Odată cu adresa de solicitare a recepției la terminarea lucrărilor, </w:t>
      </w:r>
      <w:r w:rsidR="0037687A">
        <w:t xml:space="preserve">Executantul va preda și </w:t>
      </w:r>
      <w:r w:rsidRPr="00DD4545">
        <w:t xml:space="preserve">cap. B – </w:t>
      </w:r>
      <w:r w:rsidRPr="00DD4545">
        <w:rPr>
          <w:b/>
          <w:i/>
        </w:rPr>
        <w:t>documentația privind execuția</w:t>
      </w:r>
      <w:r w:rsidRPr="00DD4545">
        <w:t xml:space="preserve"> </w:t>
      </w:r>
      <w:r w:rsidR="0037687A">
        <w:t>care va fi elaboratt</w:t>
      </w:r>
      <w:r w:rsidRPr="00DD4545">
        <w:t xml:space="preserve"> potrivit </w:t>
      </w:r>
      <w:r w:rsidRPr="00DD4545">
        <w:rPr>
          <w:i/>
        </w:rPr>
        <w:t>Normelor de întocmire a cărții tehnice a construcției din cadrul H.G. nr. 273/1994 modificată prin H.G. nr.343/2017</w:t>
      </w:r>
      <w:r w:rsidRPr="00DD4545">
        <w:t xml:space="preserve">. </w:t>
      </w:r>
      <w:r w:rsidR="0037687A">
        <w:t xml:space="preserve"> </w:t>
      </w:r>
      <w:r w:rsidRPr="00DD4545">
        <w:rPr>
          <w:iCs/>
        </w:rPr>
        <w:t xml:space="preserve">Actele ce formează </w:t>
      </w:r>
      <w:r w:rsidRPr="00DD4545">
        <w:rPr>
          <w:iCs/>
        </w:rPr>
        <w:lastRenderedPageBreak/>
        <w:t xml:space="preserve">documentaţia cărţii tehnice a construcţiei </w:t>
      </w:r>
      <w:r w:rsidRPr="00DD4545">
        <w:rPr>
          <w:b/>
          <w:i/>
          <w:iCs/>
        </w:rPr>
        <w:t xml:space="preserve">vor fi îndosariate </w:t>
      </w:r>
      <w:r w:rsidRPr="00DD4545">
        <w:rPr>
          <w:iCs/>
        </w:rPr>
        <w:t xml:space="preserve">în dosare cu file numerotate, prevăzute cu borderou şi parafate pe măsura încheierii lor. Fiecare </w:t>
      </w:r>
      <w:r w:rsidRPr="0037687A">
        <w:rPr>
          <w:iCs/>
        </w:rPr>
        <w:t xml:space="preserve">dosar va purta un indicativ format din litera </w:t>
      </w:r>
      <w:r w:rsidR="0037687A" w:rsidRPr="0037687A">
        <w:rPr>
          <w:iCs/>
        </w:rPr>
        <w:t xml:space="preserve">corespunzătoare capitolului (B, </w:t>
      </w:r>
      <w:r w:rsidRPr="0037687A">
        <w:rPr>
          <w:iCs/>
        </w:rPr>
        <w:t xml:space="preserve">) şi din numărul de ordine, în cifre arabe, al dosarului. </w:t>
      </w:r>
    </w:p>
    <w:p w14:paraId="2574853C" w14:textId="77777777" w:rsidR="0037687A" w:rsidRDefault="00324DBF" w:rsidP="00E841B5">
      <w:pPr>
        <w:autoSpaceDE w:val="0"/>
        <w:autoSpaceDN w:val="0"/>
        <w:adjustRightInd w:val="0"/>
        <w:spacing w:after="80"/>
        <w:ind w:firstLine="567"/>
        <w:jc w:val="both"/>
        <w:rPr>
          <w:b/>
          <w:i/>
          <w:iCs/>
        </w:rPr>
      </w:pPr>
      <w:r w:rsidRPr="00DD4545">
        <w:rPr>
          <w:iCs/>
        </w:rPr>
        <w:t>De asemenea,</w:t>
      </w:r>
      <w:r w:rsidR="00391BD8">
        <w:rPr>
          <w:iCs/>
        </w:rPr>
        <w:t xml:space="preserve"> </w:t>
      </w:r>
      <w:r w:rsidRPr="00DD4545">
        <w:rPr>
          <w:iCs/>
        </w:rPr>
        <w:t xml:space="preserve">Cartea tehnică va cuprinde </w:t>
      </w:r>
      <w:r w:rsidR="0037687A">
        <w:rPr>
          <w:b/>
          <w:i/>
          <w:iCs/>
        </w:rPr>
        <w:t xml:space="preserve">un Opis al </w:t>
      </w:r>
      <w:r w:rsidRPr="00DD4545">
        <w:rPr>
          <w:b/>
          <w:i/>
          <w:iCs/>
        </w:rPr>
        <w:t xml:space="preserve"> dosarelor </w:t>
      </w:r>
      <w:r w:rsidR="0037687A">
        <w:rPr>
          <w:b/>
          <w:i/>
          <w:iCs/>
        </w:rPr>
        <w:t>ce formează cap. B – Execuția lucrărilor.</w:t>
      </w:r>
    </w:p>
    <w:p w14:paraId="09451DC6" w14:textId="2FD5060F" w:rsidR="00577893" w:rsidRPr="006F1F49" w:rsidRDefault="00324DBF" w:rsidP="00E841B5">
      <w:pPr>
        <w:shd w:val="clear" w:color="auto" w:fill="FFFFFF"/>
        <w:tabs>
          <w:tab w:val="left" w:pos="0"/>
          <w:tab w:val="left" w:pos="1050"/>
        </w:tabs>
        <w:spacing w:after="80"/>
        <w:ind w:firstLine="567"/>
        <w:jc w:val="both"/>
        <w:rPr>
          <w:iCs/>
        </w:rPr>
      </w:pPr>
      <w:r w:rsidRPr="006F1F49">
        <w:rPr>
          <w:iCs/>
        </w:rPr>
        <w:t xml:space="preserve">Odată cu predarea Cărții tehnice, </w:t>
      </w:r>
      <w:r w:rsidR="00EB69E7">
        <w:rPr>
          <w:iCs/>
        </w:rPr>
        <w:t>Executantul</w:t>
      </w:r>
      <w:r w:rsidRPr="006F1F49">
        <w:rPr>
          <w:iCs/>
        </w:rPr>
        <w:t xml:space="preserve"> are obligația de a preda </w:t>
      </w:r>
      <w:r w:rsidR="00EB69E7">
        <w:t xml:space="preserve">Beneficiarului </w:t>
      </w:r>
      <w:r w:rsidRPr="006F1F49">
        <w:rPr>
          <w:iCs/>
        </w:rPr>
        <w:t xml:space="preserve">documentația de funcționare a echipamentelor autorizate de Inspecția de Stat pentru Controlul Cazanelor, Recipientelor sub Presiune și Instalațiilor de Ridicat (ISCIR) acolo unde cazul, precum și toate documentațiile de funcționare și/sau autorizare ale echipamentelor achiziționate și montate. </w:t>
      </w:r>
    </w:p>
    <w:p w14:paraId="3B93F13F" w14:textId="1EE456D3" w:rsidR="00324DBF" w:rsidRPr="00DD4545" w:rsidRDefault="00324DBF" w:rsidP="00E841B5">
      <w:pPr>
        <w:shd w:val="clear" w:color="auto" w:fill="FFFFFF"/>
        <w:tabs>
          <w:tab w:val="left" w:pos="0"/>
          <w:tab w:val="left" w:pos="1050"/>
        </w:tabs>
        <w:spacing w:after="240"/>
        <w:ind w:firstLine="567"/>
        <w:jc w:val="both"/>
      </w:pPr>
      <w:r w:rsidRPr="00DD4545">
        <w:rPr>
          <w:iCs/>
        </w:rPr>
        <w:t xml:space="preserve">De asemenea, </w:t>
      </w:r>
      <w:r w:rsidR="00EB69E7">
        <w:rPr>
          <w:iCs/>
        </w:rPr>
        <w:t>Executantul</w:t>
      </w:r>
      <w:r w:rsidRPr="00DD4545">
        <w:rPr>
          <w:iCs/>
        </w:rPr>
        <w:t xml:space="preserve"> va realiza </w:t>
      </w:r>
      <w:r w:rsidRPr="0037687A">
        <w:rPr>
          <w:i/>
          <w:iCs/>
        </w:rPr>
        <w:t>instructajul personalului</w:t>
      </w:r>
      <w:r w:rsidRPr="00DD4545">
        <w:rPr>
          <w:iCs/>
        </w:rPr>
        <w:t xml:space="preserve"> </w:t>
      </w:r>
      <w:r w:rsidR="00EB69E7">
        <w:t xml:space="preserve">Beneficiarului </w:t>
      </w:r>
      <w:r w:rsidRPr="00DD4545">
        <w:rPr>
          <w:iCs/>
        </w:rPr>
        <w:t>ce va folosi echipamentele/instalațiile realizate de către Executant, sens în care se va întocmi un proces-verbal de instruire.</w:t>
      </w:r>
    </w:p>
    <w:p w14:paraId="73239A81" w14:textId="10E5BAE4" w:rsidR="00AF3FD2" w:rsidRPr="00FA0854" w:rsidRDefault="00BA76A3" w:rsidP="00AF3FD2">
      <w:pPr>
        <w:pBdr>
          <w:top w:val="single" w:sz="4" w:space="1" w:color="auto"/>
          <w:left w:val="single" w:sz="4" w:space="4" w:color="auto"/>
          <w:bottom w:val="single" w:sz="4" w:space="1" w:color="auto"/>
          <w:right w:val="single" w:sz="4" w:space="4" w:color="auto"/>
        </w:pBdr>
        <w:shd w:val="clear" w:color="auto" w:fill="F3F3F3"/>
        <w:spacing w:before="120" w:after="120"/>
        <w:jc w:val="both"/>
        <w:rPr>
          <w:i/>
          <w:strike/>
        </w:rPr>
      </w:pPr>
      <w:r w:rsidRPr="00BA76A3">
        <w:rPr>
          <w:b/>
        </w:rPr>
        <w:t xml:space="preserve">ATENȚIE: </w:t>
      </w:r>
      <w:r w:rsidR="00AF3FD2" w:rsidRPr="00FA0854">
        <w:t xml:space="preserve">Ofertantul va lua toate măsurile necesare privind respectarea </w:t>
      </w:r>
      <w:r w:rsidR="00AF3FD2" w:rsidRPr="00E20F7D">
        <w:rPr>
          <w:b/>
          <w:u w:val="single"/>
        </w:rPr>
        <w:t>termenul</w:t>
      </w:r>
      <w:r w:rsidR="00AF3FD2">
        <w:rPr>
          <w:b/>
          <w:u w:val="single"/>
        </w:rPr>
        <w:t>ui</w:t>
      </w:r>
      <w:r w:rsidR="00AF3FD2" w:rsidRPr="00E20F7D">
        <w:rPr>
          <w:b/>
          <w:u w:val="single"/>
        </w:rPr>
        <w:t xml:space="preserve"> maxim, </w:t>
      </w:r>
      <w:r w:rsidR="00AF3FD2" w:rsidRPr="00DC7840">
        <w:rPr>
          <w:b/>
          <w:u w:val="single"/>
        </w:rPr>
        <w:t xml:space="preserve">respectiv </w:t>
      </w:r>
      <w:r w:rsidR="00CA1D41">
        <w:rPr>
          <w:b/>
          <w:color w:val="000000" w:themeColor="text1"/>
          <w:u w:val="single"/>
        </w:rPr>
        <w:t>30.06</w:t>
      </w:r>
      <w:r w:rsidR="00A336EA" w:rsidRPr="000725BF">
        <w:rPr>
          <w:b/>
          <w:color w:val="000000" w:themeColor="text1"/>
          <w:u w:val="single"/>
        </w:rPr>
        <w:t>.2026</w:t>
      </w:r>
      <w:r w:rsidR="00AF3FD2" w:rsidRPr="000725BF">
        <w:rPr>
          <w:b/>
          <w:color w:val="000000" w:themeColor="text1"/>
          <w:u w:val="single"/>
        </w:rPr>
        <w:t>,</w:t>
      </w:r>
      <w:r w:rsidR="00AF3FD2" w:rsidRPr="00E20F7D">
        <w:rPr>
          <w:b/>
          <w:u w:val="single"/>
        </w:rPr>
        <w:t xml:space="preserve"> dată la care este OBLIGATORIU să fie aprobat de către Investitor și Procesul </w:t>
      </w:r>
      <w:r w:rsidR="00AF3FD2">
        <w:rPr>
          <w:b/>
          <w:u w:val="single"/>
        </w:rPr>
        <w:t xml:space="preserve">- </w:t>
      </w:r>
      <w:r w:rsidR="00AF3FD2" w:rsidRPr="00E20F7D">
        <w:rPr>
          <w:b/>
          <w:u w:val="single"/>
        </w:rPr>
        <w:t>verbal de recepție la terminarea lucrărilor cu admiterea recepției.</w:t>
      </w:r>
    </w:p>
    <w:p w14:paraId="37EB2BB8" w14:textId="77777777" w:rsidR="000E0C39" w:rsidRPr="000E0C39" w:rsidRDefault="000E0C39" w:rsidP="000E0C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b/>
          <w:sz w:val="10"/>
          <w:szCs w:val="10"/>
        </w:rPr>
      </w:pPr>
    </w:p>
    <w:p w14:paraId="53F8F833" w14:textId="7F7954E4" w:rsidR="00324DBF" w:rsidRPr="00DD4545" w:rsidRDefault="00E4598A" w:rsidP="00E23723">
      <w:pPr>
        <w:pStyle w:val="Heading3"/>
        <w:numPr>
          <w:ilvl w:val="1"/>
          <w:numId w:val="156"/>
        </w:numPr>
        <w:spacing w:after="120"/>
        <w:rPr>
          <w:rFonts w:ascii="Times New Roman" w:hAnsi="Times New Roman" w:cs="Times New Roman"/>
          <w:b/>
          <w:color w:val="auto"/>
          <w:lang w:eastAsia="en-US"/>
        </w:rPr>
      </w:pPr>
      <w:bookmarkStart w:id="32" w:name="_Toc17453695"/>
      <w:r>
        <w:rPr>
          <w:rFonts w:ascii="Times New Roman" w:hAnsi="Times New Roman" w:cs="Times New Roman"/>
          <w:b/>
          <w:color w:val="auto"/>
          <w:lang w:eastAsia="en-US"/>
        </w:rPr>
        <w:t xml:space="preserve"> </w:t>
      </w:r>
      <w:r w:rsidR="00324DBF" w:rsidRPr="00DD4545">
        <w:rPr>
          <w:rFonts w:ascii="Times New Roman" w:hAnsi="Times New Roman" w:cs="Times New Roman"/>
          <w:b/>
          <w:color w:val="auto"/>
          <w:lang w:eastAsia="en-US"/>
        </w:rPr>
        <w:t>Recepția finală</w:t>
      </w:r>
      <w:bookmarkEnd w:id="32"/>
    </w:p>
    <w:p w14:paraId="1156ABE0" w14:textId="5C00F57A" w:rsidR="00324DBF" w:rsidRPr="00E23723" w:rsidRDefault="00324DBF" w:rsidP="00B540F9">
      <w:pPr>
        <w:pStyle w:val="BodyText"/>
        <w:widowControl w:val="0"/>
        <w:tabs>
          <w:tab w:val="left" w:pos="0"/>
          <w:tab w:val="left" w:pos="1276"/>
        </w:tabs>
        <w:spacing w:after="80"/>
        <w:ind w:right="118" w:firstLine="567"/>
        <w:rPr>
          <w:rFonts w:ascii="Times New Roman" w:hAnsi="Times New Roman"/>
          <w:color w:val="auto"/>
          <w:lang w:eastAsia="en-GB"/>
        </w:rPr>
      </w:pPr>
      <w:r w:rsidRPr="00DD4545">
        <w:rPr>
          <w:rFonts w:ascii="Times New Roman" w:hAnsi="Times New Roman"/>
          <w:color w:val="auto"/>
          <w:lang w:eastAsia="en-GB"/>
        </w:rPr>
        <w:t xml:space="preserve">Conform prevederilor legale, îndeplinirea obligaţiilor </w:t>
      </w:r>
      <w:r w:rsidR="00EB69E7">
        <w:rPr>
          <w:rFonts w:ascii="Times New Roman" w:hAnsi="Times New Roman"/>
          <w:color w:val="auto"/>
          <w:lang w:eastAsia="en-GB"/>
        </w:rPr>
        <w:t>Executantului</w:t>
      </w:r>
      <w:r w:rsidRPr="00DD4545">
        <w:rPr>
          <w:rFonts w:ascii="Times New Roman" w:hAnsi="Times New Roman"/>
          <w:color w:val="auto"/>
          <w:lang w:eastAsia="en-GB"/>
        </w:rPr>
        <w:t xml:space="preserve"> </w:t>
      </w:r>
      <w:r w:rsidRPr="00E23723">
        <w:rPr>
          <w:rFonts w:ascii="Times New Roman" w:hAnsi="Times New Roman"/>
          <w:color w:val="auto"/>
          <w:lang w:eastAsia="en-GB"/>
        </w:rPr>
        <w:t xml:space="preserve">nu se consideră a fi încheiată înainte de aprobarea Recepţiei Finale de către </w:t>
      </w:r>
      <w:r w:rsidR="00EB69E7" w:rsidRPr="00EB69E7">
        <w:rPr>
          <w:rFonts w:ascii="Times New Roman" w:hAnsi="Times New Roman"/>
          <w:color w:val="auto"/>
          <w:lang w:eastAsia="en-GB"/>
        </w:rPr>
        <w:t>Beneficiar</w:t>
      </w:r>
      <w:r w:rsidRPr="00E23723">
        <w:rPr>
          <w:rFonts w:ascii="Times New Roman" w:hAnsi="Times New Roman"/>
          <w:color w:val="auto"/>
          <w:lang w:eastAsia="en-GB"/>
        </w:rPr>
        <w:t>.</w:t>
      </w:r>
    </w:p>
    <w:p w14:paraId="450C60B4" w14:textId="14452D05" w:rsidR="00324DBF" w:rsidRPr="00DD4545" w:rsidRDefault="00324DBF" w:rsidP="00B540F9">
      <w:pPr>
        <w:pStyle w:val="BodyText"/>
        <w:widowControl w:val="0"/>
        <w:tabs>
          <w:tab w:val="left" w:pos="0"/>
          <w:tab w:val="left" w:pos="1276"/>
        </w:tabs>
        <w:spacing w:after="80"/>
        <w:ind w:right="118" w:firstLine="567"/>
        <w:rPr>
          <w:rFonts w:ascii="Times New Roman" w:hAnsi="Times New Roman"/>
          <w:color w:val="auto"/>
        </w:rPr>
      </w:pPr>
      <w:r w:rsidRPr="00DD4545">
        <w:rPr>
          <w:rFonts w:ascii="Times New Roman" w:hAnsi="Times New Roman"/>
          <w:color w:val="auto"/>
          <w:lang w:eastAsia="en-GB"/>
        </w:rPr>
        <w:t xml:space="preserve">La expirarea Perioadei de Garanție (inclusiv orice prelungire), </w:t>
      </w:r>
      <w:r w:rsidR="00EB69E7" w:rsidRPr="00EB69E7">
        <w:rPr>
          <w:rFonts w:ascii="Times New Roman" w:hAnsi="Times New Roman"/>
          <w:color w:val="auto"/>
          <w:lang w:eastAsia="en-GB"/>
        </w:rPr>
        <w:t>Beneficiarul</w:t>
      </w:r>
      <w:r w:rsidR="00EB69E7">
        <w:rPr>
          <w:rFonts w:ascii="Times New Roman" w:hAnsi="Times New Roman"/>
          <w:color w:val="auto"/>
          <w:lang w:eastAsia="en-GB"/>
        </w:rPr>
        <w:t xml:space="preserve"> </w:t>
      </w:r>
      <w:r w:rsidRPr="00DD4545">
        <w:rPr>
          <w:rFonts w:ascii="Times New Roman" w:hAnsi="Times New Roman"/>
          <w:color w:val="auto"/>
          <w:lang w:eastAsia="en-GB"/>
        </w:rPr>
        <w:t xml:space="preserve">va organiza recepţia finală şi va comunica </w:t>
      </w:r>
      <w:r w:rsidR="00EB69E7">
        <w:rPr>
          <w:rFonts w:ascii="Times New Roman" w:hAnsi="Times New Roman"/>
          <w:color w:val="auto"/>
          <w:lang w:eastAsia="en-GB"/>
        </w:rPr>
        <w:t>Executantului</w:t>
      </w:r>
      <w:r w:rsidRPr="00DD4545">
        <w:rPr>
          <w:rFonts w:ascii="Times New Roman" w:hAnsi="Times New Roman"/>
          <w:color w:val="auto"/>
          <w:lang w:eastAsia="en-GB"/>
        </w:rPr>
        <w:t xml:space="preserve"> data stabilită şi componenţa comisiei de recepţie în condiţiile Legii. </w:t>
      </w:r>
    </w:p>
    <w:p w14:paraId="06E6B94D" w14:textId="77777777" w:rsidR="00324DBF" w:rsidRPr="00DD4545" w:rsidRDefault="00324DBF" w:rsidP="00B540F9">
      <w:pPr>
        <w:shd w:val="clear" w:color="auto" w:fill="FFFFFF"/>
        <w:tabs>
          <w:tab w:val="left" w:pos="1050"/>
        </w:tabs>
        <w:spacing w:after="80"/>
        <w:ind w:firstLine="567"/>
        <w:jc w:val="both"/>
        <w:rPr>
          <w:lang w:val="fr-FR" w:eastAsia="en-US"/>
        </w:rPr>
      </w:pPr>
      <w:r w:rsidRPr="00DD4545">
        <w:rPr>
          <w:lang w:eastAsia="en-US"/>
        </w:rPr>
        <w:t xml:space="preserve">Recepția finală va fi organizată de către administratorul </w:t>
      </w:r>
      <w:r w:rsidR="00E945F9">
        <w:rPr>
          <w:lang w:eastAsia="en-US"/>
        </w:rPr>
        <w:t>construcției</w:t>
      </w:r>
      <w:r w:rsidRPr="00DD4545">
        <w:rPr>
          <w:lang w:eastAsia="en-US"/>
        </w:rPr>
        <w:t xml:space="preserve">,  aceasta stabilind data de începere a recepției finale, în maxim 10 (zece) zile de la expirarea perioadei de garanție. </w:t>
      </w:r>
      <w:r w:rsidRPr="00DD4545">
        <w:rPr>
          <w:lang w:val="fr-FR" w:eastAsia="en-US"/>
        </w:rPr>
        <w:t>Comunicarea datei către toți factorii implicați în activitatea de recepție finală se va face în scris de către administratorul construcției.</w:t>
      </w:r>
    </w:p>
    <w:p w14:paraId="5C5F85A1" w14:textId="288F6FB0" w:rsidR="00324DBF" w:rsidRPr="00DD4545" w:rsidRDefault="00324DBF" w:rsidP="00B540F9">
      <w:pPr>
        <w:shd w:val="clear" w:color="auto" w:fill="FFFFFF"/>
        <w:tabs>
          <w:tab w:val="left" w:pos="1050"/>
        </w:tabs>
        <w:spacing w:after="80"/>
        <w:ind w:firstLine="567"/>
        <w:jc w:val="both"/>
        <w:rPr>
          <w:lang w:val="fr-FR" w:eastAsia="en-US"/>
        </w:rPr>
      </w:pPr>
      <w:r w:rsidRPr="00DD4545">
        <w:rPr>
          <w:b/>
          <w:lang w:val="fr-FR" w:eastAsia="en-US"/>
        </w:rPr>
        <w:t>Reprezentanții Executantului au obligația de a participa, în calitate de invitați, la recepția finală</w:t>
      </w:r>
      <w:r w:rsidRPr="00DD4545">
        <w:rPr>
          <w:lang w:val="fr-FR" w:eastAsia="en-US"/>
        </w:rPr>
        <w:t>, conform prevederilor  Legii nr.10/1995 coroborat cu H.G. 273/1994.</w:t>
      </w:r>
    </w:p>
    <w:p w14:paraId="360D6694" w14:textId="0C087130" w:rsidR="00324DBF" w:rsidRDefault="00324DBF" w:rsidP="00B540F9">
      <w:pPr>
        <w:shd w:val="clear" w:color="auto" w:fill="FFFFFF"/>
        <w:tabs>
          <w:tab w:val="left" w:pos="0"/>
          <w:tab w:val="left" w:pos="1050"/>
        </w:tabs>
        <w:spacing w:after="80"/>
        <w:ind w:left="-72" w:firstLine="639"/>
        <w:jc w:val="both"/>
      </w:pPr>
      <w:r w:rsidRPr="00E23723">
        <w:t xml:space="preserve">Semnarea Procesului – verbal de recepție la terminarea lucrărilor și a Procesului – verbal de recepție finală a lucrărilor de către </w:t>
      </w:r>
      <w:r w:rsidR="00EB69E7">
        <w:t xml:space="preserve">Beneficiar </w:t>
      </w:r>
      <w:r w:rsidRPr="00E23723">
        <w:t xml:space="preserve">nu îl exonerează pe </w:t>
      </w:r>
      <w:r w:rsidR="00EB69E7">
        <w:t xml:space="preserve">Executant </w:t>
      </w:r>
      <w:r w:rsidRPr="00E23723">
        <w:t>de orice obligație contractuală sau legală referitoare la garanția produselor, lucrărilor, echipamentelor și a materialelor sau la orice defect a produselor, lucrărilor, echipamentelor sau materialelor.</w:t>
      </w:r>
    </w:p>
    <w:p w14:paraId="23C30854" w14:textId="77777777" w:rsidR="0054436B" w:rsidRPr="00E23723" w:rsidRDefault="0054436B" w:rsidP="00D55F71">
      <w:pPr>
        <w:shd w:val="clear" w:color="auto" w:fill="FFFFFF"/>
        <w:tabs>
          <w:tab w:val="left" w:pos="0"/>
          <w:tab w:val="left" w:pos="1050"/>
        </w:tabs>
        <w:spacing w:after="80"/>
        <w:jc w:val="both"/>
      </w:pPr>
    </w:p>
    <w:p w14:paraId="3B250831" w14:textId="77777777" w:rsidR="00324DBF" w:rsidRDefault="00324DBF" w:rsidP="000C5AAA">
      <w:pPr>
        <w:pStyle w:val="Heading2"/>
        <w:numPr>
          <w:ilvl w:val="0"/>
          <w:numId w:val="127"/>
        </w:numPr>
        <w:tabs>
          <w:tab w:val="left" w:pos="993"/>
        </w:tabs>
        <w:ind w:left="0" w:firstLine="567"/>
        <w:rPr>
          <w:rFonts w:ascii="Times New Roman" w:hAnsi="Times New Roman"/>
          <w:color w:val="auto"/>
          <w:sz w:val="24"/>
          <w:szCs w:val="24"/>
        </w:rPr>
      </w:pPr>
      <w:bookmarkStart w:id="33" w:name="_Toc17453696"/>
      <w:r w:rsidRPr="00DD4545">
        <w:rPr>
          <w:rFonts w:ascii="Times New Roman" w:hAnsi="Times New Roman"/>
          <w:color w:val="auto"/>
          <w:sz w:val="24"/>
          <w:szCs w:val="24"/>
        </w:rPr>
        <w:t>Cadrul legal care guvernează relația dintre Autoritatea Contractantă și Contractant</w:t>
      </w:r>
      <w:bookmarkEnd w:id="33"/>
    </w:p>
    <w:p w14:paraId="16B82422" w14:textId="77777777" w:rsidR="00577893" w:rsidRPr="00577893" w:rsidRDefault="00577893" w:rsidP="00577893"/>
    <w:p w14:paraId="01DEF490" w14:textId="170EE0DE" w:rsidR="00B23166" w:rsidRPr="00DD4545" w:rsidRDefault="00B23166" w:rsidP="00E841B5">
      <w:pPr>
        <w:spacing w:after="80"/>
        <w:jc w:val="both"/>
      </w:pPr>
      <w:r>
        <w:t xml:space="preserve">          P</w:t>
      </w:r>
      <w:r w:rsidRPr="00DD4545">
        <w:t xml:space="preserve">entru realizarea tuturor activităților menționate în </w:t>
      </w:r>
      <w:r>
        <w:t>prezentul Caiet de sarcini,</w:t>
      </w:r>
      <w:r w:rsidRPr="00DD4545">
        <w:t xml:space="preserve"> Ofertantul va avea în vedere:</w:t>
      </w:r>
    </w:p>
    <w:p w14:paraId="6158EEEF" w14:textId="77777777" w:rsidR="00B23166" w:rsidRPr="00DD4545" w:rsidRDefault="00B23166" w:rsidP="00E841B5">
      <w:pPr>
        <w:numPr>
          <w:ilvl w:val="0"/>
          <w:numId w:val="58"/>
        </w:numPr>
        <w:tabs>
          <w:tab w:val="clear" w:pos="540"/>
          <w:tab w:val="num" w:pos="0"/>
          <w:tab w:val="left" w:pos="567"/>
          <w:tab w:val="left" w:pos="851"/>
        </w:tabs>
        <w:spacing w:after="80"/>
        <w:ind w:left="0" w:firstLine="567"/>
        <w:jc w:val="both"/>
      </w:pPr>
      <w:r w:rsidRPr="00DD4545">
        <w:t xml:space="preserve"> prevederile cadrului normativ național și comunitar (legislație, multitudinea de reglementări tehnice în vigoare specifice construcțiilor și instalațiilor, directive europene, etc.);</w:t>
      </w:r>
    </w:p>
    <w:p w14:paraId="2BD330A0" w14:textId="77777777" w:rsidR="00B23166" w:rsidRPr="00E12BC0" w:rsidRDefault="00B23166" w:rsidP="00E841B5">
      <w:pPr>
        <w:pStyle w:val="ListParagraph"/>
        <w:numPr>
          <w:ilvl w:val="0"/>
          <w:numId w:val="58"/>
        </w:numPr>
        <w:shd w:val="clear" w:color="auto" w:fill="FFFFFF"/>
        <w:tabs>
          <w:tab w:val="clear" w:pos="540"/>
          <w:tab w:val="clear" w:pos="8640"/>
          <w:tab w:val="num" w:pos="0"/>
          <w:tab w:val="left" w:pos="630"/>
          <w:tab w:val="left" w:pos="851"/>
        </w:tabs>
        <w:spacing w:after="80"/>
        <w:ind w:left="0" w:firstLine="567"/>
        <w:contextualSpacing/>
        <w:rPr>
          <w:rFonts w:ascii="Times New Roman" w:hAnsi="Times New Roman"/>
          <w:color w:val="auto"/>
        </w:rPr>
      </w:pPr>
      <w:r w:rsidRPr="00DD4545">
        <w:rPr>
          <w:rFonts w:ascii="Times New Roman" w:hAnsi="Times New Roman"/>
          <w:color w:val="auto"/>
        </w:rPr>
        <w:t xml:space="preserve">Ghidul solicitantului - </w:t>
      </w:r>
      <w:r w:rsidRPr="00E12BC0">
        <w:rPr>
          <w:rFonts w:ascii="Times New Roman" w:hAnsi="Times New Roman"/>
          <w:bCs/>
          <w:iCs/>
          <w:color w:val="auto"/>
        </w:rPr>
        <w:t>Ghidului Specific privind regulile si Conditiile Aplicabile finantarii din Fondurile Europene aferente Planului National de Redresare si Rezilienta in cadrul apelului de proiecte PNNR/2022/C5/2/B.2.2/1 componenta C5-valul renovarii anexa 2 – schema de granturi pentru eficienta energetica si rezilienta in cladiri publice operatiunea B.2:renovarea energetic moderata sau aprofundata a cladirilor publice</w:t>
      </w:r>
      <w:r w:rsidRPr="00E12BC0">
        <w:rPr>
          <w:rFonts w:ascii="Times New Roman" w:hAnsi="Times New Roman"/>
          <w:color w:val="auto"/>
        </w:rPr>
        <w:t>.</w:t>
      </w:r>
    </w:p>
    <w:p w14:paraId="5FFD46E2" w14:textId="77777777" w:rsidR="00B23166" w:rsidRPr="00DD4545" w:rsidRDefault="00B23166" w:rsidP="00E841B5">
      <w:pPr>
        <w:numPr>
          <w:ilvl w:val="0"/>
          <w:numId w:val="58"/>
        </w:numPr>
        <w:tabs>
          <w:tab w:val="clear" w:pos="540"/>
          <w:tab w:val="left" w:pos="567"/>
          <w:tab w:val="left" w:pos="851"/>
        </w:tabs>
        <w:spacing w:before="120" w:after="80"/>
        <w:ind w:left="0" w:firstLine="567"/>
        <w:jc w:val="both"/>
      </w:pPr>
      <w:r w:rsidRPr="00DD4545">
        <w:t>Alte prevederi legale naționale și comunitare, directive europene, prescripții tehnice (normative, STAS – uri, instrucțiuni, coduri de proiectare, standarde, etc.) pe care ofertantul le consideră necesare și aplicabile pentru întocmirea tuturor documentațiilor de proiectare și execuție, precum și a tuturor aspectelor ce fac obiectul contractului.</w:t>
      </w:r>
    </w:p>
    <w:p w14:paraId="2646F043" w14:textId="67CADF8E" w:rsidR="00324DBF" w:rsidRPr="00DD4545" w:rsidRDefault="00B540F9" w:rsidP="00E841B5">
      <w:pPr>
        <w:widowControl w:val="0"/>
        <w:spacing w:after="80"/>
        <w:ind w:firstLine="567"/>
        <w:jc w:val="both"/>
      </w:pPr>
      <w:r>
        <w:t>Operatorii economici vor</w:t>
      </w:r>
      <w:r w:rsidR="00324DBF" w:rsidRPr="00DD4545">
        <w:t xml:space="preserve"> fi deplin responsabil pentru realizarea tuturor lucrărilor în condiții de maximă securitate și în deplină conformitate cu legislația aplicabilă, precum și cu respectarea prevederile referitoare la securitate și sănătate în muncă</w:t>
      </w:r>
      <w:r w:rsidR="00B23166">
        <w:t xml:space="preserve">, evoitarea exploziilor </w:t>
      </w:r>
      <w:r w:rsidR="00324DBF" w:rsidRPr="00DD4545">
        <w:t xml:space="preserve">controlul calității cuprinse în </w:t>
      </w:r>
      <w:r w:rsidR="00B23166">
        <w:t>prevederile legale și prescripțiile tehnice specifice.</w:t>
      </w:r>
      <w:r w:rsidR="00324DBF" w:rsidRPr="00DD4545">
        <w:t xml:space="preserve">. </w:t>
      </w:r>
    </w:p>
    <w:p w14:paraId="0A7C0C51" w14:textId="77777777" w:rsidR="00324DBF" w:rsidRPr="00DD4545" w:rsidRDefault="00324DBF" w:rsidP="00E841B5">
      <w:pPr>
        <w:widowControl w:val="0"/>
        <w:spacing w:after="80"/>
        <w:ind w:firstLine="567"/>
        <w:jc w:val="both"/>
      </w:pPr>
      <w:r w:rsidRPr="00DD4545">
        <w:t xml:space="preserve">Contractantul este pe deplin responsabil și pentru subcontractanții acestuia, chiar și în situația în care au fost în prealabil agreați cu Autoritatea Contractantă, urmând să răspundă față de Autoritatea Contractantă </w:t>
      </w:r>
      <w:r w:rsidRPr="00DD4545">
        <w:lastRenderedPageBreak/>
        <w:t xml:space="preserve">pentru orice nerespectare sau omisiune a respectării oricăror prevederi legale și normative aplicabile. </w:t>
      </w:r>
    </w:p>
    <w:p w14:paraId="53F127F6" w14:textId="77777777" w:rsidR="00324DBF" w:rsidRPr="00DD4545" w:rsidRDefault="00324DBF" w:rsidP="0054436B">
      <w:pPr>
        <w:widowControl w:val="0"/>
        <w:spacing w:after="120"/>
        <w:ind w:firstLine="567"/>
        <w:jc w:val="both"/>
      </w:pPr>
      <w:r w:rsidRPr="00DD4545">
        <w:t>Autoritatea Contractantă nu va fi responsabilă pentru nerespectarea sau omisiunea respectării de către Contractant sau de către subcontractanții acestuia a oricărei prevederi legale sau normative aplicabile.</w:t>
      </w:r>
    </w:p>
    <w:p w14:paraId="3CC1ADB0" w14:textId="0DC5109D" w:rsidR="00A72494" w:rsidRPr="002A3FE0" w:rsidRDefault="003C4886" w:rsidP="007A0E6B">
      <w:pPr>
        <w:pStyle w:val="Heading3"/>
        <w:numPr>
          <w:ilvl w:val="0"/>
          <w:numId w:val="127"/>
        </w:numPr>
        <w:tabs>
          <w:tab w:val="left" w:pos="1134"/>
        </w:tabs>
        <w:spacing w:after="120"/>
        <w:ind w:left="0" w:firstLine="567"/>
        <w:rPr>
          <w:rFonts w:ascii="Times New Roman" w:hAnsi="Times New Roman" w:cs="Times New Roman"/>
          <w:b/>
        </w:rPr>
      </w:pPr>
      <w:bookmarkStart w:id="34" w:name="_Toc524950139"/>
      <w:r w:rsidRPr="002A3FE0">
        <w:rPr>
          <w:rFonts w:ascii="Times New Roman" w:hAnsi="Times New Roman" w:cs="Times New Roman"/>
          <w:b/>
        </w:rPr>
        <w:t>Mecanisme</w:t>
      </w:r>
      <w:r w:rsidR="00FF176D" w:rsidRPr="002A3FE0">
        <w:rPr>
          <w:rFonts w:ascii="Times New Roman" w:hAnsi="Times New Roman" w:cs="Times New Roman"/>
          <w:b/>
        </w:rPr>
        <w:t xml:space="preserve"> și termene</w:t>
      </w:r>
      <w:r w:rsidRPr="002A3FE0">
        <w:rPr>
          <w:rFonts w:ascii="Times New Roman" w:hAnsi="Times New Roman" w:cs="Times New Roman"/>
          <w:b/>
        </w:rPr>
        <w:t xml:space="preserve"> de plată</w:t>
      </w:r>
      <w:bookmarkEnd w:id="34"/>
    </w:p>
    <w:p w14:paraId="0FCF60C7" w14:textId="072FE630" w:rsidR="00E12BC0" w:rsidRPr="002A3FE0" w:rsidRDefault="00E12BC0" w:rsidP="00E841B5">
      <w:pPr>
        <w:spacing w:after="80"/>
        <w:ind w:firstLine="567"/>
        <w:jc w:val="both"/>
        <w:rPr>
          <w:color w:val="000000"/>
        </w:rPr>
      </w:pPr>
      <w:r w:rsidRPr="002A3FE0">
        <w:rPr>
          <w:color w:val="000000"/>
        </w:rPr>
        <w:t xml:space="preserve">Plățile care urmează a fi realizate în cadrul contractului se vor face numai după emiterea facturii, ca urmare a aprobării de către </w:t>
      </w:r>
      <w:r w:rsidR="00D55F71">
        <w:t xml:space="preserve">Beneficiar </w:t>
      </w:r>
      <w:r w:rsidRPr="002A3FE0">
        <w:rPr>
          <w:color w:val="000000"/>
        </w:rPr>
        <w:t xml:space="preserve">a lucrărilor aferente activităților efectuate de </w:t>
      </w:r>
      <w:r w:rsidR="00294236">
        <w:rPr>
          <w:color w:val="000000"/>
        </w:rPr>
        <w:t>Executant</w:t>
      </w:r>
      <w:r w:rsidRPr="002A3FE0">
        <w:rPr>
          <w:color w:val="000000"/>
        </w:rPr>
        <w:t xml:space="preserve">, în condițiile </w:t>
      </w:r>
      <w:r w:rsidR="00A90BF4">
        <w:rPr>
          <w:color w:val="000000"/>
        </w:rPr>
        <w:t>Caietului de sarcini</w:t>
      </w:r>
      <w:r w:rsidRPr="002A3FE0">
        <w:rPr>
          <w:color w:val="000000"/>
        </w:rPr>
        <w:t>.</w:t>
      </w:r>
    </w:p>
    <w:p w14:paraId="21C066F8" w14:textId="71583A75" w:rsidR="00E12BC0" w:rsidRPr="002A3FE0" w:rsidRDefault="00E12BC0" w:rsidP="00E841B5">
      <w:pPr>
        <w:spacing w:after="80"/>
        <w:ind w:firstLine="567"/>
        <w:jc w:val="both"/>
        <w:rPr>
          <w:color w:val="000000"/>
        </w:rPr>
      </w:pPr>
      <w:r w:rsidRPr="002A3FE0">
        <w:rPr>
          <w:color w:val="000000"/>
        </w:rPr>
        <w:t>Plata contravalorii lucrărilor executate se face prin virament bancar în baza facturii emis</w:t>
      </w:r>
      <w:r w:rsidR="00D55F71">
        <w:rPr>
          <w:color w:val="000000"/>
        </w:rPr>
        <w:t>e</w:t>
      </w:r>
      <w:r w:rsidRPr="002A3FE0">
        <w:rPr>
          <w:color w:val="000000"/>
        </w:rPr>
        <w:t xml:space="preserve"> de către </w:t>
      </w:r>
      <w:r w:rsidR="00F5769F">
        <w:rPr>
          <w:color w:val="000000"/>
        </w:rPr>
        <w:t>Operatorul economic</w:t>
      </w:r>
      <w:r w:rsidRPr="002A3FE0">
        <w:rPr>
          <w:color w:val="000000"/>
        </w:rPr>
        <w:t xml:space="preserve"> pentru suma la care este îndreptățit conform prevederilor contractuale, direct în contul de Trezorerie al Contractantului, indicat pe factură.</w:t>
      </w:r>
    </w:p>
    <w:p w14:paraId="209523C5" w14:textId="206D4C43" w:rsidR="00E12BC0" w:rsidRPr="002A3FE0" w:rsidRDefault="00E12BC0" w:rsidP="00E841B5">
      <w:pPr>
        <w:spacing w:after="80"/>
        <w:ind w:firstLine="567"/>
        <w:jc w:val="both"/>
        <w:rPr>
          <w:color w:val="000000"/>
        </w:rPr>
      </w:pPr>
      <w:r w:rsidRPr="002A3FE0">
        <w:rPr>
          <w:color w:val="000000"/>
        </w:rPr>
        <w:t>Plata facturii se va face după verificarea și acceptarea situației de plată și a documentelor de plată (situație de lucrări, atașament, proces verbal de recepție calitativă și cantita</w:t>
      </w:r>
      <w:r w:rsidR="007A0E6B">
        <w:rPr>
          <w:color w:val="000000"/>
        </w:rPr>
        <w:t xml:space="preserve">tivă, etc.) de către </w:t>
      </w:r>
      <w:r w:rsidR="00D55F71">
        <w:t>Beneficiar</w:t>
      </w:r>
      <w:r w:rsidR="007A0E6B">
        <w:rPr>
          <w:color w:val="000000"/>
        </w:rPr>
        <w:t xml:space="preserve">. </w:t>
      </w:r>
      <w:r w:rsidRPr="002A3FE0">
        <w:rPr>
          <w:color w:val="000000"/>
        </w:rPr>
        <w:t xml:space="preserve">Termenul de plată este de maxim </w:t>
      </w:r>
      <w:r w:rsidR="00ED2C7B">
        <w:rPr>
          <w:color w:val="000000" w:themeColor="text1"/>
        </w:rPr>
        <w:t>7</w:t>
      </w:r>
      <w:r w:rsidRPr="00BD700A">
        <w:rPr>
          <w:color w:val="000000" w:themeColor="text1"/>
        </w:rPr>
        <w:t xml:space="preserve"> </w:t>
      </w:r>
      <w:r w:rsidR="00EE353D">
        <w:rPr>
          <w:color w:val="000000" w:themeColor="text1"/>
        </w:rPr>
        <w:t>(</w:t>
      </w:r>
      <w:r w:rsidR="00ED2C7B">
        <w:rPr>
          <w:color w:val="000000" w:themeColor="text1"/>
        </w:rPr>
        <w:t>șapte</w:t>
      </w:r>
      <w:r w:rsidR="00EE353D">
        <w:rPr>
          <w:color w:val="000000" w:themeColor="text1"/>
        </w:rPr>
        <w:t xml:space="preserve">) </w:t>
      </w:r>
      <w:r w:rsidR="00F5769F">
        <w:rPr>
          <w:color w:val="000000" w:themeColor="text1"/>
        </w:rPr>
        <w:t>lucrătoare</w:t>
      </w:r>
      <w:r w:rsidRPr="00BD700A">
        <w:rPr>
          <w:color w:val="000000" w:themeColor="text1"/>
        </w:rPr>
        <w:t>,</w:t>
      </w:r>
      <w:r w:rsidRPr="002A3FE0">
        <w:rPr>
          <w:color w:val="000000"/>
        </w:rPr>
        <w:t xml:space="preserve"> de la transmiterea facturii electronice prin sistemul național RO e-Factura.</w:t>
      </w:r>
      <w:r w:rsidR="007A0E6B">
        <w:rPr>
          <w:color w:val="000000"/>
        </w:rPr>
        <w:t xml:space="preserve"> </w:t>
      </w:r>
      <w:r w:rsidRPr="002A3FE0">
        <w:rPr>
          <w:color w:val="000000"/>
        </w:rPr>
        <w:t xml:space="preserve">Moneda utilizată în cadrul Contractului va fi: </w:t>
      </w:r>
      <w:r w:rsidR="00FA56AE">
        <w:rPr>
          <w:color w:val="000000"/>
        </w:rPr>
        <w:t>lei</w:t>
      </w:r>
      <w:r w:rsidRPr="002A3FE0">
        <w:rPr>
          <w:color w:val="000000"/>
        </w:rPr>
        <w:t>.</w:t>
      </w:r>
    </w:p>
    <w:p w14:paraId="1489FD4F" w14:textId="77777777" w:rsidR="00E12BC0" w:rsidRPr="002A3FE0" w:rsidRDefault="00E12BC0" w:rsidP="00E841B5">
      <w:pPr>
        <w:spacing w:after="80"/>
        <w:ind w:firstLine="567"/>
        <w:jc w:val="both"/>
        <w:rPr>
          <w:color w:val="000000"/>
        </w:rPr>
      </w:pPr>
      <w:r w:rsidRPr="002A3FE0">
        <w:rPr>
          <w:color w:val="000000"/>
        </w:rPr>
        <w:t xml:space="preserve">Facturile furnizate vor fi emise cu respectarea prevederilor legislației fiscale în vigoare la data emiterii cu menționarea numărului contractului, denumirii și a datelor de identificare ale părților semnatare ale contractului. </w:t>
      </w:r>
    </w:p>
    <w:p w14:paraId="5A3E5B28" w14:textId="648F541C" w:rsidR="00FF721B" w:rsidRPr="00577893" w:rsidRDefault="00294236" w:rsidP="00E841B5">
      <w:pPr>
        <w:spacing w:after="80"/>
        <w:ind w:firstLine="567"/>
        <w:jc w:val="both"/>
      </w:pPr>
      <w:r>
        <w:t>Executantul</w:t>
      </w:r>
      <w:r w:rsidR="00E12BC0" w:rsidRPr="00577893">
        <w:t xml:space="preserve"> este răspunzător de corectitudinea și exactitatea datelor înscrise în facturi și se obligă să restituie atât sumele încasate în plus cât și foloasele realizat</w:t>
      </w:r>
      <w:r w:rsidR="00AF5795" w:rsidRPr="00577893">
        <w:t xml:space="preserve">e necuvenit, aferent acestora. </w:t>
      </w:r>
    </w:p>
    <w:p w14:paraId="11CD907C" w14:textId="152976F8" w:rsidR="0054436B" w:rsidRDefault="003F102F" w:rsidP="00FA56AE">
      <w:pPr>
        <w:spacing w:after="80"/>
        <w:ind w:firstLine="567"/>
        <w:jc w:val="both"/>
      </w:pPr>
      <w:r w:rsidRPr="00577893">
        <w:t> Orice Situaţie de Lucrări va fi semnată de către repr</w:t>
      </w:r>
      <w:r w:rsidR="005C623D">
        <w:t xml:space="preserve">ezentantul </w:t>
      </w:r>
      <w:r w:rsidR="00100DBB">
        <w:t>Executantului</w:t>
      </w:r>
      <w:r w:rsidR="00B8227A">
        <w:t>, verificată și semnată de către diriginții de șantier pe fiecare specialitate în parte și avizată d</w:t>
      </w:r>
      <w:r w:rsidR="00F25226">
        <w:t xml:space="preserve">e </w:t>
      </w:r>
      <w:r w:rsidR="00B8227A">
        <w:t>către Supervizor</w:t>
      </w:r>
      <w:r w:rsidR="00F25226">
        <w:t xml:space="preserve">, înainte de a fi transmisă Beneficiarului, în format letric, în două exemplare. </w:t>
      </w:r>
      <w:r w:rsidRPr="00577893">
        <w:t xml:space="preserve"> În caz contrar, Situaţia de Lucrări va fi nulă şi fără efect.  </w:t>
      </w:r>
      <w:r w:rsidR="00D55F71">
        <w:t>Executantul</w:t>
      </w:r>
      <w:r w:rsidRPr="00577893">
        <w:t xml:space="preserve"> nu va solicita în cadrul Situaţiilor de Lucrări şi reprezentantului </w:t>
      </w:r>
      <w:r w:rsidR="00D55F71" w:rsidRPr="00577893">
        <w:t>B</w:t>
      </w:r>
      <w:r w:rsidRPr="00577893">
        <w:t xml:space="preserve">eneficiarului nu va certifica la plată sume pentru care </w:t>
      </w:r>
      <w:r w:rsidR="00D55F71">
        <w:t>acesta</w:t>
      </w:r>
      <w:r w:rsidRPr="00577893">
        <w:t xml:space="preserve"> nu a furnizat integral şi în forma finală documentele justificative necesare, stabilite în mod rezonabil de către reprezentantului </w:t>
      </w:r>
      <w:r w:rsidR="00D55F71">
        <w:t>B</w:t>
      </w:r>
      <w:r w:rsidR="00FA56AE">
        <w:t xml:space="preserve">eneficiarului.  </w:t>
      </w:r>
    </w:p>
    <w:p w14:paraId="12EAC67D" w14:textId="77777777" w:rsidR="0054436B" w:rsidRDefault="0054436B" w:rsidP="00E841B5">
      <w:pPr>
        <w:spacing w:after="80"/>
        <w:ind w:firstLine="567"/>
        <w:jc w:val="both"/>
      </w:pPr>
    </w:p>
    <w:p w14:paraId="14121F1A" w14:textId="77777777" w:rsidR="000252D7" w:rsidRPr="00AB37A7" w:rsidRDefault="000252D7" w:rsidP="007A0E6B">
      <w:pPr>
        <w:pStyle w:val="ListParagraph"/>
        <w:numPr>
          <w:ilvl w:val="0"/>
          <w:numId w:val="127"/>
        </w:numPr>
        <w:tabs>
          <w:tab w:val="clear" w:pos="8640"/>
          <w:tab w:val="left" w:pos="993"/>
        </w:tabs>
        <w:ind w:left="0" w:firstLine="567"/>
        <w:rPr>
          <w:rFonts w:ascii="Times New Roman" w:hAnsi="Times New Roman"/>
          <w:b/>
          <w:color w:val="000000" w:themeColor="text1"/>
        </w:rPr>
      </w:pPr>
      <w:r w:rsidRPr="00AB37A7">
        <w:rPr>
          <w:rFonts w:ascii="Times New Roman" w:hAnsi="Times New Roman"/>
          <w:b/>
          <w:color w:val="000000" w:themeColor="text1"/>
        </w:rPr>
        <w:t xml:space="preserve">Situaţia de Lucrări  </w:t>
      </w:r>
    </w:p>
    <w:p w14:paraId="163FD5B4" w14:textId="77777777" w:rsidR="00577893" w:rsidRPr="00577893" w:rsidRDefault="00577893" w:rsidP="000252D7">
      <w:pPr>
        <w:jc w:val="both"/>
        <w:rPr>
          <w:b/>
        </w:rPr>
      </w:pPr>
    </w:p>
    <w:p w14:paraId="29F62924" w14:textId="17D28CC0" w:rsidR="000252D7" w:rsidRDefault="000252D7" w:rsidP="00E841B5">
      <w:pPr>
        <w:spacing w:after="80"/>
        <w:ind w:firstLine="567"/>
        <w:jc w:val="both"/>
      </w:pPr>
      <w:r w:rsidRPr="00577893">
        <w:t xml:space="preserve">După Data de Începere, </w:t>
      </w:r>
      <w:r w:rsidR="003629FD">
        <w:t>oricând,</w:t>
      </w:r>
      <w:r w:rsidRPr="00577893">
        <w:t xml:space="preserve"> </w:t>
      </w:r>
      <w:r w:rsidR="007265A4">
        <w:t>Operatorul economic</w:t>
      </w:r>
      <w:r w:rsidRPr="00577893">
        <w:t xml:space="preserve"> va transmite</w:t>
      </w:r>
      <w:r w:rsidR="0040534C">
        <w:t xml:space="preserve"> </w:t>
      </w:r>
      <w:r w:rsidR="00110452">
        <w:t xml:space="preserve">letric, </w:t>
      </w:r>
      <w:r w:rsidR="0040534C">
        <w:t>reprezentatului B</w:t>
      </w:r>
      <w:r w:rsidR="00A225B3" w:rsidRPr="00577893">
        <w:t>eneficiarului</w:t>
      </w:r>
      <w:r w:rsidRPr="00577893">
        <w:t xml:space="preserve">, în </w:t>
      </w:r>
      <w:r w:rsidR="00F25226">
        <w:rPr>
          <w:b/>
        </w:rPr>
        <w:t>2</w:t>
      </w:r>
      <w:r w:rsidR="0039743D" w:rsidRPr="0039743D">
        <w:rPr>
          <w:b/>
        </w:rPr>
        <w:t xml:space="preserve"> (</w:t>
      </w:r>
      <w:r w:rsidR="00F25226">
        <w:rPr>
          <w:b/>
        </w:rPr>
        <w:t>două</w:t>
      </w:r>
      <w:r w:rsidR="0039743D" w:rsidRPr="0039743D">
        <w:rPr>
          <w:b/>
        </w:rPr>
        <w:t>)</w:t>
      </w:r>
      <w:r w:rsidRPr="0039743D">
        <w:rPr>
          <w:b/>
        </w:rPr>
        <w:t xml:space="preserve"> exemplare,</w:t>
      </w:r>
      <w:r w:rsidRPr="00577893">
        <w:t xml:space="preserve"> Situaţia de Lucrări </w:t>
      </w:r>
      <w:r w:rsidR="0040534C">
        <w:t xml:space="preserve">(eligibile și neelibile) </w:t>
      </w:r>
      <w:r w:rsidRPr="00577893">
        <w:t xml:space="preserve">în care va prezenta detaliat sumele la care </w:t>
      </w:r>
      <w:r w:rsidR="00FA56AE">
        <w:t>Executantul</w:t>
      </w:r>
      <w:r w:rsidRPr="00577893">
        <w:t xml:space="preserve"> se consideră îndreptăţit, împreună cu documentele justificative.  </w:t>
      </w:r>
    </w:p>
    <w:p w14:paraId="6395203E" w14:textId="1BC3645A" w:rsidR="006E7C9B" w:rsidRPr="009E741F" w:rsidRDefault="006E7C9B" w:rsidP="00E841B5">
      <w:pPr>
        <w:shd w:val="clear" w:color="auto" w:fill="FFFFFF"/>
        <w:tabs>
          <w:tab w:val="num" w:pos="0"/>
          <w:tab w:val="left" w:pos="1050"/>
        </w:tabs>
        <w:spacing w:after="80"/>
        <w:ind w:firstLine="567"/>
        <w:jc w:val="both"/>
        <w:rPr>
          <w:lang w:eastAsia="en-US"/>
        </w:rPr>
      </w:pPr>
      <w:r w:rsidRPr="009E741F">
        <w:rPr>
          <w:lang w:eastAsia="en-US"/>
        </w:rPr>
        <w:t xml:space="preserve">Situațiile de plată vor fi întocmite conform cerințelor </w:t>
      </w:r>
      <w:r w:rsidR="00FA56AE">
        <w:t>Beneficiarului</w:t>
      </w:r>
      <w:r w:rsidRPr="009E741F">
        <w:rPr>
          <w:lang w:eastAsia="en-US"/>
        </w:rPr>
        <w:t xml:space="preserve">, respectând în același timp toate cerințele Ghidului programului aplicabil obiectivului de investiții, vor fi depuse pentru decontare de către </w:t>
      </w:r>
      <w:r w:rsidR="00FA56AE">
        <w:rPr>
          <w:bCs/>
        </w:rPr>
        <w:t>Executant</w:t>
      </w:r>
      <w:r w:rsidRPr="009E741F">
        <w:rPr>
          <w:lang w:eastAsia="en-US"/>
        </w:rPr>
        <w:t xml:space="preserve"> la </w:t>
      </w:r>
      <w:r w:rsidR="00FA56AE">
        <w:t>Beneficiarului</w:t>
      </w:r>
      <w:r w:rsidRPr="009E741F">
        <w:rPr>
          <w:lang w:eastAsia="en-US"/>
        </w:rPr>
        <w:t>, doar după aprobarea acestora de către dirigintele de șantier</w:t>
      </w:r>
      <w:r>
        <w:rPr>
          <w:lang w:eastAsia="en-US"/>
        </w:rPr>
        <w:t>/Supervizor</w:t>
      </w:r>
      <w:r w:rsidRPr="009E741F">
        <w:rPr>
          <w:lang w:eastAsia="en-US"/>
        </w:rPr>
        <w:t xml:space="preserve">. </w:t>
      </w:r>
    </w:p>
    <w:p w14:paraId="6B02E661" w14:textId="5D92E935" w:rsidR="006E7C9B" w:rsidRPr="006E7C9B" w:rsidRDefault="006E7C9B" w:rsidP="00E841B5">
      <w:pPr>
        <w:tabs>
          <w:tab w:val="num" w:pos="0"/>
          <w:tab w:val="left" w:pos="1050"/>
        </w:tabs>
        <w:spacing w:after="80"/>
        <w:ind w:firstLine="567"/>
        <w:jc w:val="both"/>
        <w:rPr>
          <w:lang w:eastAsia="en-US"/>
        </w:rPr>
      </w:pPr>
      <w:r w:rsidRPr="009E741F">
        <w:rPr>
          <w:lang w:eastAsia="en-US"/>
        </w:rPr>
        <w:t xml:space="preserve">Pentru </w:t>
      </w:r>
      <w:r w:rsidRPr="004850DA">
        <w:rPr>
          <w:b/>
          <w:lang w:eastAsia="en-US"/>
        </w:rPr>
        <w:t>fiecare situație de lucrări prezentată spre decontare</w:t>
      </w:r>
      <w:r w:rsidRPr="006E7C9B">
        <w:rPr>
          <w:lang w:eastAsia="en-US"/>
        </w:rPr>
        <w:t xml:space="preserve">, </w:t>
      </w:r>
      <w:r w:rsidR="00FA56AE">
        <w:rPr>
          <w:lang w:eastAsia="en-US"/>
        </w:rPr>
        <w:t>Executantul</w:t>
      </w:r>
      <w:r w:rsidRPr="006E7C9B">
        <w:rPr>
          <w:lang w:eastAsia="en-US"/>
        </w:rPr>
        <w:t xml:space="preserve"> va anexa, în mod obligatoriu  și următoarele documente:</w:t>
      </w:r>
    </w:p>
    <w:p w14:paraId="694CFABE"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 xml:space="preserve">Opis al documentelor </w:t>
      </w:r>
      <w:r>
        <w:rPr>
          <w:lang w:eastAsia="en-US"/>
        </w:rPr>
        <w:t>prezentate</w:t>
      </w:r>
      <w:r w:rsidRPr="009E741F">
        <w:rPr>
          <w:lang w:eastAsia="en-US"/>
        </w:rPr>
        <w:t>;</w:t>
      </w:r>
    </w:p>
    <w:p w14:paraId="493C2D41"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Atașamente (antemăsurători) semnate de către Executant și confirmate de către Dirigintele de șantier</w:t>
      </w:r>
      <w:r>
        <w:rPr>
          <w:lang w:eastAsia="en-US"/>
        </w:rPr>
        <w:t xml:space="preserve"> de specialitate/Supervizor</w:t>
      </w:r>
      <w:r w:rsidRPr="009E741F">
        <w:rPr>
          <w:lang w:eastAsia="en-US"/>
        </w:rPr>
        <w:t>;</w:t>
      </w:r>
    </w:p>
    <w:p w14:paraId="24A0F579"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Procese - verbale de recepție calitativă, procese – verbale de lucrări care devin ascunse, procese – verbale de control în faze determinante, procese – verbale de recepție a tuturor materialelor puse în operă, echipamentelor achiziționate, procese – verbale de punere în funcțiune, procese - verbale neconformități, remediere neconformități, teste, rapoarte încercări, dacă este cazul, etc. ;</w:t>
      </w:r>
    </w:p>
    <w:p w14:paraId="4DF5FB26" w14:textId="7F417FD9"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 xml:space="preserve">După caz, dispoziții de șantier semnate de către toți factorii implicați, verificate de verificatori tehnici atestați potrivit domeniului de activitate, avizate după caz, de expertul tehnic pentru specialitatea „Rezistență” și „Instalații” și aprobate de către </w:t>
      </w:r>
      <w:r w:rsidR="00FA56AE">
        <w:t>Beneficiar</w:t>
      </w:r>
      <w:r w:rsidRPr="009E741F">
        <w:rPr>
          <w:lang w:eastAsia="en-US"/>
        </w:rPr>
        <w:t xml:space="preserve">; </w:t>
      </w:r>
    </w:p>
    <w:p w14:paraId="70B0B2A0"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Declarații de conformitate a tuturor materialelor puse în operă, înregistrate, datate și semnate de către furnizorul materialelor și avizate de către responsabilul tehnic cu execuția, agremente tehnice sau orice documentație relevantă solicitată prin legislația și prescripțiile tehnice în vigoare, însoțite de documentele  fiscale aferente;</w:t>
      </w:r>
    </w:p>
    <w:p w14:paraId="45C18B73"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lastRenderedPageBreak/>
        <w:t>Rezultatul probelor/testelor asupra materialelor prevăzute de legislația și prescripțiile tehnice în domeniu și/sau prevăzute în proiectul tehnic și/sau solicitate de către Serviciul Controlul Calității în Construcții, în calitate de organ similar I.S.C. ;</w:t>
      </w:r>
    </w:p>
    <w:p w14:paraId="2D0FA733"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 xml:space="preserve">Fișe tehnice cu caracteristicile produsului/materialului/echipamentului și </w:t>
      </w:r>
      <w:r>
        <w:rPr>
          <w:lang w:eastAsia="en-US"/>
        </w:rPr>
        <w:t>durata de exploatare a acestuia</w:t>
      </w:r>
      <w:r w:rsidRPr="009E741F">
        <w:rPr>
          <w:lang w:eastAsia="en-US"/>
        </w:rPr>
        <w:t>;</w:t>
      </w:r>
    </w:p>
    <w:p w14:paraId="4C8E22FF"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Fotografii color ale tuturor lucrărilor de construcții și instalații realizate în luna respectivă, cu indicarea datei și orei efectuării acestora;</w:t>
      </w:r>
    </w:p>
    <w:p w14:paraId="03E177D1"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Declarații vamale pentru bunurile din import, dacă este cazul;</w:t>
      </w:r>
    </w:p>
    <w:p w14:paraId="7BBE44F8" w14:textId="77777777" w:rsidR="006E7C9B" w:rsidRPr="009E741F"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Devize financiare pentru servicii, dacă este cazul;</w:t>
      </w:r>
    </w:p>
    <w:p w14:paraId="4D68D933" w14:textId="17F690D5" w:rsidR="006E7C9B" w:rsidRDefault="006E7C9B" w:rsidP="00E841B5">
      <w:pPr>
        <w:numPr>
          <w:ilvl w:val="0"/>
          <w:numId w:val="144"/>
        </w:numPr>
        <w:tabs>
          <w:tab w:val="left" w:pos="0"/>
          <w:tab w:val="num" w:pos="75"/>
          <w:tab w:val="left" w:pos="750"/>
          <w:tab w:val="left" w:pos="975"/>
        </w:tabs>
        <w:spacing w:after="80"/>
        <w:ind w:left="0" w:firstLine="607"/>
        <w:jc w:val="both"/>
        <w:rPr>
          <w:lang w:eastAsia="en-US"/>
        </w:rPr>
      </w:pPr>
      <w:r w:rsidRPr="009E741F">
        <w:rPr>
          <w:lang w:eastAsia="en-US"/>
        </w:rPr>
        <w:t xml:space="preserve">Rapoarte și alte documente considerate necesare de către </w:t>
      </w:r>
      <w:r w:rsidR="00FA56AE">
        <w:t xml:space="preserve">Beneficiar </w:t>
      </w:r>
      <w:r w:rsidRPr="009E741F">
        <w:rPr>
          <w:lang w:eastAsia="en-US"/>
        </w:rPr>
        <w:t xml:space="preserve"> și finanțatorul </w:t>
      </w:r>
      <w:r>
        <w:rPr>
          <w:lang w:eastAsia="en-US"/>
        </w:rPr>
        <w:t>PNRR., organele de control, etc.</w:t>
      </w:r>
      <w:r w:rsidRPr="009E741F">
        <w:rPr>
          <w:lang w:eastAsia="en-US"/>
        </w:rPr>
        <w:t>;</w:t>
      </w:r>
    </w:p>
    <w:p w14:paraId="4A616426" w14:textId="77777777" w:rsidR="000252D7" w:rsidRPr="00577893" w:rsidRDefault="000252D7" w:rsidP="00E841B5">
      <w:pPr>
        <w:spacing w:after="80"/>
        <w:ind w:firstLine="567"/>
        <w:jc w:val="both"/>
      </w:pPr>
      <w:r w:rsidRPr="00577893">
        <w:t>Sit</w:t>
      </w:r>
      <w:r w:rsidR="00D061F2" w:rsidRPr="00577893">
        <w:t xml:space="preserve">uaţia de Lucrări </w:t>
      </w:r>
      <w:r w:rsidR="005D4D8B">
        <w:t xml:space="preserve">(eligibile și neelibile) </w:t>
      </w:r>
      <w:r w:rsidR="00D061F2" w:rsidRPr="00577893">
        <w:t xml:space="preserve">va cuprinde </w:t>
      </w:r>
      <w:r w:rsidRPr="00577893">
        <w:t>valoarea estimată contractuală pentru toate Lucrările executate până la sfârşitu</w:t>
      </w:r>
      <w:r w:rsidR="00545424" w:rsidRPr="00577893">
        <w:t xml:space="preserve">l lunii (inclusiv Modificările </w:t>
      </w:r>
      <w:r w:rsidRPr="00577893">
        <w:t xml:space="preserve">şi/sau Documentele Antreprenorului elaborate), din care va fi scăzută valoarea corespunzătoare inclusă în </w:t>
      </w:r>
      <w:r w:rsidR="00D061F2" w:rsidRPr="00577893">
        <w:t>precedenta Situaţie de Lucrări, precum și sume de adăugat sau de scăzut.</w:t>
      </w:r>
    </w:p>
    <w:p w14:paraId="154BF1DB" w14:textId="77777777" w:rsidR="000252D7" w:rsidRPr="00577893" w:rsidRDefault="000252D7" w:rsidP="00E841B5">
      <w:pPr>
        <w:spacing w:after="80"/>
        <w:ind w:firstLine="567"/>
        <w:jc w:val="both"/>
      </w:pPr>
      <w:r w:rsidRPr="00577893">
        <w:t xml:space="preserve">Situaţia de Lucrări </w:t>
      </w:r>
      <w:r w:rsidR="005D4D8B">
        <w:t xml:space="preserve">(eligibile și neelibile) </w:t>
      </w:r>
      <w:r w:rsidRPr="00577893">
        <w:t xml:space="preserve">va include o defalcare a sumelor pe Subcontractanţi în conformitate cu prevederile anexelor privind plata directă a subcontractelor anexate Contractului.  </w:t>
      </w:r>
    </w:p>
    <w:p w14:paraId="1D8A0F31" w14:textId="49D4011A" w:rsidR="000252D7" w:rsidRPr="00577893" w:rsidRDefault="00110452" w:rsidP="00E841B5">
      <w:pPr>
        <w:spacing w:after="80"/>
        <w:jc w:val="both"/>
      </w:pPr>
      <w:r>
        <w:t xml:space="preserve">        </w:t>
      </w:r>
      <w:r w:rsidR="000252D7" w:rsidRPr="00577893">
        <w:t xml:space="preserve"> </w:t>
      </w:r>
      <w:r w:rsidR="00FA56AE">
        <w:t>Executantul</w:t>
      </w:r>
      <w:r w:rsidR="000252D7" w:rsidRPr="00577893">
        <w:t xml:space="preserve"> nu va solicita în cadrul Situaţiilor de Lucrări şi </w:t>
      </w:r>
      <w:r w:rsidR="00D061F2" w:rsidRPr="00577893">
        <w:t>Reprezentatul Beneficiarului</w:t>
      </w:r>
      <w:r w:rsidR="000252D7" w:rsidRPr="00577893">
        <w:t xml:space="preserve"> nu va certifica la plată sume pentru care </w:t>
      </w:r>
      <w:r w:rsidR="00FA56AE">
        <w:t>acesta</w:t>
      </w:r>
      <w:r w:rsidR="000252D7" w:rsidRPr="00577893">
        <w:t xml:space="preserve"> nu a furnizat integral şi în forma finală documentele justificative necesare, stabilite în mod rezonabil de către </w:t>
      </w:r>
      <w:r w:rsidR="00D061F2" w:rsidRPr="00577893">
        <w:t>Reprezentatul Beneficiarului</w:t>
      </w:r>
      <w:r w:rsidR="000252D7" w:rsidRPr="00577893">
        <w:t xml:space="preserve">.  </w:t>
      </w:r>
    </w:p>
    <w:p w14:paraId="7874F407" w14:textId="6DCB7F68" w:rsidR="001703D8" w:rsidRPr="00CF31D7" w:rsidRDefault="001703D8" w:rsidP="00E841B5">
      <w:pPr>
        <w:tabs>
          <w:tab w:val="left" w:pos="0"/>
          <w:tab w:val="left" w:pos="750"/>
          <w:tab w:val="left" w:pos="975"/>
        </w:tabs>
        <w:spacing w:after="80"/>
        <w:ind w:firstLine="607"/>
        <w:jc w:val="both"/>
        <w:rPr>
          <w:lang w:eastAsia="en-US"/>
        </w:rPr>
      </w:pPr>
      <w:r>
        <w:rPr>
          <w:lang w:eastAsia="en-US"/>
        </w:rPr>
        <w:t xml:space="preserve">Situația de lucrări predată </w:t>
      </w:r>
      <w:r w:rsidR="00CF31D7">
        <w:rPr>
          <w:lang w:eastAsia="en-US"/>
        </w:rPr>
        <w:t xml:space="preserve">letric </w:t>
      </w:r>
      <w:r w:rsidR="0042469D">
        <w:rPr>
          <w:lang w:eastAsia="en-US"/>
        </w:rPr>
        <w:t xml:space="preserve">Beneficiarului </w:t>
      </w:r>
      <w:r>
        <w:rPr>
          <w:lang w:eastAsia="en-US"/>
        </w:rPr>
        <w:t xml:space="preserve">de către Executant prin adresă însoțită de </w:t>
      </w:r>
      <w:r w:rsidR="0042469D">
        <w:rPr>
          <w:lang w:eastAsia="en-US"/>
        </w:rPr>
        <w:t xml:space="preserve">un </w:t>
      </w:r>
      <w:r>
        <w:rPr>
          <w:lang w:eastAsia="en-US"/>
        </w:rPr>
        <w:t>OPIS</w:t>
      </w:r>
      <w:r w:rsidR="00110452">
        <w:rPr>
          <w:lang w:eastAsia="en-US"/>
        </w:rPr>
        <w:t xml:space="preserve"> al docu</w:t>
      </w:r>
      <w:r w:rsidR="0042469D">
        <w:rPr>
          <w:lang w:eastAsia="en-US"/>
        </w:rPr>
        <w:t>mentelor înaintate</w:t>
      </w:r>
      <w:r w:rsidRPr="00CF31D7">
        <w:rPr>
          <w:lang w:eastAsia="en-US"/>
        </w:rPr>
        <w:t>,  va fi avizată de către Executant, R</w:t>
      </w:r>
      <w:r w:rsidR="00427B18" w:rsidRPr="00CF31D7">
        <w:rPr>
          <w:lang w:eastAsia="en-US"/>
        </w:rPr>
        <w:t>.</w:t>
      </w:r>
      <w:r w:rsidRPr="00CF31D7">
        <w:rPr>
          <w:lang w:eastAsia="en-US"/>
        </w:rPr>
        <w:t>T</w:t>
      </w:r>
      <w:r w:rsidR="00427B18" w:rsidRPr="00CF31D7">
        <w:rPr>
          <w:lang w:eastAsia="en-US"/>
        </w:rPr>
        <w:t>.</w:t>
      </w:r>
      <w:r w:rsidRPr="00CF31D7">
        <w:rPr>
          <w:lang w:eastAsia="en-US"/>
        </w:rPr>
        <w:t>E</w:t>
      </w:r>
      <w:r w:rsidR="00427B18" w:rsidRPr="00CF31D7">
        <w:rPr>
          <w:lang w:eastAsia="en-US"/>
        </w:rPr>
        <w:t>.</w:t>
      </w:r>
      <w:r w:rsidRPr="00CF31D7">
        <w:rPr>
          <w:lang w:eastAsia="en-US"/>
        </w:rPr>
        <w:t>, Supervizor și diriginte de șantier pentru fiecare specialitate în parte.</w:t>
      </w:r>
    </w:p>
    <w:p w14:paraId="39C29925" w14:textId="31D08F03" w:rsidR="0042469D" w:rsidRPr="0042469D" w:rsidRDefault="001703D8" w:rsidP="00E841B5">
      <w:pPr>
        <w:tabs>
          <w:tab w:val="left" w:pos="1134"/>
        </w:tabs>
        <w:spacing w:after="80"/>
        <w:ind w:firstLine="567"/>
        <w:jc w:val="both"/>
        <w:rPr>
          <w:color w:val="000000" w:themeColor="text1"/>
        </w:rPr>
      </w:pPr>
      <w:r w:rsidRPr="0042469D">
        <w:rPr>
          <w:color w:val="000000" w:themeColor="text1"/>
        </w:rPr>
        <w:t>Beneficiarul va verifica și recepționa situațiile de plată predate</w:t>
      </w:r>
      <w:r w:rsidR="0042469D" w:rsidRPr="0042469D">
        <w:rPr>
          <w:color w:val="000000" w:themeColor="text1"/>
        </w:rPr>
        <w:t>,</w:t>
      </w:r>
      <w:r w:rsidR="00227D00">
        <w:rPr>
          <w:color w:val="000000" w:themeColor="text1"/>
        </w:rPr>
        <w:t xml:space="preserve"> </w:t>
      </w:r>
      <w:r w:rsidR="0042469D" w:rsidRPr="0042469D">
        <w:rPr>
          <w:color w:val="000000" w:themeColor="text1"/>
        </w:rPr>
        <w:t xml:space="preserve">printr-o comisie de recepție numită la nivelul direcției, care va încheia </w:t>
      </w:r>
      <w:r w:rsidR="0042469D" w:rsidRPr="00227D00">
        <w:rPr>
          <w:b/>
          <w:i/>
          <w:color w:val="000000" w:themeColor="text1"/>
        </w:rPr>
        <w:t>Procesul – verbal de recepție cantitativ – calitativ</w:t>
      </w:r>
      <w:r w:rsidR="0042469D" w:rsidRPr="0042469D">
        <w:rPr>
          <w:color w:val="000000" w:themeColor="text1"/>
        </w:rPr>
        <w:t xml:space="preserve"> prin care fie va admite documentațiile sau va aduce în scris la cunoștința Executantului și Dirigintelui de șantier, eventuale obiecțiuni.</w:t>
      </w:r>
    </w:p>
    <w:p w14:paraId="7979E9CB" w14:textId="77777777" w:rsidR="0042469D" w:rsidRPr="0042469D" w:rsidRDefault="0042469D" w:rsidP="00E841B5">
      <w:pPr>
        <w:tabs>
          <w:tab w:val="left" w:pos="1134"/>
        </w:tabs>
        <w:spacing w:after="80"/>
        <w:ind w:firstLine="567"/>
        <w:jc w:val="both"/>
        <w:rPr>
          <w:color w:val="000000" w:themeColor="text1"/>
        </w:rPr>
      </w:pPr>
      <w:r w:rsidRPr="0042469D">
        <w:rPr>
          <w:color w:val="000000" w:themeColor="text1"/>
        </w:rPr>
        <w:t xml:space="preserve">În situația în care comisia va admite documentațiile/lucrările, Supervizorul emite în termen de maxim 3 (trei) zile lucrătoare </w:t>
      </w:r>
      <w:r w:rsidRPr="0042469D">
        <w:rPr>
          <w:b/>
          <w:color w:val="000000" w:themeColor="text1"/>
        </w:rPr>
        <w:t>Certificatul de plată</w:t>
      </w:r>
      <w:r w:rsidRPr="0042469D">
        <w:rPr>
          <w:color w:val="000000" w:themeColor="text1"/>
        </w:rPr>
        <w:t xml:space="preserve"> pe bază căruia Executantul va emite factura de plată.</w:t>
      </w:r>
    </w:p>
    <w:p w14:paraId="550B0A47" w14:textId="5BEBE0AA" w:rsidR="0042469D" w:rsidRPr="0042469D" w:rsidRDefault="0042469D" w:rsidP="00E841B5">
      <w:pPr>
        <w:tabs>
          <w:tab w:val="left" w:pos="1134"/>
        </w:tabs>
        <w:spacing w:after="80"/>
        <w:ind w:firstLine="567"/>
        <w:jc w:val="both"/>
        <w:rPr>
          <w:color w:val="000000" w:themeColor="text1"/>
        </w:rPr>
      </w:pPr>
      <w:r w:rsidRPr="0042469D">
        <w:rPr>
          <w:color w:val="000000" w:themeColor="text1"/>
        </w:rPr>
        <w:t xml:space="preserve">În situația în care comisia </w:t>
      </w:r>
      <w:r>
        <w:rPr>
          <w:color w:val="000000" w:themeColor="text1"/>
        </w:rPr>
        <w:t>are obiecțiuni asupra documentațiilor predate</w:t>
      </w:r>
      <w:r w:rsidRPr="0042469D">
        <w:rPr>
          <w:color w:val="000000" w:themeColor="text1"/>
        </w:rPr>
        <w:t xml:space="preserve">, Supervizorul </w:t>
      </w:r>
      <w:r>
        <w:rPr>
          <w:color w:val="000000" w:themeColor="text1"/>
        </w:rPr>
        <w:t xml:space="preserve">și </w:t>
      </w:r>
      <w:r w:rsidRPr="0042469D">
        <w:rPr>
          <w:color w:val="000000" w:themeColor="text1"/>
        </w:rPr>
        <w:t xml:space="preserve">Executantul </w:t>
      </w:r>
      <w:r>
        <w:rPr>
          <w:color w:val="000000" w:themeColor="text1"/>
        </w:rPr>
        <w:t xml:space="preserve">au obligația de a le remedia în termen de </w:t>
      </w:r>
      <w:r w:rsidR="00F76072">
        <w:rPr>
          <w:color w:val="000000" w:themeColor="text1"/>
        </w:rPr>
        <w:t xml:space="preserve">maxim  </w:t>
      </w:r>
      <w:r>
        <w:rPr>
          <w:color w:val="000000" w:themeColor="text1"/>
        </w:rPr>
        <w:t>5 (cinci) zile lucrătoare, urmând a se parcurge etapele de mai sus</w:t>
      </w:r>
      <w:r w:rsidRPr="0042469D">
        <w:rPr>
          <w:color w:val="000000" w:themeColor="text1"/>
        </w:rPr>
        <w:t>.</w:t>
      </w:r>
    </w:p>
    <w:p w14:paraId="2396379C" w14:textId="096567D9" w:rsidR="000252D7" w:rsidRPr="00CA5A12" w:rsidRDefault="000252D7" w:rsidP="00E4598A">
      <w:pPr>
        <w:pStyle w:val="ListParagraph"/>
        <w:numPr>
          <w:ilvl w:val="0"/>
          <w:numId w:val="127"/>
        </w:numPr>
        <w:tabs>
          <w:tab w:val="clear" w:pos="8640"/>
          <w:tab w:val="right" w:pos="851"/>
          <w:tab w:val="left" w:pos="993"/>
        </w:tabs>
        <w:spacing w:after="120"/>
        <w:ind w:firstLine="207"/>
        <w:rPr>
          <w:rFonts w:ascii="Times New Roman" w:hAnsi="Times New Roman"/>
          <w:b/>
          <w:color w:val="000000" w:themeColor="text1"/>
        </w:rPr>
      </w:pPr>
      <w:r w:rsidRPr="00CA5A12">
        <w:rPr>
          <w:rFonts w:ascii="Times New Roman" w:hAnsi="Times New Roman"/>
          <w:b/>
          <w:color w:val="000000" w:themeColor="text1"/>
        </w:rPr>
        <w:t xml:space="preserve">Plata  </w:t>
      </w:r>
    </w:p>
    <w:p w14:paraId="1ABCAAA7" w14:textId="7C228BB6" w:rsidR="000252D7" w:rsidRPr="00CA5A12" w:rsidRDefault="000252D7" w:rsidP="00123722">
      <w:pPr>
        <w:tabs>
          <w:tab w:val="left" w:pos="567"/>
        </w:tabs>
        <w:spacing w:after="80"/>
        <w:ind w:firstLine="567"/>
        <w:jc w:val="both"/>
        <w:rPr>
          <w:color w:val="000000" w:themeColor="text1"/>
        </w:rPr>
      </w:pPr>
      <w:r w:rsidRPr="00CA5A12">
        <w:rPr>
          <w:color w:val="000000" w:themeColor="text1"/>
        </w:rPr>
        <w:t xml:space="preserve"> Beneficiarul va plăti sumele certificate de către </w:t>
      </w:r>
      <w:r w:rsidR="008C1987">
        <w:rPr>
          <w:color w:val="000000" w:themeColor="text1"/>
        </w:rPr>
        <w:t>r</w:t>
      </w:r>
      <w:r w:rsidR="00FA56AE">
        <w:rPr>
          <w:color w:val="000000" w:themeColor="text1"/>
        </w:rPr>
        <w:t xml:space="preserve">eprezenții acestuia </w:t>
      </w:r>
      <w:r w:rsidR="00B36673">
        <w:rPr>
          <w:color w:val="000000" w:themeColor="text1"/>
        </w:rPr>
        <w:t>în termen de 7</w:t>
      </w:r>
      <w:r w:rsidRPr="00CA5A12">
        <w:rPr>
          <w:color w:val="000000" w:themeColor="text1"/>
        </w:rPr>
        <w:t xml:space="preserve"> </w:t>
      </w:r>
      <w:r w:rsidR="00B36673">
        <w:rPr>
          <w:color w:val="000000" w:themeColor="text1"/>
        </w:rPr>
        <w:t>(șapte</w:t>
      </w:r>
      <w:r w:rsidR="00433623" w:rsidRPr="00CA5A12">
        <w:rPr>
          <w:color w:val="000000" w:themeColor="text1"/>
        </w:rPr>
        <w:t xml:space="preserve">) </w:t>
      </w:r>
      <w:r w:rsidRPr="00CA5A12">
        <w:rPr>
          <w:color w:val="000000" w:themeColor="text1"/>
        </w:rPr>
        <w:t>zile</w:t>
      </w:r>
      <w:r w:rsidR="00B36673">
        <w:rPr>
          <w:color w:val="000000" w:themeColor="text1"/>
        </w:rPr>
        <w:t xml:space="preserve"> calendaristice</w:t>
      </w:r>
      <w:r w:rsidRPr="00CA5A12">
        <w:rPr>
          <w:color w:val="000000" w:themeColor="text1"/>
        </w:rPr>
        <w:t xml:space="preserve"> de la primirea</w:t>
      </w:r>
      <w:r w:rsidR="00ED2C7B">
        <w:rPr>
          <w:color w:val="000000" w:themeColor="text1"/>
        </w:rPr>
        <w:t xml:space="preserve"> </w:t>
      </w:r>
      <w:r w:rsidR="00680AC0" w:rsidRPr="00CA5A12">
        <w:rPr>
          <w:color w:val="000000" w:themeColor="text1"/>
        </w:rPr>
        <w:t>facturii</w:t>
      </w:r>
      <w:r w:rsidR="00C04C87" w:rsidRPr="00CA5A12">
        <w:rPr>
          <w:color w:val="000000" w:themeColor="text1"/>
        </w:rPr>
        <w:t xml:space="preserve"> de plată</w:t>
      </w:r>
      <w:r w:rsidR="00CA5A12">
        <w:rPr>
          <w:color w:val="000000" w:themeColor="text1"/>
        </w:rPr>
        <w:t>.</w:t>
      </w:r>
      <w:r w:rsidR="001C7258" w:rsidRPr="00CA5A12">
        <w:rPr>
          <w:color w:val="000000" w:themeColor="text1"/>
        </w:rPr>
        <w:t> </w:t>
      </w:r>
      <w:r w:rsidR="009A0C0D" w:rsidRPr="00CA5A12">
        <w:rPr>
          <w:color w:val="000000" w:themeColor="text1"/>
        </w:rPr>
        <w:t>F</w:t>
      </w:r>
      <w:r w:rsidRPr="00CA5A12">
        <w:rPr>
          <w:color w:val="000000" w:themeColor="text1"/>
        </w:rPr>
        <w:t xml:space="preserve">ără a cauza vreo întârziere în termenul de plată, Beneficiarul este îndreptăţit să corecteze erorile aritmetice. Beneficiarul va notifica imediat </w:t>
      </w:r>
      <w:r w:rsidR="00FA56AE">
        <w:rPr>
          <w:color w:val="000000" w:themeColor="text1"/>
        </w:rPr>
        <w:t>Executantul</w:t>
      </w:r>
      <w:r w:rsidRPr="00CA5A12">
        <w:rPr>
          <w:color w:val="000000" w:themeColor="text1"/>
        </w:rPr>
        <w:t xml:space="preserve"> </w:t>
      </w:r>
      <w:r w:rsidR="009A0C0D" w:rsidRPr="00CA5A12">
        <w:rPr>
          <w:color w:val="000000" w:themeColor="text1"/>
        </w:rPr>
        <w:t xml:space="preserve">despre orice corecţie </w:t>
      </w:r>
      <w:r w:rsidRPr="00CA5A12">
        <w:rPr>
          <w:color w:val="000000" w:themeColor="text1"/>
        </w:rPr>
        <w:t>aplicată la valoarea</w:t>
      </w:r>
      <w:r w:rsidR="009A0C0D" w:rsidRPr="00CA5A12">
        <w:rPr>
          <w:color w:val="000000" w:themeColor="text1"/>
        </w:rPr>
        <w:t xml:space="preserve"> Situației de Lucrări</w:t>
      </w:r>
      <w:r w:rsidRPr="00CA5A12">
        <w:rPr>
          <w:color w:val="000000" w:themeColor="text1"/>
        </w:rPr>
        <w:t xml:space="preserve">. </w:t>
      </w:r>
    </w:p>
    <w:p w14:paraId="6C98F390" w14:textId="455354F5" w:rsidR="006C7A7D" w:rsidRPr="002A3FE0" w:rsidRDefault="001C7258" w:rsidP="00123722">
      <w:pPr>
        <w:tabs>
          <w:tab w:val="left" w:pos="567"/>
        </w:tabs>
        <w:spacing w:after="80"/>
        <w:ind w:firstLine="567"/>
        <w:jc w:val="both"/>
        <w:rPr>
          <w:color w:val="000000"/>
        </w:rPr>
      </w:pPr>
      <w:r w:rsidRPr="00CA5A12">
        <w:rPr>
          <w:color w:val="000000" w:themeColor="text1"/>
        </w:rPr>
        <w:t> </w:t>
      </w:r>
      <w:r w:rsidR="000252D7" w:rsidRPr="00CA5A12">
        <w:rPr>
          <w:color w:val="000000" w:themeColor="text1"/>
        </w:rPr>
        <w:t xml:space="preserve">În cazul în care Beneficiarul nu este de acord cu </w:t>
      </w:r>
      <w:r w:rsidR="009A0C0D" w:rsidRPr="00CA5A12">
        <w:rPr>
          <w:color w:val="000000" w:themeColor="text1"/>
        </w:rPr>
        <w:t>Situația de Lucrări</w:t>
      </w:r>
      <w:r w:rsidR="000252D7" w:rsidRPr="00CA5A12">
        <w:rPr>
          <w:color w:val="000000" w:themeColor="text1"/>
        </w:rPr>
        <w:t xml:space="preserve"> emis</w:t>
      </w:r>
      <w:r w:rsidR="00CA5A12">
        <w:rPr>
          <w:color w:val="000000" w:themeColor="text1"/>
        </w:rPr>
        <w:t>ă</w:t>
      </w:r>
      <w:r w:rsidR="000252D7" w:rsidRPr="00CA5A12">
        <w:rPr>
          <w:color w:val="000000" w:themeColor="text1"/>
        </w:rPr>
        <w:t xml:space="preserve"> sau cu o parte a acest</w:t>
      </w:r>
      <w:r w:rsidR="000E0C39" w:rsidRPr="00CA5A12">
        <w:rPr>
          <w:color w:val="000000" w:themeColor="text1"/>
        </w:rPr>
        <w:t>e</w:t>
      </w:r>
      <w:r w:rsidR="000252D7" w:rsidRPr="00CA5A12">
        <w:rPr>
          <w:color w:val="000000" w:themeColor="text1"/>
        </w:rPr>
        <w:t xml:space="preserve">ia, </w:t>
      </w:r>
      <w:r w:rsidR="001D6751" w:rsidRPr="00CA5A12">
        <w:rPr>
          <w:color w:val="000000" w:themeColor="text1"/>
        </w:rPr>
        <w:t xml:space="preserve">Beneficiarul va fi îndreptăţit </w:t>
      </w:r>
      <w:r w:rsidR="000252D7" w:rsidRPr="00CA5A12">
        <w:rPr>
          <w:color w:val="000000" w:themeColor="text1"/>
        </w:rPr>
        <w:t>să deducă sumele plătite</w:t>
      </w:r>
      <w:r w:rsidR="00263E5C">
        <w:rPr>
          <w:color w:val="000000" w:themeColor="text1"/>
        </w:rPr>
        <w:t>,</w:t>
      </w:r>
      <w:r w:rsidR="000252D7" w:rsidRPr="00CA5A12">
        <w:rPr>
          <w:color w:val="000000" w:themeColor="text1"/>
        </w:rPr>
        <w:t xml:space="preserve"> dar nedatorate din sumele plătibile de către Beneficiar Antreprenorului sau să primească rambursarea acestor sume de către </w:t>
      </w:r>
      <w:r w:rsidR="00FA56AE">
        <w:rPr>
          <w:color w:val="000000" w:themeColor="text1"/>
        </w:rPr>
        <w:t>Executant</w:t>
      </w:r>
      <w:r w:rsidR="000252D7" w:rsidRPr="00CA5A12">
        <w:rPr>
          <w:color w:val="000000" w:themeColor="text1"/>
        </w:rPr>
        <w:t xml:space="preserve"> în termen de 30 de zile de la transmiterea de către Beneficiar a unei note de debit.  </w:t>
      </w:r>
      <w:r w:rsidR="000252D7" w:rsidRPr="00FA0854">
        <w:rPr>
          <w:color w:val="5B9BD5"/>
        </w:rPr>
        <w:t xml:space="preserve">  </w:t>
      </w:r>
    </w:p>
    <w:p w14:paraId="45871987" w14:textId="11125FC6" w:rsidR="00B0085E" w:rsidRPr="008C1987" w:rsidRDefault="00FA56AE" w:rsidP="00123722">
      <w:pPr>
        <w:pStyle w:val="BodyText"/>
        <w:widowControl w:val="0"/>
        <w:tabs>
          <w:tab w:val="left" w:pos="0"/>
        </w:tabs>
        <w:spacing w:after="80"/>
        <w:ind w:right="119" w:firstLine="567"/>
        <w:rPr>
          <w:rFonts w:ascii="Times New Roman" w:hAnsi="Times New Roman"/>
          <w:color w:val="000000" w:themeColor="text1"/>
        </w:rPr>
      </w:pPr>
      <w:r>
        <w:rPr>
          <w:rFonts w:ascii="Times New Roman" w:hAnsi="Times New Roman"/>
          <w:color w:val="000000" w:themeColor="text1"/>
        </w:rPr>
        <w:t>Executantul</w:t>
      </w:r>
      <w:r w:rsidR="00B0085E" w:rsidRPr="008C1987">
        <w:rPr>
          <w:rFonts w:ascii="Times New Roman" w:hAnsi="Times New Roman"/>
          <w:color w:val="000000" w:themeColor="text1"/>
        </w:rPr>
        <w:t xml:space="preserve"> este pe deplin răspunzător pentru toate amenajările necesare, inclusiv infrastructura necesară, forța de muncă precum și efectuarea activităților de instalare a echipamentelor necesare, întreținerea lor, funcționarea lor și dezasamblarea lor la finalul activităților precum și readucerea lor la starea inițială.</w:t>
      </w:r>
    </w:p>
    <w:p w14:paraId="2343E319" w14:textId="2EF52BA2" w:rsidR="00B0085E" w:rsidRPr="008C1987" w:rsidRDefault="00A849D5" w:rsidP="000B764E">
      <w:pPr>
        <w:pStyle w:val="BodyText"/>
        <w:widowControl w:val="0"/>
        <w:shd w:val="clear" w:color="auto" w:fill="FFFFFF"/>
        <w:ind w:right="115" w:firstLine="567"/>
        <w:outlineLvl w:val="1"/>
        <w:rPr>
          <w:rFonts w:ascii="Times New Roman" w:hAnsi="Times New Roman"/>
          <w:b/>
          <w:color w:val="000000" w:themeColor="text1"/>
        </w:rPr>
      </w:pPr>
      <w:bookmarkStart w:id="35" w:name="_Toc17453711"/>
      <w:r>
        <w:rPr>
          <w:rFonts w:ascii="Times New Roman" w:hAnsi="Times New Roman"/>
          <w:b/>
          <w:color w:val="000000" w:themeColor="text1"/>
        </w:rPr>
        <w:t>13</w:t>
      </w:r>
      <w:r w:rsidR="00B0085E" w:rsidRPr="008C1987">
        <w:rPr>
          <w:rFonts w:ascii="Times New Roman" w:hAnsi="Times New Roman"/>
          <w:b/>
          <w:color w:val="000000" w:themeColor="text1"/>
        </w:rPr>
        <w:t xml:space="preserve">. </w:t>
      </w:r>
      <w:bookmarkStart w:id="36" w:name="_Toc17453712"/>
      <w:bookmarkStart w:id="37" w:name="_Toc406830408"/>
      <w:bookmarkStart w:id="38" w:name="_Toc491796690"/>
      <w:bookmarkStart w:id="39" w:name="_Ref294157008"/>
      <w:bookmarkStart w:id="40" w:name="_Toc319401085"/>
      <w:bookmarkEnd w:id="35"/>
      <w:r w:rsidR="00B0085E" w:rsidRPr="008C1987">
        <w:rPr>
          <w:b/>
          <w:color w:val="000000" w:themeColor="text1"/>
        </w:rPr>
        <w:t xml:space="preserve"> </w:t>
      </w:r>
      <w:r w:rsidR="00B0085E" w:rsidRPr="008C1987">
        <w:rPr>
          <w:rFonts w:ascii="Times New Roman" w:hAnsi="Times New Roman"/>
          <w:b/>
          <w:color w:val="000000" w:themeColor="text1"/>
        </w:rPr>
        <w:t>Responsabilități legate de punerea în operă a documentațiilor tehnice</w:t>
      </w:r>
      <w:bookmarkEnd w:id="36"/>
    </w:p>
    <w:p w14:paraId="7E6C00C8" w14:textId="4216E99B" w:rsidR="00B0085E" w:rsidRPr="008C1987" w:rsidRDefault="00FA56AE" w:rsidP="00123722">
      <w:pPr>
        <w:widowControl w:val="0"/>
        <w:spacing w:after="80"/>
        <w:ind w:firstLine="567"/>
        <w:jc w:val="both"/>
        <w:rPr>
          <w:color w:val="000000" w:themeColor="text1"/>
        </w:rPr>
      </w:pPr>
      <w:r>
        <w:rPr>
          <w:color w:val="000000" w:themeColor="text1"/>
        </w:rPr>
        <w:t>Executantul</w:t>
      </w:r>
      <w:r w:rsidR="00B0085E" w:rsidRPr="008C1987">
        <w:rPr>
          <w:color w:val="000000" w:themeColor="text1"/>
        </w:rPr>
        <w:t xml:space="preserve"> are </w:t>
      </w:r>
      <w:r w:rsidR="008C1987" w:rsidRPr="008C1987">
        <w:rPr>
          <w:color w:val="000000" w:themeColor="text1"/>
        </w:rPr>
        <w:t>obligația de a executa lucrările în conformitate cu prevederile proiectului tehnic, prevederilor legale, prescripțiilor tehnice aplicabile și Ghidului PNRR specific obiectivului de investiții.</w:t>
      </w:r>
    </w:p>
    <w:p w14:paraId="6F124C3D" w14:textId="0E6CB616" w:rsidR="00F36034" w:rsidRPr="00DD4545" w:rsidRDefault="008C1987" w:rsidP="00123722">
      <w:pPr>
        <w:widowControl w:val="0"/>
        <w:tabs>
          <w:tab w:val="right" w:pos="993"/>
        </w:tabs>
        <w:spacing w:after="80"/>
        <w:ind w:right="58" w:firstLine="567"/>
        <w:jc w:val="both"/>
      </w:pPr>
      <w:r w:rsidRPr="000C7CFC">
        <w:rPr>
          <w:color w:val="000000" w:themeColor="text1"/>
        </w:rPr>
        <w:t>Eventualele neconformități</w:t>
      </w:r>
      <w:r w:rsidR="001057E7" w:rsidRPr="000C7CFC">
        <w:rPr>
          <w:color w:val="000000" w:themeColor="text1"/>
        </w:rPr>
        <w:t xml:space="preserve">, </w:t>
      </w:r>
      <w:r w:rsidR="001057E7">
        <w:t>defecte, neconcordanțe</w:t>
      </w:r>
      <w:r w:rsidR="00B0085E" w:rsidRPr="00DD4545">
        <w:t xml:space="preserve"> apărute în fazele de execuție,</w:t>
      </w:r>
      <w:r w:rsidR="000C7CFC">
        <w:t xml:space="preserve"> se vor soluționa</w:t>
      </w:r>
      <w:r w:rsidR="00B0085E" w:rsidRPr="00DD4545">
        <w:t xml:space="preserve"> numai pe baza soluțiilor stabilite de Proiectant cu ac</w:t>
      </w:r>
      <w:r>
        <w:t xml:space="preserve">ordul </w:t>
      </w:r>
      <w:r w:rsidR="00FA56AE">
        <w:t xml:space="preserve">Beneficiarului </w:t>
      </w:r>
      <w:r w:rsidR="00F36034">
        <w:t>și va remedia p</w:t>
      </w:r>
      <w:r w:rsidR="00FA56AE">
        <w:t>e propria cheltuială, defectele</w:t>
      </w:r>
      <w:r w:rsidR="00F36034" w:rsidRPr="00DD4545">
        <w:t xml:space="preserve"> calitative apărute din vina sa, atât în perioada de execuție, cat și în perioada de g</w:t>
      </w:r>
      <w:r w:rsidR="00F36034">
        <w:t>aranție stabilită prin Contract.</w:t>
      </w:r>
    </w:p>
    <w:p w14:paraId="088CB719" w14:textId="2FCEF2C6" w:rsidR="00B0085E" w:rsidRPr="00DD4545" w:rsidRDefault="00A15DE5" w:rsidP="00123722">
      <w:pPr>
        <w:widowControl w:val="0"/>
        <w:tabs>
          <w:tab w:val="right" w:pos="993"/>
        </w:tabs>
        <w:spacing w:after="80"/>
        <w:ind w:right="58" w:firstLine="567"/>
        <w:jc w:val="both"/>
      </w:pPr>
      <w:r>
        <w:t>Î</w:t>
      </w:r>
      <w:r w:rsidR="00B0085E" w:rsidRPr="00DD4545">
        <w:t xml:space="preserve">nlocuirea produselor/echipamentelor și a procedeelor prevăzute în documentația tehnică </w:t>
      </w:r>
      <w:r>
        <w:t xml:space="preserve">se va efectua </w:t>
      </w:r>
      <w:r w:rsidR="00B0085E" w:rsidRPr="00DD4545">
        <w:lastRenderedPageBreak/>
        <w:t xml:space="preserve">doar cu altele care îndeplinesc condițiile precizate în documentație și numai pe baza soluțiilor stabilite de Proiectant cu acordul </w:t>
      </w:r>
      <w:r w:rsidR="00FA56AE">
        <w:t>Beneficiarului</w:t>
      </w:r>
      <w:r w:rsidR="00B0085E" w:rsidRPr="00DD4545">
        <w:t xml:space="preserve">; </w:t>
      </w:r>
    </w:p>
    <w:p w14:paraId="730AE2E0" w14:textId="6F5C3607" w:rsidR="00B0085E" w:rsidRPr="00DD4545" w:rsidRDefault="00A15DE5" w:rsidP="00123722">
      <w:pPr>
        <w:widowControl w:val="0"/>
        <w:tabs>
          <w:tab w:val="right" w:pos="993"/>
        </w:tabs>
        <w:spacing w:after="80"/>
        <w:ind w:right="58" w:firstLine="567"/>
        <w:jc w:val="both"/>
      </w:pPr>
      <w:r>
        <w:t xml:space="preserve">Operatorul economic va sprijini </w:t>
      </w:r>
      <w:r w:rsidR="00FA56AE">
        <w:t xml:space="preserve">Beneficiarul </w:t>
      </w:r>
      <w:r w:rsidR="00F36034">
        <w:t xml:space="preserve">pentru </w:t>
      </w:r>
      <w:r w:rsidR="00B0085E" w:rsidRPr="00DD4545">
        <w:t>aducerea la îndeplinire, la termenele stabilite, a măsurilor dispuse prin actele de control sau prin documentele de recep</w:t>
      </w:r>
      <w:r w:rsidR="00F36034">
        <w:t>ție a lucrărilor de construcții.</w:t>
      </w:r>
    </w:p>
    <w:p w14:paraId="5C8C45FC" w14:textId="7575DB85" w:rsidR="00B0085E" w:rsidRDefault="00F36034" w:rsidP="00123722">
      <w:pPr>
        <w:widowControl w:val="0"/>
        <w:tabs>
          <w:tab w:val="right" w:pos="993"/>
        </w:tabs>
        <w:spacing w:after="80"/>
        <w:ind w:right="58" w:firstLine="567"/>
        <w:jc w:val="both"/>
      </w:pPr>
      <w:r>
        <w:t xml:space="preserve">După finalizarea lucrărilor Operatorul economic va </w:t>
      </w:r>
      <w:r w:rsidR="00957810">
        <w:t xml:space="preserve">lua măsuri pentru </w:t>
      </w:r>
      <w:r>
        <w:t>r</w:t>
      </w:r>
      <w:r w:rsidR="00B0085E" w:rsidRPr="00DD4545">
        <w:t xml:space="preserve">eaducerea terenurilor ocupate temporar la starea lor inițială, la terminarea execuției lucrărilor. </w:t>
      </w:r>
      <w:bookmarkStart w:id="41" w:name="_Toc301456880"/>
      <w:bookmarkStart w:id="42" w:name="_Toc301456886"/>
      <w:bookmarkEnd w:id="41"/>
      <w:bookmarkEnd w:id="42"/>
    </w:p>
    <w:p w14:paraId="55720D3E" w14:textId="4BC6F4E4" w:rsidR="00B0085E" w:rsidRPr="00DD4545" w:rsidRDefault="00A849D5" w:rsidP="00A4140E">
      <w:pPr>
        <w:pStyle w:val="Heading2"/>
        <w:spacing w:after="120"/>
        <w:ind w:firstLine="567"/>
        <w:rPr>
          <w:rFonts w:ascii="Times New Roman" w:hAnsi="Times New Roman"/>
          <w:color w:val="auto"/>
          <w:sz w:val="24"/>
          <w:szCs w:val="24"/>
        </w:rPr>
      </w:pPr>
      <w:bookmarkStart w:id="43" w:name="_Toc17453715"/>
      <w:bookmarkEnd w:id="37"/>
      <w:bookmarkEnd w:id="38"/>
      <w:bookmarkEnd w:id="39"/>
      <w:bookmarkEnd w:id="40"/>
      <w:r>
        <w:rPr>
          <w:rFonts w:ascii="Times New Roman" w:hAnsi="Times New Roman"/>
          <w:color w:val="auto"/>
          <w:sz w:val="24"/>
          <w:szCs w:val="24"/>
        </w:rPr>
        <w:t>14</w:t>
      </w:r>
      <w:r w:rsidR="00B0085E" w:rsidRPr="00DD4545">
        <w:rPr>
          <w:rFonts w:ascii="Times New Roman" w:hAnsi="Times New Roman"/>
          <w:color w:val="auto"/>
          <w:sz w:val="24"/>
          <w:szCs w:val="24"/>
        </w:rPr>
        <w:t>. Cerințe privind asigurările solicitate Ofertantului</w:t>
      </w:r>
      <w:bookmarkEnd w:id="43"/>
    </w:p>
    <w:p w14:paraId="76CE47BF" w14:textId="01FCD9E1" w:rsidR="00B0085E" w:rsidRPr="002A3FE0" w:rsidRDefault="00B0085E" w:rsidP="00123722">
      <w:pPr>
        <w:spacing w:after="80"/>
        <w:ind w:firstLine="567"/>
        <w:jc w:val="both"/>
        <w:rPr>
          <w:color w:val="000000"/>
        </w:rPr>
      </w:pPr>
      <w:r w:rsidRPr="002A3FE0">
        <w:rPr>
          <w:color w:val="000000"/>
        </w:rPr>
        <w:t xml:space="preserve">În conformitate cu prevederile art. 31 din Legea nr.10/1995, Ofertantul va prezenta Autorității contractante </w:t>
      </w:r>
      <w:r w:rsidRPr="00433623">
        <w:rPr>
          <w:b/>
          <w:color w:val="000000"/>
        </w:rPr>
        <w:t>asigurarea de răspundere civilă profesională</w:t>
      </w:r>
      <w:r w:rsidRPr="002A3FE0">
        <w:rPr>
          <w:color w:val="000000"/>
        </w:rPr>
        <w:t xml:space="preserve"> a specialiştilor atestaţi tehnico- profesional sau autorizaţi angrenați în realizarea obiectivului de investiții, valabilă până la data semnării Procesului - verbal de recepție la terminarea lucrărilor, cu admiterea recepției.</w:t>
      </w:r>
    </w:p>
    <w:p w14:paraId="62A3523C" w14:textId="28ECC444" w:rsidR="00B0085E" w:rsidRPr="002A3FE0" w:rsidRDefault="00FA56AE" w:rsidP="00123722">
      <w:pPr>
        <w:keepNext/>
        <w:widowControl w:val="0"/>
        <w:tabs>
          <w:tab w:val="left" w:pos="142"/>
          <w:tab w:val="left" w:pos="1533"/>
        </w:tabs>
        <w:spacing w:after="80"/>
        <w:ind w:firstLine="567"/>
        <w:jc w:val="both"/>
        <w:rPr>
          <w:color w:val="000000"/>
        </w:rPr>
      </w:pPr>
      <w:r>
        <w:rPr>
          <w:color w:val="000000"/>
        </w:rPr>
        <w:t>Executantul</w:t>
      </w:r>
      <w:r w:rsidR="00B0085E" w:rsidRPr="002A3FE0">
        <w:rPr>
          <w:color w:val="000000"/>
        </w:rPr>
        <w:t xml:space="preserve"> va încheia și va plăti </w:t>
      </w:r>
      <w:r w:rsidR="00B0085E" w:rsidRPr="00E909B7">
        <w:rPr>
          <w:color w:val="000000"/>
        </w:rPr>
        <w:t>polițe de asigurare ce vor acoperi toate riscurile specifice</w:t>
      </w:r>
      <w:r w:rsidR="00B0085E" w:rsidRPr="002A3FE0">
        <w:rPr>
          <w:color w:val="000000"/>
        </w:rPr>
        <w:t>, așa cum se va menționa în Contract</w:t>
      </w:r>
      <w:r w:rsidR="008757CC">
        <w:rPr>
          <w:color w:val="000000"/>
        </w:rPr>
        <w:t xml:space="preserve">, după caz. </w:t>
      </w:r>
    </w:p>
    <w:p w14:paraId="2E96BEB6" w14:textId="7A50694B" w:rsidR="00B0085E" w:rsidRPr="002A3FE0" w:rsidRDefault="00B0085E" w:rsidP="00123722">
      <w:pPr>
        <w:pStyle w:val="BodyText"/>
        <w:tabs>
          <w:tab w:val="left" w:pos="142"/>
        </w:tabs>
        <w:spacing w:after="80"/>
        <w:ind w:right="112" w:firstLine="567"/>
        <w:rPr>
          <w:rFonts w:ascii="Times New Roman" w:hAnsi="Times New Roman"/>
          <w:color w:val="000000"/>
        </w:rPr>
      </w:pPr>
      <w:r w:rsidRPr="002A3FE0">
        <w:rPr>
          <w:rFonts w:ascii="Times New Roman" w:hAnsi="Times New Roman"/>
          <w:color w:val="000000"/>
        </w:rPr>
        <w:t xml:space="preserve">Pentru asigurarea Lucrărilor, </w:t>
      </w:r>
      <w:r w:rsidR="00FA56AE">
        <w:rPr>
          <w:rFonts w:ascii="Times New Roman" w:hAnsi="Times New Roman"/>
          <w:color w:val="000000"/>
        </w:rPr>
        <w:t>Executantul</w:t>
      </w:r>
      <w:r w:rsidRPr="002A3FE0">
        <w:rPr>
          <w:rFonts w:ascii="Times New Roman" w:hAnsi="Times New Roman"/>
          <w:color w:val="000000"/>
        </w:rPr>
        <w:t xml:space="preserve"> va încheia o asigurare de tip ”</w:t>
      </w:r>
      <w:r w:rsidRPr="002A3FE0">
        <w:rPr>
          <w:rFonts w:ascii="Times New Roman" w:hAnsi="Times New Roman"/>
          <w:b/>
          <w:i/>
          <w:color w:val="000000"/>
        </w:rPr>
        <w:t>toate riscurile pentru lucrările de construcții-montaj</w:t>
      </w:r>
      <w:r w:rsidRPr="002A3FE0">
        <w:rPr>
          <w:rFonts w:ascii="Times New Roman" w:hAnsi="Times New Roman"/>
          <w:color w:val="000000"/>
        </w:rPr>
        <w:t xml:space="preserve">” în beneficiul său individual și în solidar cu Subcontractanții săi, </w:t>
      </w:r>
      <w:r w:rsidR="00FA56AE" w:rsidRPr="00FA56AE">
        <w:rPr>
          <w:rFonts w:ascii="Times New Roman" w:hAnsi="Times New Roman"/>
          <w:color w:val="000000"/>
        </w:rPr>
        <w:t>Beneficiarul</w:t>
      </w:r>
      <w:r w:rsidR="00FA56AE">
        <w:rPr>
          <w:rFonts w:ascii="Times New Roman" w:hAnsi="Times New Roman"/>
          <w:color w:val="000000"/>
        </w:rPr>
        <w:t xml:space="preserve"> </w:t>
      </w:r>
      <w:r w:rsidRPr="002A3FE0">
        <w:rPr>
          <w:rFonts w:ascii="Times New Roman" w:hAnsi="Times New Roman"/>
          <w:color w:val="000000"/>
        </w:rPr>
        <w:t>şi Dirigintele de șantier.</w:t>
      </w:r>
    </w:p>
    <w:p w14:paraId="53CD70D1" w14:textId="32EEAEB9" w:rsidR="0054436B" w:rsidRDefault="00B0085E" w:rsidP="00FA56AE">
      <w:pPr>
        <w:pStyle w:val="BodyText"/>
        <w:tabs>
          <w:tab w:val="left" w:pos="142"/>
        </w:tabs>
        <w:spacing w:after="80"/>
        <w:ind w:right="113" w:firstLine="567"/>
        <w:rPr>
          <w:rFonts w:ascii="Times New Roman" w:hAnsi="Times New Roman"/>
          <w:color w:val="000000"/>
        </w:rPr>
      </w:pPr>
      <w:r w:rsidRPr="002A3FE0">
        <w:rPr>
          <w:rFonts w:ascii="Times New Roman" w:hAnsi="Times New Roman"/>
          <w:color w:val="000000"/>
        </w:rPr>
        <w:t xml:space="preserve">Această asigurare va acoperi toate daunele ce pot fi aduse Lucrărilor incluse în Contract, inclusiv daune generate de vicii sau erori de execuție, materialele de construcţie sau punerea în operă și pentru care </w:t>
      </w:r>
      <w:r w:rsidR="00FA56AE">
        <w:rPr>
          <w:rFonts w:ascii="Times New Roman" w:hAnsi="Times New Roman"/>
          <w:color w:val="000000"/>
        </w:rPr>
        <w:t xml:space="preserve">Executantul </w:t>
      </w:r>
      <w:r w:rsidRPr="002A3FE0">
        <w:rPr>
          <w:rFonts w:ascii="Times New Roman" w:hAnsi="Times New Roman"/>
          <w:color w:val="000000"/>
        </w:rPr>
        <w:t xml:space="preserve"> este responsabil conform Contractului şi daune generate de evenimente naturale. </w:t>
      </w:r>
    </w:p>
    <w:p w14:paraId="0B6DDFBD" w14:textId="77777777" w:rsidR="0054436B" w:rsidRDefault="0054436B" w:rsidP="00123722">
      <w:pPr>
        <w:pStyle w:val="BodyText"/>
        <w:tabs>
          <w:tab w:val="left" w:pos="142"/>
        </w:tabs>
        <w:spacing w:after="80"/>
        <w:ind w:right="113" w:firstLine="567"/>
        <w:rPr>
          <w:rFonts w:ascii="Times New Roman" w:hAnsi="Times New Roman"/>
          <w:color w:val="000000"/>
        </w:rPr>
      </w:pPr>
    </w:p>
    <w:p w14:paraId="2E06F1BA" w14:textId="07C9C41B" w:rsidR="00D33B55" w:rsidRPr="00A4140E" w:rsidRDefault="00164357" w:rsidP="007B2A90">
      <w:pPr>
        <w:pBdr>
          <w:top w:val="single" w:sz="4" w:space="1" w:color="auto"/>
          <w:left w:val="single" w:sz="4" w:space="4" w:color="auto"/>
          <w:bottom w:val="single" w:sz="4" w:space="1" w:color="auto"/>
          <w:right w:val="single" w:sz="4" w:space="4" w:color="auto"/>
        </w:pBdr>
        <w:shd w:val="clear" w:color="auto" w:fill="CCFFFF"/>
        <w:tabs>
          <w:tab w:val="left" w:pos="1134"/>
          <w:tab w:val="left" w:pos="2268"/>
          <w:tab w:val="left" w:pos="3402"/>
          <w:tab w:val="left" w:pos="4536"/>
          <w:tab w:val="left" w:pos="5670"/>
          <w:tab w:val="left" w:pos="6804"/>
          <w:tab w:val="left" w:pos="7938"/>
          <w:tab w:val="left" w:pos="9072"/>
        </w:tabs>
        <w:ind w:left="709" w:hanging="709"/>
        <w:jc w:val="both"/>
        <w:rPr>
          <w:b/>
        </w:rPr>
      </w:pPr>
      <w:bookmarkStart w:id="44" w:name="_Toc524950150"/>
      <w:r>
        <w:rPr>
          <w:b/>
        </w:rPr>
        <w:t>V</w:t>
      </w:r>
      <w:r w:rsidR="00D33B55" w:rsidRPr="00A4140E">
        <w:rPr>
          <w:b/>
        </w:rPr>
        <w:t>I</w:t>
      </w:r>
      <w:r w:rsidR="00C62305" w:rsidRPr="00A4140E">
        <w:rPr>
          <w:b/>
        </w:rPr>
        <w:t>I</w:t>
      </w:r>
      <w:r w:rsidR="009E70C1">
        <w:rPr>
          <w:b/>
        </w:rPr>
        <w:t>I</w:t>
      </w:r>
      <w:r w:rsidR="00D33B55" w:rsidRPr="00A4140E">
        <w:rPr>
          <w:b/>
        </w:rPr>
        <w:t xml:space="preserve">. </w:t>
      </w:r>
      <w:bookmarkStart w:id="45" w:name="_Toc8"/>
      <w:r w:rsidR="00D33B55" w:rsidRPr="00A4140E">
        <w:rPr>
          <w:b/>
        </w:rPr>
        <w:t xml:space="preserve">DURATA </w:t>
      </w:r>
      <w:bookmarkEnd w:id="44"/>
      <w:bookmarkEnd w:id="45"/>
      <w:r>
        <w:rPr>
          <w:b/>
        </w:rPr>
        <w:t>DE EXECUȚIE A LUCRĂRILOR</w:t>
      </w:r>
    </w:p>
    <w:p w14:paraId="6241F22A" w14:textId="577AEF5F" w:rsidR="00A82711" w:rsidRDefault="00164357" w:rsidP="00572239">
      <w:pPr>
        <w:spacing w:before="120" w:after="120"/>
        <w:ind w:firstLine="567"/>
        <w:jc w:val="both"/>
        <w:rPr>
          <w:color w:val="000000" w:themeColor="text1"/>
          <w:lang w:val="en-US"/>
        </w:rPr>
      </w:pPr>
      <w:r w:rsidRPr="00164357">
        <w:rPr>
          <w:color w:val="000000" w:themeColor="text1"/>
          <w:lang w:val="en-US"/>
        </w:rPr>
        <w:t>D</w:t>
      </w:r>
      <w:r w:rsidR="002840FA" w:rsidRPr="00164357">
        <w:rPr>
          <w:iCs/>
          <w:color w:val="000000" w:themeColor="text1"/>
          <w:lang w:val="en-US"/>
        </w:rPr>
        <w:t>urata de execuție a lucrărilor</w:t>
      </w:r>
      <w:r>
        <w:rPr>
          <w:color w:val="000000" w:themeColor="text1"/>
          <w:lang w:val="en-US"/>
        </w:rPr>
        <w:t xml:space="preserve"> este </w:t>
      </w:r>
      <w:r w:rsidR="002840FA" w:rsidRPr="006A23B9">
        <w:rPr>
          <w:color w:val="000000" w:themeColor="text1"/>
          <w:lang w:val="en-US"/>
        </w:rPr>
        <w:t xml:space="preserve">de la momentul </w:t>
      </w:r>
      <w:r w:rsidR="002840FA" w:rsidRPr="006A23B9">
        <w:rPr>
          <w:bCs/>
          <w:color w:val="000000" w:themeColor="text1"/>
        </w:rPr>
        <w:t>semnării contractului de execuție lucrări către ultima parte</w:t>
      </w:r>
      <w:r w:rsidR="002840FA" w:rsidRPr="006A23B9">
        <w:rPr>
          <w:color w:val="000000" w:themeColor="text1"/>
          <w:lang w:val="en-US"/>
        </w:rPr>
        <w:t xml:space="preserve">, constituirea garanției de execuție a contractului și emiterea „Ordinului </w:t>
      </w:r>
      <w:r w:rsidR="002840FA" w:rsidRPr="006A23B9">
        <w:rPr>
          <w:rStyle w:val="spctbdy"/>
          <w:color w:val="000000" w:themeColor="text1"/>
        </w:rPr>
        <w:t xml:space="preserve">Administrativ de Începere a </w:t>
      </w:r>
      <w:r w:rsidR="008A22E7">
        <w:rPr>
          <w:rStyle w:val="spctbdy"/>
          <w:color w:val="000000" w:themeColor="text1"/>
        </w:rPr>
        <w:t>Execuției lucrărilor</w:t>
      </w:r>
      <w:r w:rsidR="002840FA" w:rsidRPr="006A23B9">
        <w:rPr>
          <w:color w:val="000000" w:themeColor="text1"/>
          <w:lang w:val="en-US"/>
        </w:rPr>
        <w:t>” și până la semnarea Procesul - verbal de recepție la terminarea lucrărilor, cu admiterea recep</w:t>
      </w:r>
      <w:r w:rsidR="002840FA" w:rsidRPr="006A23B9">
        <w:rPr>
          <w:color w:val="000000" w:themeColor="text1"/>
        </w:rPr>
        <w:t>ției</w:t>
      </w:r>
      <w:r w:rsidR="00A82711">
        <w:rPr>
          <w:color w:val="000000" w:themeColor="text1"/>
          <w:lang w:val="en-US"/>
        </w:rPr>
        <w:t xml:space="preserve"> și avizarea de către investitor.</w:t>
      </w:r>
    </w:p>
    <w:p w14:paraId="44AF6AEA" w14:textId="73C7BE47" w:rsidR="00A82711" w:rsidRPr="00A82711" w:rsidRDefault="00A82711" w:rsidP="00A82711">
      <w:pPr>
        <w:shd w:val="clear" w:color="auto" w:fill="FFFFFF" w:themeFill="background1"/>
        <w:autoSpaceDE w:val="0"/>
        <w:autoSpaceDN w:val="0"/>
        <w:adjustRightInd w:val="0"/>
        <w:spacing w:after="120"/>
        <w:ind w:firstLine="567"/>
        <w:jc w:val="both"/>
        <w:rPr>
          <w:b/>
        </w:rPr>
      </w:pPr>
      <w:r>
        <w:t xml:space="preserve">Precizăm faptul că, </w:t>
      </w:r>
      <w:r w:rsidRPr="00A82711">
        <w:t xml:space="preserve">în prezent se fac demersuri pentru prelungirea termenului de finalizare a obiectivului de investiții, până cel târziu la data de </w:t>
      </w:r>
      <w:r w:rsidRPr="00A82711">
        <w:rPr>
          <w:b/>
          <w:u w:val="single"/>
        </w:rPr>
        <w:t>15.08.2026</w:t>
      </w:r>
      <w:r w:rsidRPr="00A82711">
        <w:rPr>
          <w:b/>
        </w:rPr>
        <w:t>,</w:t>
      </w:r>
      <w:r w:rsidRPr="00A82711">
        <w:t xml:space="preserve"> însă până la primirea unui răspuns oficial, termenul  pentru finalizarea lucrărilor râmâne cel menționat, respectiv </w:t>
      </w:r>
      <w:r w:rsidRPr="00A82711">
        <w:rPr>
          <w:b/>
        </w:rPr>
        <w:t>30.06.2026.</w:t>
      </w:r>
    </w:p>
    <w:p w14:paraId="7FF8F487" w14:textId="77777777" w:rsidR="008E4DDC" w:rsidRPr="002C0BDF" w:rsidRDefault="008E4DDC" w:rsidP="00ED0FF1">
      <w:pPr>
        <w:ind w:firstLine="567"/>
        <w:jc w:val="both"/>
        <w:rPr>
          <w:sz w:val="10"/>
          <w:szCs w:val="10"/>
        </w:rPr>
      </w:pPr>
    </w:p>
    <w:p w14:paraId="0CC9EE4F" w14:textId="6181614A" w:rsidR="00D33B55" w:rsidRPr="00903EBB" w:rsidRDefault="000C0D40" w:rsidP="007B2A90">
      <w:pPr>
        <w:pStyle w:val="Heading1"/>
        <w:pBdr>
          <w:top w:val="single" w:sz="4" w:space="1" w:color="auto"/>
          <w:left w:val="single" w:sz="4" w:space="4" w:color="auto"/>
          <w:bottom w:val="single" w:sz="4" w:space="1" w:color="auto"/>
          <w:right w:val="single" w:sz="4" w:space="4" w:color="auto"/>
        </w:pBdr>
        <w:shd w:val="clear" w:color="auto" w:fill="CCFFFF"/>
        <w:spacing w:before="0" w:line="240" w:lineRule="auto"/>
        <w:rPr>
          <w:rFonts w:ascii="Times New Roman" w:hAnsi="Times New Roman"/>
          <w:color w:val="auto"/>
          <w:sz w:val="24"/>
          <w:szCs w:val="24"/>
        </w:rPr>
      </w:pPr>
      <w:bookmarkStart w:id="46" w:name="_Toc524950153"/>
      <w:r>
        <w:rPr>
          <w:rFonts w:ascii="Times New Roman" w:hAnsi="Times New Roman"/>
          <w:color w:val="auto"/>
          <w:sz w:val="24"/>
          <w:szCs w:val="24"/>
        </w:rPr>
        <w:t>IX</w:t>
      </w:r>
      <w:r w:rsidR="00D33B55" w:rsidRPr="00903EBB">
        <w:rPr>
          <w:rFonts w:ascii="Times New Roman" w:hAnsi="Times New Roman"/>
          <w:color w:val="auto"/>
          <w:sz w:val="24"/>
          <w:szCs w:val="24"/>
        </w:rPr>
        <w:t xml:space="preserve">. </w:t>
      </w:r>
      <w:bookmarkStart w:id="47" w:name="_Toc9"/>
      <w:r w:rsidR="00D33B55" w:rsidRPr="00903EBB">
        <w:rPr>
          <w:rFonts w:ascii="Times New Roman" w:hAnsi="Times New Roman"/>
          <w:color w:val="auto"/>
          <w:sz w:val="24"/>
          <w:szCs w:val="24"/>
        </w:rPr>
        <w:t>GARANŢIA LUCRĂRILOR DE EXECUŢIE</w:t>
      </w:r>
      <w:bookmarkEnd w:id="46"/>
      <w:bookmarkEnd w:id="47"/>
    </w:p>
    <w:p w14:paraId="39C80B91" w14:textId="77777777" w:rsidR="00903EBB" w:rsidRPr="002C0BDF" w:rsidRDefault="00647A32" w:rsidP="00903EBB">
      <w:pPr>
        <w:pStyle w:val="ListParagraph"/>
        <w:spacing w:after="120"/>
        <w:ind w:left="0" w:firstLine="567"/>
        <w:rPr>
          <w:rFonts w:ascii="Times New Roman" w:hAnsi="Times New Roman"/>
          <w:color w:val="auto"/>
          <w:sz w:val="10"/>
          <w:szCs w:val="10"/>
        </w:rPr>
      </w:pPr>
      <w:r w:rsidRPr="002C0BDF">
        <w:rPr>
          <w:rFonts w:ascii="Times New Roman" w:hAnsi="Times New Roman"/>
          <w:color w:val="auto"/>
          <w:sz w:val="10"/>
          <w:szCs w:val="10"/>
        </w:rPr>
        <w:tab/>
      </w:r>
      <w:r w:rsidRPr="002C0BDF">
        <w:rPr>
          <w:rFonts w:ascii="Times New Roman" w:hAnsi="Times New Roman"/>
          <w:color w:val="auto"/>
          <w:sz w:val="10"/>
          <w:szCs w:val="10"/>
        </w:rPr>
        <w:tab/>
      </w:r>
    </w:p>
    <w:p w14:paraId="4A707C5D" w14:textId="77777777" w:rsidR="00D33B55" w:rsidRPr="00FA0854" w:rsidRDefault="00647A32" w:rsidP="00123722">
      <w:pPr>
        <w:pStyle w:val="ListParagraph"/>
        <w:spacing w:after="80"/>
        <w:ind w:left="0" w:firstLine="567"/>
        <w:rPr>
          <w:rFonts w:ascii="Times New Roman" w:hAnsi="Times New Roman"/>
          <w:color w:val="auto"/>
        </w:rPr>
      </w:pPr>
      <w:r>
        <w:rPr>
          <w:rFonts w:ascii="Times New Roman" w:hAnsi="Times New Roman"/>
          <w:color w:val="auto"/>
        </w:rPr>
        <w:t>Garanţia lucrăr</w:t>
      </w:r>
      <w:r w:rsidR="00D33B55" w:rsidRPr="00FA0854">
        <w:rPr>
          <w:rFonts w:ascii="Times New Roman" w:hAnsi="Times New Roman"/>
          <w:color w:val="auto"/>
        </w:rPr>
        <w:t xml:space="preserve">ilor de execuţie, a  materialelor puse în operă, a utilajelor, echipamentelor şi instalaţiilor va fi de </w:t>
      </w:r>
      <w:r w:rsidR="00903EBB">
        <w:rPr>
          <w:rFonts w:ascii="Times New Roman" w:hAnsi="Times New Roman"/>
          <w:color w:val="auto"/>
        </w:rPr>
        <w:t xml:space="preserve">minim </w:t>
      </w:r>
      <w:r w:rsidR="005B571E">
        <w:rPr>
          <w:rFonts w:ascii="Times New Roman" w:hAnsi="Times New Roman"/>
          <w:color w:val="auto"/>
        </w:rPr>
        <w:t>3</w:t>
      </w:r>
      <w:r w:rsidR="00903EBB">
        <w:rPr>
          <w:rFonts w:ascii="Times New Roman" w:hAnsi="Times New Roman"/>
          <w:color w:val="auto"/>
        </w:rPr>
        <w:t>(</w:t>
      </w:r>
      <w:r w:rsidR="005B571E">
        <w:rPr>
          <w:rFonts w:ascii="Times New Roman" w:hAnsi="Times New Roman"/>
          <w:color w:val="auto"/>
        </w:rPr>
        <w:t>trei</w:t>
      </w:r>
      <w:r w:rsidR="00903EBB">
        <w:rPr>
          <w:rFonts w:ascii="Times New Roman" w:hAnsi="Times New Roman"/>
          <w:color w:val="auto"/>
        </w:rPr>
        <w:t xml:space="preserve">) </w:t>
      </w:r>
      <w:r w:rsidR="00D33B55" w:rsidRPr="00FA0854">
        <w:rPr>
          <w:rFonts w:ascii="Times New Roman" w:hAnsi="Times New Roman"/>
          <w:color w:val="auto"/>
        </w:rPr>
        <w:t>ani de la recepţia la terminarea lucrărilor.</w:t>
      </w:r>
    </w:p>
    <w:p w14:paraId="585FC896" w14:textId="78D8DEC8" w:rsidR="00D33B55" w:rsidRDefault="00D33B55" w:rsidP="00123722">
      <w:pPr>
        <w:pStyle w:val="ListParagraph"/>
        <w:spacing w:after="80"/>
        <w:ind w:left="0" w:firstLine="567"/>
        <w:rPr>
          <w:rFonts w:ascii="Times New Roman" w:hAnsi="Times New Roman"/>
          <w:color w:val="auto"/>
        </w:rPr>
      </w:pPr>
      <w:r w:rsidRPr="00FA0854">
        <w:rPr>
          <w:rFonts w:ascii="Times New Roman" w:hAnsi="Times New Roman"/>
          <w:color w:val="auto"/>
        </w:rPr>
        <w:t>Utilajele sau echipamentele defectate în termenul de garanţie se înlocuiesc cu alte produse identice sau superioare calitativ prin grija şi pe cheltu</w:t>
      </w:r>
      <w:r w:rsidR="00903EBB">
        <w:rPr>
          <w:rFonts w:ascii="Times New Roman" w:hAnsi="Times New Roman"/>
          <w:color w:val="auto"/>
        </w:rPr>
        <w:t xml:space="preserve">iala </w:t>
      </w:r>
      <w:r w:rsidR="00C5056E">
        <w:rPr>
          <w:rFonts w:ascii="Times New Roman" w:hAnsi="Times New Roman"/>
          <w:color w:val="auto"/>
        </w:rPr>
        <w:t>Executantului</w:t>
      </w:r>
      <w:r w:rsidRPr="00FA0854">
        <w:rPr>
          <w:rFonts w:ascii="Times New Roman" w:hAnsi="Times New Roman"/>
          <w:color w:val="auto"/>
        </w:rPr>
        <w:t xml:space="preserve">, în cel mult 5 zile lucrătoare de la data notificării transmisă de </w:t>
      </w:r>
      <w:r w:rsidR="00C5056E" w:rsidRPr="00C5056E">
        <w:rPr>
          <w:rFonts w:ascii="Times New Roman" w:hAnsi="Times New Roman"/>
          <w:color w:val="auto"/>
        </w:rPr>
        <w:t>Beneficiar</w:t>
      </w:r>
      <w:r w:rsidRPr="00FA0854">
        <w:rPr>
          <w:rFonts w:ascii="Times New Roman" w:hAnsi="Times New Roman"/>
          <w:color w:val="auto"/>
        </w:rPr>
        <w:t>.</w:t>
      </w:r>
    </w:p>
    <w:p w14:paraId="02129A34" w14:textId="77777777" w:rsidR="00D33B55" w:rsidRPr="00FA0854" w:rsidRDefault="00D33B55" w:rsidP="00123722">
      <w:pPr>
        <w:pStyle w:val="ListParagraph"/>
        <w:spacing w:after="80"/>
        <w:ind w:left="0" w:firstLine="567"/>
        <w:rPr>
          <w:rFonts w:ascii="Times New Roman" w:hAnsi="Times New Roman"/>
          <w:color w:val="auto"/>
        </w:rPr>
      </w:pPr>
      <w:r w:rsidRPr="00FA0854">
        <w:rPr>
          <w:rFonts w:ascii="Times New Roman" w:hAnsi="Times New Roman"/>
          <w:color w:val="auto"/>
        </w:rPr>
        <w:t>Perioada de garanţie se va prelungi, pentru utilajele sau echipamentele în cauză, cu durata totală a nefuncţionării / imobilizării acestora.</w:t>
      </w:r>
    </w:p>
    <w:p w14:paraId="1EB26248" w14:textId="32E78D7A" w:rsidR="005278B3" w:rsidRPr="00B0085E" w:rsidRDefault="00D33B55" w:rsidP="00123722">
      <w:pPr>
        <w:pStyle w:val="HTMLPreformatted"/>
        <w:tabs>
          <w:tab w:val="left" w:pos="720"/>
        </w:tabs>
        <w:spacing w:after="80"/>
        <w:ind w:firstLine="561"/>
        <w:rPr>
          <w:rFonts w:ascii="Times New Roman" w:hAnsi="Times New Roman"/>
          <w:color w:val="auto"/>
          <w:sz w:val="24"/>
          <w:szCs w:val="24"/>
        </w:rPr>
      </w:pPr>
      <w:r w:rsidRPr="00FA0854">
        <w:rPr>
          <w:rFonts w:ascii="Times New Roman" w:hAnsi="Times New Roman"/>
          <w:color w:val="auto"/>
          <w:sz w:val="24"/>
          <w:szCs w:val="24"/>
        </w:rPr>
        <w:t>Toate aspectele și cerințele menționate în</w:t>
      </w:r>
      <w:r w:rsidR="00C5056E">
        <w:rPr>
          <w:rFonts w:ascii="Times New Roman" w:hAnsi="Times New Roman"/>
          <w:color w:val="auto"/>
          <w:sz w:val="24"/>
          <w:szCs w:val="24"/>
        </w:rPr>
        <w:t xml:space="preserve"> </w:t>
      </w:r>
      <w:r w:rsidR="00314013">
        <w:rPr>
          <w:rFonts w:ascii="Times New Roman" w:hAnsi="Times New Roman"/>
          <w:color w:val="auto"/>
          <w:sz w:val="24"/>
          <w:szCs w:val="24"/>
        </w:rPr>
        <w:t xml:space="preserve">prezentul Caiet de sarcini </w:t>
      </w:r>
      <w:r w:rsidRPr="00FA0854">
        <w:rPr>
          <w:rFonts w:ascii="Times New Roman" w:hAnsi="Times New Roman"/>
          <w:color w:val="auto"/>
          <w:sz w:val="24"/>
          <w:szCs w:val="24"/>
        </w:rPr>
        <w:t>sunt obligatorii</w:t>
      </w:r>
      <w:r w:rsidR="00B0085E">
        <w:rPr>
          <w:rFonts w:ascii="Times New Roman" w:hAnsi="Times New Roman"/>
          <w:color w:val="auto"/>
          <w:sz w:val="24"/>
          <w:szCs w:val="24"/>
        </w:rPr>
        <w:t>.</w:t>
      </w:r>
      <w:r w:rsidR="00B0085E">
        <w:rPr>
          <w:b/>
        </w:rPr>
        <w:tab/>
      </w:r>
      <w:r w:rsidR="00B0085E">
        <w:rPr>
          <w:b/>
        </w:rPr>
        <w:tab/>
      </w:r>
    </w:p>
    <w:p w14:paraId="01037D6A" w14:textId="37D9B643" w:rsidR="0054436B" w:rsidRPr="00835E96" w:rsidRDefault="00C62305" w:rsidP="00835E96">
      <w:pPr>
        <w:pStyle w:val="Heading1"/>
        <w:pBdr>
          <w:top w:val="single" w:sz="4" w:space="1" w:color="auto"/>
          <w:left w:val="single" w:sz="4" w:space="4" w:color="auto"/>
          <w:bottom w:val="single" w:sz="4" w:space="1" w:color="auto"/>
          <w:right w:val="single" w:sz="4" w:space="4" w:color="auto"/>
        </w:pBdr>
        <w:shd w:val="clear" w:color="auto" w:fill="CCFFFF"/>
        <w:ind w:left="0" w:firstLine="0"/>
        <w:rPr>
          <w:rFonts w:ascii="Times New Roman" w:hAnsi="Times New Roman"/>
          <w:color w:val="auto"/>
          <w:sz w:val="24"/>
          <w:szCs w:val="24"/>
        </w:rPr>
      </w:pPr>
      <w:bookmarkStart w:id="48" w:name="_Toc524950157"/>
      <w:r w:rsidRPr="00903EBB">
        <w:rPr>
          <w:rFonts w:ascii="Times New Roman" w:hAnsi="Times New Roman"/>
          <w:color w:val="auto"/>
          <w:sz w:val="24"/>
          <w:szCs w:val="24"/>
        </w:rPr>
        <w:t>X. ANEXE</w:t>
      </w:r>
      <w:bookmarkEnd w:id="48"/>
    </w:p>
    <w:p w14:paraId="5D50803C" w14:textId="07F54B4C" w:rsidR="00911E3B" w:rsidRPr="00FA0854" w:rsidRDefault="00F157FB" w:rsidP="0054436B">
      <w:pPr>
        <w:pStyle w:val="HTMLPreformatted"/>
        <w:tabs>
          <w:tab w:val="left" w:pos="720"/>
        </w:tabs>
        <w:spacing w:before="120" w:after="240"/>
        <w:ind w:firstLine="357"/>
        <w:rPr>
          <w:rFonts w:ascii="Times New Roman" w:hAnsi="Times New Roman"/>
          <w:color w:val="auto"/>
          <w:sz w:val="24"/>
          <w:szCs w:val="24"/>
        </w:rPr>
      </w:pPr>
      <w:r w:rsidRPr="00FA0854">
        <w:rPr>
          <w:rFonts w:ascii="Times New Roman" w:hAnsi="Times New Roman"/>
          <w:b/>
          <w:color w:val="auto"/>
          <w:sz w:val="24"/>
          <w:szCs w:val="24"/>
        </w:rPr>
        <w:t xml:space="preserve">Pentru </w:t>
      </w:r>
      <w:r w:rsidR="00835E96">
        <w:rPr>
          <w:rFonts w:ascii="Times New Roman" w:hAnsi="Times New Roman"/>
          <w:b/>
          <w:color w:val="auto"/>
          <w:sz w:val="24"/>
          <w:szCs w:val="24"/>
        </w:rPr>
        <w:t>elaborarea</w:t>
      </w:r>
      <w:r w:rsidR="004D0677">
        <w:rPr>
          <w:rFonts w:ascii="Times New Roman" w:hAnsi="Times New Roman"/>
          <w:b/>
          <w:color w:val="auto"/>
          <w:sz w:val="24"/>
          <w:szCs w:val="24"/>
        </w:rPr>
        <w:t xml:space="preserve"> </w:t>
      </w:r>
      <w:r w:rsidR="00835E96">
        <w:rPr>
          <w:rFonts w:ascii="Times New Roman" w:hAnsi="Times New Roman"/>
          <w:b/>
          <w:color w:val="auto"/>
          <w:sz w:val="24"/>
          <w:szCs w:val="24"/>
        </w:rPr>
        <w:t>ofertei</w:t>
      </w:r>
      <w:r w:rsidR="004D0677">
        <w:rPr>
          <w:rFonts w:ascii="Times New Roman" w:hAnsi="Times New Roman"/>
          <w:b/>
          <w:color w:val="auto"/>
          <w:sz w:val="24"/>
          <w:szCs w:val="24"/>
        </w:rPr>
        <w:t>, Autoritatea contractantă</w:t>
      </w:r>
      <w:r w:rsidRPr="00FA0854">
        <w:rPr>
          <w:rFonts w:ascii="Times New Roman" w:hAnsi="Times New Roman"/>
          <w:b/>
          <w:color w:val="auto"/>
          <w:sz w:val="24"/>
          <w:szCs w:val="24"/>
        </w:rPr>
        <w:t xml:space="preserve"> anexează, în format electronic, următoarele documente:</w:t>
      </w:r>
    </w:p>
    <w:p w14:paraId="7102A830" w14:textId="3C07F5BA" w:rsidR="004D0677" w:rsidRPr="00941606" w:rsidRDefault="004D0677" w:rsidP="0054436B">
      <w:pPr>
        <w:pStyle w:val="HTMLPreformatted"/>
        <w:numPr>
          <w:ilvl w:val="0"/>
          <w:numId w:val="57"/>
        </w:numPr>
        <w:tabs>
          <w:tab w:val="clear" w:pos="10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083" w:hanging="357"/>
        <w:rPr>
          <w:rFonts w:ascii="Times New Roman" w:hAnsi="Times New Roman"/>
          <w:color w:val="000000" w:themeColor="text1"/>
          <w:sz w:val="24"/>
          <w:szCs w:val="24"/>
          <w:u w:color="000000"/>
        </w:rPr>
      </w:pPr>
      <w:bookmarkStart w:id="49" w:name="_Toc524950158"/>
      <w:r w:rsidRPr="00941606">
        <w:rPr>
          <w:rStyle w:val="Heading3Char"/>
          <w:rFonts w:ascii="Times New Roman" w:hAnsi="Times New Roman" w:cs="Times New Roman"/>
          <w:color w:val="000000" w:themeColor="text1"/>
        </w:rPr>
        <w:t xml:space="preserve">Proiect tehnic elaborat de către </w:t>
      </w:r>
      <w:r w:rsidRPr="00941606">
        <w:rPr>
          <w:rFonts w:ascii="Times New Roman" w:hAnsi="Times New Roman"/>
          <w:iCs/>
          <w:color w:val="000000" w:themeColor="text1"/>
          <w:sz w:val="24"/>
          <w:szCs w:val="24"/>
        </w:rPr>
        <w:t>NEO STRUCTURAL ENGINEERING S.R.L;</w:t>
      </w:r>
    </w:p>
    <w:p w14:paraId="5192A851" w14:textId="77777777" w:rsidR="00927B5C" w:rsidRPr="00941606" w:rsidRDefault="004D0677"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000000" w:themeColor="text1"/>
          <w:sz w:val="24"/>
          <w:szCs w:val="24"/>
          <w:u w:color="000000"/>
        </w:rPr>
      </w:pPr>
      <w:r w:rsidRPr="00941606">
        <w:rPr>
          <w:rStyle w:val="Heading3Char"/>
          <w:rFonts w:ascii="Times New Roman" w:hAnsi="Times New Roman" w:cs="Times New Roman"/>
          <w:color w:val="000000" w:themeColor="text1"/>
        </w:rPr>
        <w:t xml:space="preserve">Listele de cantități pe fiecare specialitate în </w:t>
      </w:r>
      <w:r w:rsidR="00927B5C" w:rsidRPr="00941606">
        <w:rPr>
          <w:rStyle w:val="Heading3Char"/>
          <w:rFonts w:ascii="Times New Roman" w:hAnsi="Times New Roman" w:cs="Times New Roman"/>
          <w:color w:val="000000" w:themeColor="text1"/>
        </w:rPr>
        <w:t xml:space="preserve">parte conform Proiect tehnic elaborat de către </w:t>
      </w:r>
      <w:r w:rsidR="00927B5C" w:rsidRPr="00941606">
        <w:rPr>
          <w:rFonts w:ascii="Times New Roman" w:hAnsi="Times New Roman"/>
          <w:iCs/>
          <w:color w:val="000000" w:themeColor="text1"/>
          <w:sz w:val="24"/>
          <w:szCs w:val="24"/>
        </w:rPr>
        <w:t>NEO STRUCTURAL ENGINEERING S.R.L;</w:t>
      </w:r>
    </w:p>
    <w:p w14:paraId="74546F9C" w14:textId="51A06CBE" w:rsidR="00F157FB" w:rsidRPr="00941606" w:rsidRDefault="00911E3B" w:rsidP="0054436B">
      <w:pPr>
        <w:pStyle w:val="HTMLPreformatted"/>
        <w:numPr>
          <w:ilvl w:val="0"/>
          <w:numId w:val="57"/>
        </w:numPr>
        <w:tabs>
          <w:tab w:val="clear" w:pos="864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Style w:val="Heading3Char"/>
          <w:rFonts w:ascii="Times New Roman" w:eastAsia="Times New Roman" w:hAnsi="Times New Roman" w:cs="Times New Roman"/>
          <w:color w:val="000000" w:themeColor="text1"/>
          <w:bdr w:val="none" w:sz="0" w:space="0" w:color="auto"/>
        </w:rPr>
      </w:pPr>
      <w:r w:rsidRPr="00941606">
        <w:rPr>
          <w:rStyle w:val="Heading3Char"/>
          <w:rFonts w:ascii="Times New Roman" w:hAnsi="Times New Roman" w:cs="Times New Roman"/>
          <w:color w:val="000000" w:themeColor="text1"/>
        </w:rPr>
        <w:t>Expertiza tehnic</w:t>
      </w:r>
      <w:bookmarkEnd w:id="49"/>
      <w:r w:rsidR="00E06D6F" w:rsidRPr="00941606">
        <w:rPr>
          <w:rStyle w:val="Heading3Char"/>
          <w:rFonts w:ascii="Times New Roman" w:hAnsi="Times New Roman" w:cs="Times New Roman"/>
          <w:color w:val="000000" w:themeColor="text1"/>
        </w:rPr>
        <w:t>ă a clădirii elaborată de</w:t>
      </w:r>
      <w:r w:rsidR="008A22E7" w:rsidRPr="00941606">
        <w:rPr>
          <w:rStyle w:val="Heading3Char"/>
          <w:rFonts w:ascii="Times New Roman" w:hAnsi="Times New Roman" w:cs="Times New Roman"/>
          <w:color w:val="000000" w:themeColor="text1"/>
        </w:rPr>
        <w:t xml:space="preserve"> prof. dr. ing. Nicolae Stoica cu nr. EXP-IDP5409 din luna noiembrie a anului 2019;</w:t>
      </w:r>
    </w:p>
    <w:p w14:paraId="1C454D76" w14:textId="12788FB1" w:rsidR="008A22E7" w:rsidRPr="00941606" w:rsidRDefault="008A22E7" w:rsidP="0054436B">
      <w:pPr>
        <w:pStyle w:val="HTMLPreformatted"/>
        <w:numPr>
          <w:ilvl w:val="0"/>
          <w:numId w:val="57"/>
        </w:numPr>
        <w:tabs>
          <w:tab w:val="clear" w:pos="864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Style w:val="Heading3Char"/>
          <w:rFonts w:ascii="Times New Roman" w:eastAsia="Times New Roman" w:hAnsi="Times New Roman" w:cs="Times New Roman"/>
          <w:color w:val="000000" w:themeColor="text1"/>
          <w:bdr w:val="none" w:sz="0" w:space="0" w:color="auto"/>
        </w:rPr>
      </w:pPr>
      <w:r w:rsidRPr="00941606">
        <w:rPr>
          <w:rStyle w:val="Heading3Char"/>
          <w:rFonts w:ascii="Times New Roman" w:hAnsi="Times New Roman" w:cs="Times New Roman"/>
          <w:color w:val="000000" w:themeColor="text1"/>
        </w:rPr>
        <w:lastRenderedPageBreak/>
        <w:t>Expertiza tehnică a clădirii elaborată de S.C. CORES IMPEX S.R.L. – expert tehnic ing. Pavelescu Aurelian, nr. 248 din data de 28.08.2022;</w:t>
      </w:r>
    </w:p>
    <w:p w14:paraId="6DEA7AA4" w14:textId="4BADD1A0" w:rsidR="002D4539" w:rsidRPr="00941606" w:rsidRDefault="00797DBB" w:rsidP="0054436B">
      <w:pPr>
        <w:pStyle w:val="HTMLPreformatted"/>
        <w:numPr>
          <w:ilvl w:val="0"/>
          <w:numId w:val="57"/>
        </w:numPr>
        <w:tabs>
          <w:tab w:val="clear" w:pos="864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Style w:val="Heading3Char"/>
          <w:rFonts w:ascii="Times New Roman" w:eastAsia="Times New Roman" w:hAnsi="Times New Roman" w:cs="Times New Roman"/>
          <w:color w:val="000000" w:themeColor="text1"/>
          <w:bdr w:val="none" w:sz="0" w:space="0" w:color="auto"/>
        </w:rPr>
      </w:pPr>
      <w:r w:rsidRPr="00941606">
        <w:rPr>
          <w:rStyle w:val="Heading3Char"/>
          <w:rFonts w:ascii="Times New Roman" w:eastAsia="Times New Roman" w:hAnsi="Times New Roman" w:cs="Times New Roman"/>
          <w:color w:val="000000" w:themeColor="text1"/>
          <w:bdr w:val="none" w:sz="0" w:space="0" w:color="auto"/>
        </w:rPr>
        <w:t>Expertiza tehnică nr. 10 din 04.04.2025 elaborată de către S.C CIVIL ENGINEERING S.R.L</w:t>
      </w:r>
      <w:r w:rsidR="00831723" w:rsidRPr="00941606">
        <w:rPr>
          <w:rStyle w:val="Heading3Char"/>
          <w:rFonts w:ascii="Times New Roman" w:eastAsia="Times New Roman" w:hAnsi="Times New Roman" w:cs="Times New Roman"/>
          <w:color w:val="000000" w:themeColor="text1"/>
          <w:bdr w:val="none" w:sz="0" w:space="0" w:color="auto"/>
        </w:rPr>
        <w:t>;</w:t>
      </w:r>
    </w:p>
    <w:p w14:paraId="7780AEF9" w14:textId="6E98AB85" w:rsidR="00DA5E8F" w:rsidRPr="00941606" w:rsidRDefault="008A22E7" w:rsidP="0054436B">
      <w:pPr>
        <w:pStyle w:val="HTMLPreformatted"/>
        <w:numPr>
          <w:ilvl w:val="0"/>
          <w:numId w:val="57"/>
        </w:numPr>
        <w:tabs>
          <w:tab w:val="clear" w:pos="864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Style w:val="Heading3Char"/>
          <w:rFonts w:ascii="Times New Roman" w:eastAsia="Times New Roman" w:hAnsi="Times New Roman" w:cs="Times New Roman"/>
          <w:color w:val="000000" w:themeColor="text1"/>
          <w:bdr w:val="none" w:sz="0" w:space="0" w:color="auto"/>
        </w:rPr>
      </w:pPr>
      <w:r w:rsidRPr="00941606">
        <w:rPr>
          <w:rStyle w:val="Heading3Char"/>
          <w:rFonts w:ascii="Times New Roman" w:eastAsia="Times New Roman" w:hAnsi="Times New Roman" w:cs="Times New Roman"/>
          <w:color w:val="000000" w:themeColor="text1"/>
          <w:bdr w:val="none" w:sz="0" w:space="0" w:color="auto"/>
        </w:rPr>
        <w:t xml:space="preserve">Autorizația de construire </w:t>
      </w:r>
      <w:r w:rsidR="00831723" w:rsidRPr="00941606">
        <w:rPr>
          <w:rStyle w:val="Heading3Char"/>
          <w:rFonts w:ascii="Times New Roman" w:eastAsia="Times New Roman" w:hAnsi="Times New Roman" w:cs="Times New Roman"/>
          <w:color w:val="000000" w:themeColor="text1"/>
          <w:bdr w:val="none" w:sz="0" w:space="0" w:color="auto"/>
        </w:rPr>
        <w:t>nr. 54 – 136601 din data de 28.04.2025;</w:t>
      </w:r>
    </w:p>
    <w:p w14:paraId="664AB080" w14:textId="55F06DB7" w:rsidR="0076123D" w:rsidRPr="00941606" w:rsidRDefault="0076123D" w:rsidP="0054436B">
      <w:pPr>
        <w:pStyle w:val="HTMLPreformatted"/>
        <w:numPr>
          <w:ilvl w:val="0"/>
          <w:numId w:val="57"/>
        </w:numPr>
        <w:tabs>
          <w:tab w:val="clear" w:pos="864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000000" w:themeColor="text1"/>
          <w:sz w:val="24"/>
          <w:szCs w:val="24"/>
        </w:rPr>
      </w:pPr>
      <w:r w:rsidRPr="00941606">
        <w:rPr>
          <w:rStyle w:val="Heading3Char"/>
          <w:rFonts w:ascii="Times New Roman" w:hAnsi="Times New Roman" w:cs="Times New Roman"/>
          <w:color w:val="000000" w:themeColor="text1"/>
        </w:rPr>
        <w:t>Studiul geotehnic</w:t>
      </w:r>
      <w:r w:rsidR="00232288" w:rsidRPr="00941606">
        <w:rPr>
          <w:rStyle w:val="Heading3Char"/>
          <w:rFonts w:ascii="Times New Roman" w:hAnsi="Times New Roman" w:cs="Times New Roman"/>
          <w:color w:val="000000" w:themeColor="text1"/>
        </w:rPr>
        <w:t xml:space="preserve"> elaborat de S.C. ROCKWARE UTILITIES S.R.L. – d</w:t>
      </w:r>
      <w:r w:rsidR="00DA5E8F" w:rsidRPr="00941606">
        <w:rPr>
          <w:rStyle w:val="Heading3Char"/>
          <w:rFonts w:ascii="Times New Roman" w:hAnsi="Times New Roman" w:cs="Times New Roman"/>
          <w:color w:val="000000" w:themeColor="text1"/>
        </w:rPr>
        <w:t>r.</w:t>
      </w:r>
      <w:r w:rsidR="00831723" w:rsidRPr="00941606">
        <w:rPr>
          <w:rStyle w:val="Heading3Char"/>
          <w:rFonts w:ascii="Times New Roman" w:hAnsi="Times New Roman" w:cs="Times New Roman"/>
          <w:color w:val="000000" w:themeColor="text1"/>
        </w:rPr>
        <w:t xml:space="preserve"> ing geolog Alexandru Samoilă;</w:t>
      </w:r>
      <w:r w:rsidR="00DA5E8F" w:rsidRPr="00941606">
        <w:rPr>
          <w:rStyle w:val="Heading3Char"/>
          <w:rFonts w:ascii="Times New Roman" w:hAnsi="Times New Roman" w:cs="Times New Roman"/>
          <w:color w:val="000000" w:themeColor="text1"/>
        </w:rPr>
        <w:t xml:space="preserve"> </w:t>
      </w:r>
    </w:p>
    <w:p w14:paraId="5A621004" w14:textId="60BB5970" w:rsidR="00A05CFE" w:rsidRPr="00941606" w:rsidRDefault="00F157FB" w:rsidP="0054436B">
      <w:pPr>
        <w:pStyle w:val="HTMLPreformatted"/>
        <w:numPr>
          <w:ilvl w:val="0"/>
          <w:numId w:val="57"/>
        </w:numPr>
        <w:tabs>
          <w:tab w:val="clear" w:pos="864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077" w:hanging="357"/>
        <w:rPr>
          <w:rStyle w:val="Heading3Char"/>
          <w:rFonts w:ascii="Times New Roman" w:eastAsia="Times New Roman" w:hAnsi="Times New Roman" w:cs="Times New Roman"/>
          <w:color w:val="000000" w:themeColor="text1"/>
          <w:bdr w:val="none" w:sz="0" w:space="0" w:color="auto"/>
        </w:rPr>
      </w:pPr>
      <w:bookmarkStart w:id="50" w:name="_Toc524950159"/>
      <w:r w:rsidRPr="00941606">
        <w:rPr>
          <w:rStyle w:val="Heading3Char"/>
          <w:rFonts w:ascii="Times New Roman" w:hAnsi="Times New Roman" w:cs="Times New Roman"/>
          <w:color w:val="000000" w:themeColor="text1"/>
        </w:rPr>
        <w:t xml:space="preserve">Auditul energetic </w:t>
      </w:r>
      <w:bookmarkEnd w:id="50"/>
      <w:r w:rsidR="00E06D6F" w:rsidRPr="00941606">
        <w:rPr>
          <w:rStyle w:val="Heading3Char"/>
          <w:rFonts w:ascii="Times New Roman" w:hAnsi="Times New Roman" w:cs="Times New Roman"/>
          <w:color w:val="000000" w:themeColor="text1"/>
        </w:rPr>
        <w:t xml:space="preserve">al clădirii </w:t>
      </w:r>
      <w:r w:rsidR="005A5947" w:rsidRPr="00941606">
        <w:rPr>
          <w:rStyle w:val="Heading3Char"/>
          <w:rFonts w:ascii="Times New Roman" w:hAnsi="Times New Roman" w:cs="Times New Roman"/>
          <w:color w:val="000000" w:themeColor="text1"/>
        </w:rPr>
        <w:t xml:space="preserve">elaborat de Auditor Energetic </w:t>
      </w:r>
      <w:r w:rsidR="00232288" w:rsidRPr="00941606">
        <w:rPr>
          <w:rStyle w:val="Heading3Char"/>
          <w:rFonts w:ascii="Times New Roman" w:hAnsi="Times New Roman" w:cs="Times New Roman"/>
          <w:color w:val="000000" w:themeColor="text1"/>
        </w:rPr>
        <w:t xml:space="preserve">Mircea P. </w:t>
      </w:r>
      <w:r w:rsidR="00831723" w:rsidRPr="00941606">
        <w:rPr>
          <w:rStyle w:val="Heading3Char"/>
          <w:rFonts w:ascii="Times New Roman" w:hAnsi="Times New Roman" w:cs="Times New Roman"/>
          <w:color w:val="000000" w:themeColor="text1"/>
        </w:rPr>
        <w:t>Gheorghe;</w:t>
      </w:r>
    </w:p>
    <w:p w14:paraId="080E1DC4" w14:textId="37EF6E8C" w:rsidR="00DA5E8F" w:rsidRPr="00941606" w:rsidRDefault="00DA5E8F"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Style w:val="Heading3Char"/>
          <w:rFonts w:ascii="Times New Roman" w:eastAsia="Times New Roman" w:hAnsi="Times New Roman" w:cs="Times New Roman"/>
          <w:color w:val="000000" w:themeColor="text1"/>
          <w:bdr w:val="none" w:sz="0" w:space="0" w:color="auto"/>
        </w:rPr>
      </w:pPr>
      <w:r w:rsidRPr="00941606">
        <w:rPr>
          <w:rStyle w:val="Heading3Char"/>
          <w:rFonts w:ascii="Times New Roman" w:hAnsi="Times New Roman" w:cs="Times New Roman"/>
          <w:color w:val="000000" w:themeColor="text1"/>
        </w:rPr>
        <w:t xml:space="preserve">Raportul dirigintelui de șantier </w:t>
      </w:r>
      <w:r w:rsidR="00831723" w:rsidRPr="00941606">
        <w:rPr>
          <w:rStyle w:val="Heading3Char"/>
          <w:rFonts w:ascii="Times New Roman" w:hAnsi="Times New Roman" w:cs="Times New Roman"/>
          <w:color w:val="000000" w:themeColor="text1"/>
        </w:rPr>
        <w:t xml:space="preserve">întocmit privind activități efectuate de către Antreprenor în intervalul 27.02.2025 – 04.03.2026; </w:t>
      </w:r>
    </w:p>
    <w:p w14:paraId="631E97DC" w14:textId="77777777" w:rsidR="00420BC0" w:rsidRPr="00DC7840" w:rsidRDefault="00420BC0"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000000"/>
          <w:sz w:val="24"/>
          <w:szCs w:val="24"/>
        </w:rPr>
      </w:pPr>
      <w:r w:rsidRPr="00DC7840">
        <w:rPr>
          <w:rStyle w:val="Heading3Char"/>
          <w:rFonts w:ascii="Times New Roman" w:hAnsi="Times New Roman" w:cs="Times New Roman"/>
        </w:rPr>
        <w:t>Extras de carte funciară</w:t>
      </w:r>
      <w:r w:rsidRPr="00DC7840">
        <w:rPr>
          <w:rFonts w:ascii="Times New Roman" w:hAnsi="Times New Roman"/>
          <w:color w:val="000000"/>
          <w:sz w:val="24"/>
          <w:szCs w:val="24"/>
        </w:rPr>
        <w:t xml:space="preserve">  nr. 3228/31.01.2024,emis de Oficiul de Cadastru și Publicitate Imobiliară Constanța, Biroul de Cadastru și Publicitate Imobiliară Mangalia, Carte funciară nr. 102228;</w:t>
      </w:r>
    </w:p>
    <w:p w14:paraId="27B4CBB5" w14:textId="77777777" w:rsidR="00420BC0" w:rsidRPr="00DC7840" w:rsidRDefault="00420BC0"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000000"/>
          <w:sz w:val="24"/>
          <w:szCs w:val="24"/>
        </w:rPr>
      </w:pPr>
      <w:bookmarkStart w:id="51" w:name="_Toc524950163"/>
      <w:r w:rsidRPr="00DC7840">
        <w:rPr>
          <w:rStyle w:val="Heading3Char"/>
          <w:rFonts w:ascii="Times New Roman" w:hAnsi="Times New Roman" w:cs="Times New Roman"/>
        </w:rPr>
        <w:t>Extras de carte funciară</w:t>
      </w:r>
      <w:r w:rsidRPr="00DC7840">
        <w:rPr>
          <w:rFonts w:ascii="Times New Roman" w:hAnsi="Times New Roman"/>
          <w:color w:val="000000"/>
          <w:sz w:val="24"/>
          <w:szCs w:val="24"/>
        </w:rPr>
        <w:t xml:space="preserve">  nr. 3228/31.01.2024, emis de Oficiul de Cadastru și Publicitate Imobiliară Constanța, Biroul de Cadastru și Publicitate Imobiliară Mangalia, Carte funciară nr. 102303;</w:t>
      </w:r>
    </w:p>
    <w:p w14:paraId="5DF7B119" w14:textId="77777777" w:rsidR="00420BC0" w:rsidRPr="00DC7840" w:rsidRDefault="00420BC0"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000000"/>
          <w:sz w:val="24"/>
          <w:szCs w:val="24"/>
        </w:rPr>
      </w:pPr>
      <w:r w:rsidRPr="00DC7840">
        <w:rPr>
          <w:rStyle w:val="Heading3Char"/>
          <w:rFonts w:ascii="Times New Roman" w:hAnsi="Times New Roman" w:cs="Times New Roman"/>
        </w:rPr>
        <w:t>Extras de carte funciară</w:t>
      </w:r>
      <w:r w:rsidRPr="00DC7840">
        <w:rPr>
          <w:rFonts w:ascii="Times New Roman" w:hAnsi="Times New Roman"/>
          <w:color w:val="000000"/>
          <w:sz w:val="24"/>
          <w:szCs w:val="24"/>
        </w:rPr>
        <w:t xml:space="preserve">  nr. 3228/31.01.2024, emis de Oficiul de Cadastru și Publicitate Imobiliară Constanța, Biroul de Cadastru și Publicitate Imobiliară Mangalia, Carte funciară nr. 102304;</w:t>
      </w:r>
    </w:p>
    <w:p w14:paraId="0251FDD4" w14:textId="77777777" w:rsidR="00420BC0" w:rsidRPr="00DC7840" w:rsidRDefault="00420BC0"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000000"/>
          <w:sz w:val="24"/>
          <w:szCs w:val="24"/>
        </w:rPr>
      </w:pPr>
      <w:r w:rsidRPr="00DC7840">
        <w:rPr>
          <w:rStyle w:val="Heading3Char"/>
          <w:rFonts w:ascii="Times New Roman" w:hAnsi="Times New Roman" w:cs="Times New Roman"/>
        </w:rPr>
        <w:t>Extras de carte funciară</w:t>
      </w:r>
      <w:r w:rsidRPr="00DC7840">
        <w:rPr>
          <w:rFonts w:ascii="Times New Roman" w:hAnsi="Times New Roman"/>
          <w:color w:val="000000"/>
          <w:sz w:val="24"/>
          <w:szCs w:val="24"/>
        </w:rPr>
        <w:t xml:space="preserve">  nr. 3228/31.01.2024, emis de Oficiul de Cadastru și Publicitate Imobiliară Constanța, Biroul de Cadastru și Publicitate Imobiliară Mangalia, Carte funciară nr. 102305;</w:t>
      </w:r>
    </w:p>
    <w:p w14:paraId="5F4F1296" w14:textId="73D651F2" w:rsidR="00420BC0" w:rsidRPr="00927B5C" w:rsidRDefault="00420BC0" w:rsidP="0054436B">
      <w:pPr>
        <w:pStyle w:val="HTMLPreformatted"/>
        <w:numPr>
          <w:ilvl w:val="0"/>
          <w:numId w:val="57"/>
        </w:numPr>
        <w:tabs>
          <w:tab w:val="clear" w:pos="10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hanging="357"/>
        <w:rPr>
          <w:rFonts w:ascii="Times New Roman" w:hAnsi="Times New Roman"/>
          <w:color w:val="auto"/>
          <w:sz w:val="24"/>
          <w:szCs w:val="24"/>
        </w:rPr>
      </w:pPr>
      <w:r w:rsidRPr="00927B5C">
        <w:rPr>
          <w:rStyle w:val="Heading3Char"/>
          <w:rFonts w:ascii="Times New Roman" w:hAnsi="Times New Roman" w:cs="Times New Roman"/>
          <w:color w:val="auto"/>
        </w:rPr>
        <w:t>Certificatul de Urbanism</w:t>
      </w:r>
      <w:bookmarkEnd w:id="51"/>
      <w:r w:rsidR="00927B5C" w:rsidRPr="00927B5C">
        <w:rPr>
          <w:rStyle w:val="Heading3Char"/>
          <w:rFonts w:ascii="Times New Roman" w:hAnsi="Times New Roman" w:cs="Times New Roman"/>
          <w:color w:val="auto"/>
        </w:rPr>
        <w:t xml:space="preserve"> </w:t>
      </w:r>
      <w:r w:rsidRPr="00927B5C">
        <w:rPr>
          <w:rFonts w:ascii="Times New Roman" w:hAnsi="Times New Roman"/>
          <w:bCs/>
          <w:iCs/>
          <w:color w:val="auto"/>
          <w:sz w:val="24"/>
          <w:szCs w:val="24"/>
        </w:rPr>
        <w:t>nr. 169 – 363.841/14.08.2024</w:t>
      </w:r>
      <w:r w:rsidR="00927B5C" w:rsidRPr="00927B5C">
        <w:rPr>
          <w:rFonts w:ascii="Times New Roman" w:hAnsi="Times New Roman"/>
          <w:bCs/>
          <w:iCs/>
          <w:color w:val="auto"/>
          <w:sz w:val="24"/>
          <w:szCs w:val="24"/>
        </w:rPr>
        <w:t xml:space="preserve"> </w:t>
      </w:r>
      <w:r w:rsidRPr="00927B5C">
        <w:rPr>
          <w:rFonts w:ascii="Times New Roman" w:hAnsi="Times New Roman"/>
          <w:color w:val="auto"/>
          <w:sz w:val="24"/>
          <w:szCs w:val="24"/>
        </w:rPr>
        <w:t>emis de Direcția Generală Logistică</w:t>
      </w:r>
      <w:r w:rsidR="00927B5C" w:rsidRPr="00927B5C">
        <w:rPr>
          <w:rFonts w:ascii="Times New Roman" w:hAnsi="Times New Roman"/>
          <w:color w:val="auto"/>
          <w:sz w:val="24"/>
          <w:szCs w:val="24"/>
        </w:rPr>
        <w:t xml:space="preserve"> </w:t>
      </w:r>
      <w:r w:rsidRPr="00927B5C">
        <w:rPr>
          <w:rFonts w:ascii="Times New Roman" w:hAnsi="Times New Roman"/>
          <w:color w:val="auto"/>
          <w:sz w:val="24"/>
          <w:szCs w:val="24"/>
        </w:rPr>
        <w:t>Ministerului Afacerilor Interne;</w:t>
      </w:r>
    </w:p>
    <w:p w14:paraId="4A6A27CE" w14:textId="7051023E" w:rsidR="00FC4FCE" w:rsidRDefault="00FC4FCE"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auto"/>
          <w:sz w:val="24"/>
          <w:szCs w:val="24"/>
        </w:rPr>
      </w:pPr>
      <w:r w:rsidRPr="00FA2F64">
        <w:rPr>
          <w:rFonts w:ascii="Times New Roman" w:hAnsi="Times New Roman"/>
          <w:color w:val="auto"/>
          <w:sz w:val="24"/>
          <w:szCs w:val="24"/>
        </w:rPr>
        <w:t>Adresa comună DGCT</w:t>
      </w:r>
      <w:r w:rsidR="00420BC0">
        <w:rPr>
          <w:rFonts w:ascii="Times New Roman" w:hAnsi="Times New Roman"/>
          <w:color w:val="auto"/>
          <w:sz w:val="24"/>
          <w:szCs w:val="24"/>
        </w:rPr>
        <w:t>I-DGL nr. 852151 din 20.06.2023;</w:t>
      </w:r>
    </w:p>
    <w:p w14:paraId="0821E701" w14:textId="299EE748" w:rsidR="007129BE" w:rsidRDefault="007129BE" w:rsidP="0054436B">
      <w:pPr>
        <w:pStyle w:val="HTMLPreformatted"/>
        <w:numPr>
          <w:ilvl w:val="0"/>
          <w:numId w:val="5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olor w:val="auto"/>
          <w:sz w:val="24"/>
          <w:szCs w:val="24"/>
        </w:rPr>
      </w:pPr>
      <w:r>
        <w:rPr>
          <w:rFonts w:ascii="Times New Roman" w:hAnsi="Times New Roman"/>
          <w:color w:val="auto"/>
          <w:sz w:val="24"/>
          <w:szCs w:val="24"/>
        </w:rPr>
        <w:t>Aviz Tehnic de Racordare nr. 24819830/30.09.2024;</w:t>
      </w:r>
    </w:p>
    <w:p w14:paraId="4C9D9A11" w14:textId="77777777" w:rsidR="00AA7612" w:rsidRDefault="00AA7612" w:rsidP="00835E96">
      <w:pPr>
        <w:pStyle w:val="HTMLPreformatted"/>
        <w:tabs>
          <w:tab w:val="left" w:pos="0"/>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eading3Char"/>
          <w:rFonts w:ascii="Times New Roman" w:eastAsia="Times New Roman" w:hAnsi="Times New Roman" w:cs="Times New Roman"/>
          <w:b/>
          <w:u w:val="single"/>
          <w:bdr w:val="none" w:sz="0" w:space="0" w:color="auto"/>
        </w:rPr>
      </w:pPr>
    </w:p>
    <w:p w14:paraId="223E04A0" w14:textId="77777777" w:rsidR="002A5AF6" w:rsidRDefault="002A5AF6" w:rsidP="00D53782">
      <w:pPr>
        <w:pStyle w:val="HTMLPreformatted"/>
        <w:tabs>
          <w:tab w:val="left" w:pos="0"/>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Style w:val="Heading3Char"/>
          <w:rFonts w:ascii="Times New Roman" w:eastAsia="Times New Roman" w:hAnsi="Times New Roman" w:cs="Times New Roman"/>
          <w:b/>
          <w:u w:val="single"/>
          <w:bdr w:val="none" w:sz="0" w:space="0" w:color="auto"/>
        </w:rPr>
      </w:pPr>
    </w:p>
    <w:p w14:paraId="552C5ED5" w14:textId="77777777" w:rsidR="000E47AE" w:rsidRDefault="00144E50" w:rsidP="00123722">
      <w:pPr>
        <w:pStyle w:val="HTMLPreformatted"/>
        <w:tabs>
          <w:tab w:val="left" w:pos="0"/>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Style w:val="Heading3Char"/>
          <w:rFonts w:ascii="Times New Roman" w:eastAsia="Times New Roman" w:hAnsi="Times New Roman" w:cs="Times New Roman"/>
          <w:b/>
          <w:u w:val="single"/>
          <w:bdr w:val="none" w:sz="0" w:space="0" w:color="auto"/>
        </w:rPr>
      </w:pPr>
      <w:r w:rsidRPr="00225484">
        <w:rPr>
          <w:rStyle w:val="Heading3Char"/>
          <w:rFonts w:ascii="Times New Roman" w:eastAsia="Times New Roman" w:hAnsi="Times New Roman" w:cs="Times New Roman"/>
          <w:b/>
          <w:u w:val="single"/>
          <w:bdr w:val="none" w:sz="0" w:space="0" w:color="auto"/>
        </w:rPr>
        <w:t>Colectivul de redactare</w:t>
      </w:r>
    </w:p>
    <w:p w14:paraId="7A8D02B8" w14:textId="77777777" w:rsidR="0054436B" w:rsidRDefault="0054436B" w:rsidP="00123722">
      <w:pPr>
        <w:pStyle w:val="HTMLPreformatted"/>
        <w:tabs>
          <w:tab w:val="left" w:pos="0"/>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Style w:val="Heading3Char"/>
          <w:rFonts w:ascii="Times New Roman" w:eastAsia="Times New Roman" w:hAnsi="Times New Roman" w:cs="Times New Roman"/>
          <w:b/>
          <w:u w:val="single"/>
          <w:bdr w:val="none" w:sz="0" w:space="0" w:color="auto"/>
        </w:rPr>
      </w:pPr>
    </w:p>
    <w:tbl>
      <w:tblPr>
        <w:tblW w:w="9464"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26"/>
        <w:gridCol w:w="2410"/>
      </w:tblGrid>
      <w:tr w:rsidR="00FA2F64" w:rsidRPr="00E2682D" w14:paraId="5B1E2931" w14:textId="77777777" w:rsidTr="00860AFF">
        <w:trPr>
          <w:trHeight w:val="525"/>
        </w:trPr>
        <w:tc>
          <w:tcPr>
            <w:tcW w:w="4928" w:type="dxa"/>
            <w:shd w:val="clear" w:color="auto" w:fill="C6D9F1" w:themeFill="text2" w:themeFillTint="33"/>
            <w:vAlign w:val="center"/>
          </w:tcPr>
          <w:p w14:paraId="64A44010" w14:textId="77777777" w:rsidR="00FA2F64" w:rsidRPr="00FA2F64" w:rsidRDefault="00C66450" w:rsidP="00FA2F64">
            <w:pPr>
              <w:jc w:val="center"/>
              <w:rPr>
                <w:b/>
              </w:rPr>
            </w:pPr>
            <w:r>
              <w:rPr>
                <w:b/>
              </w:rPr>
              <w:t>G</w:t>
            </w:r>
            <w:r w:rsidR="00FA2F64">
              <w:rPr>
                <w:b/>
              </w:rPr>
              <w:t>rad, nume și prenume</w:t>
            </w:r>
          </w:p>
        </w:tc>
        <w:tc>
          <w:tcPr>
            <w:tcW w:w="2126" w:type="dxa"/>
            <w:shd w:val="clear" w:color="auto" w:fill="C6D9F1" w:themeFill="text2" w:themeFillTint="33"/>
            <w:vAlign w:val="center"/>
          </w:tcPr>
          <w:p w14:paraId="0C3A9622" w14:textId="77777777" w:rsidR="00FA2F64" w:rsidRPr="00860AFF" w:rsidRDefault="00FA2F64" w:rsidP="00FA2F64">
            <w:pPr>
              <w:jc w:val="center"/>
              <w:rPr>
                <w:b/>
              </w:rPr>
            </w:pPr>
            <w:r w:rsidRPr="00860AFF">
              <w:rPr>
                <w:b/>
              </w:rPr>
              <w:t>Data</w:t>
            </w:r>
          </w:p>
        </w:tc>
        <w:tc>
          <w:tcPr>
            <w:tcW w:w="2410" w:type="dxa"/>
            <w:shd w:val="clear" w:color="auto" w:fill="C6D9F1" w:themeFill="text2" w:themeFillTint="33"/>
            <w:vAlign w:val="center"/>
          </w:tcPr>
          <w:p w14:paraId="3E9E548B" w14:textId="77777777" w:rsidR="00FA2F64" w:rsidRPr="00860AFF" w:rsidRDefault="00860AFF" w:rsidP="00FA2F64">
            <w:pPr>
              <w:jc w:val="center"/>
              <w:rPr>
                <w:b/>
              </w:rPr>
            </w:pPr>
            <w:r w:rsidRPr="00860AFF">
              <w:rPr>
                <w:b/>
              </w:rPr>
              <w:t>Semnătura</w:t>
            </w:r>
          </w:p>
        </w:tc>
      </w:tr>
      <w:tr w:rsidR="00FA2F64" w:rsidRPr="00E2682D" w14:paraId="70FFD409" w14:textId="77777777" w:rsidTr="00FA2F64">
        <w:trPr>
          <w:trHeight w:val="588"/>
        </w:trPr>
        <w:tc>
          <w:tcPr>
            <w:tcW w:w="4928" w:type="dxa"/>
            <w:shd w:val="clear" w:color="auto" w:fill="auto"/>
          </w:tcPr>
          <w:p w14:paraId="48094E13" w14:textId="76400352" w:rsidR="00847895" w:rsidRPr="00847895" w:rsidRDefault="00847895" w:rsidP="00FA2F64">
            <w:pPr>
              <w:jc w:val="center"/>
              <w:rPr>
                <w:b/>
              </w:rPr>
            </w:pPr>
            <w:r w:rsidRPr="00847895">
              <w:rPr>
                <w:b/>
              </w:rPr>
              <w:t>MANAGER DE PROIECT</w:t>
            </w:r>
          </w:p>
          <w:p w14:paraId="2F1F2EB1" w14:textId="77777777" w:rsidR="00FA2F64" w:rsidRPr="00FA2F64" w:rsidRDefault="00FA2F64" w:rsidP="00FA2F64">
            <w:pPr>
              <w:jc w:val="center"/>
              <w:rPr>
                <w:i/>
              </w:rPr>
            </w:pPr>
            <w:r w:rsidRPr="00FA2F64">
              <w:rPr>
                <w:i/>
              </w:rPr>
              <w:t xml:space="preserve">Comisar </w:t>
            </w:r>
            <w:r w:rsidR="00860AFF">
              <w:rPr>
                <w:i/>
              </w:rPr>
              <w:t>–</w:t>
            </w:r>
            <w:r w:rsidRPr="00FA2F64">
              <w:rPr>
                <w:i/>
              </w:rPr>
              <w:t xml:space="preserve"> șef de poliţie</w:t>
            </w:r>
          </w:p>
          <w:p w14:paraId="5A4F19BC" w14:textId="77777777" w:rsidR="00FA2F64" w:rsidRPr="00FA2F64" w:rsidRDefault="00FA2F64" w:rsidP="00C036C0">
            <w:pPr>
              <w:jc w:val="center"/>
              <w:rPr>
                <w:b/>
              </w:rPr>
            </w:pPr>
            <w:r w:rsidRPr="00FA2F64">
              <w:rPr>
                <w:b/>
              </w:rPr>
              <w:t>Alina  HANG</w:t>
            </w:r>
            <w:r w:rsidR="00231133">
              <w:rPr>
                <w:b/>
              </w:rPr>
              <w:t xml:space="preserve"> </w:t>
            </w:r>
            <w:r w:rsidR="00C036C0" w:rsidRPr="00C036C0">
              <w:rPr>
                <w:b/>
              </w:rPr>
              <w:t>specialist</w:t>
            </w:r>
            <w:r w:rsidR="00C036C0">
              <w:rPr>
                <w:b/>
              </w:rPr>
              <w:t xml:space="preserve"> construcții</w:t>
            </w:r>
          </w:p>
        </w:tc>
        <w:tc>
          <w:tcPr>
            <w:tcW w:w="2126" w:type="dxa"/>
          </w:tcPr>
          <w:p w14:paraId="279B2E8B" w14:textId="77777777" w:rsidR="00FA2F64" w:rsidRPr="00E533FA" w:rsidRDefault="00FA2F64" w:rsidP="00FA2F64"/>
        </w:tc>
        <w:tc>
          <w:tcPr>
            <w:tcW w:w="2410" w:type="dxa"/>
            <w:shd w:val="clear" w:color="auto" w:fill="auto"/>
          </w:tcPr>
          <w:p w14:paraId="07555DE5" w14:textId="77777777" w:rsidR="00FA2F64" w:rsidRPr="00E533FA" w:rsidRDefault="00FA2F64" w:rsidP="00FA2F64"/>
        </w:tc>
      </w:tr>
      <w:tr w:rsidR="00847895" w:rsidRPr="00E2682D" w14:paraId="1A8A1CF5" w14:textId="77777777" w:rsidTr="00860AFF">
        <w:trPr>
          <w:trHeight w:val="624"/>
        </w:trPr>
        <w:tc>
          <w:tcPr>
            <w:tcW w:w="4928" w:type="dxa"/>
            <w:shd w:val="clear" w:color="auto" w:fill="auto"/>
          </w:tcPr>
          <w:p w14:paraId="10CC4CEA" w14:textId="77777777" w:rsidR="00847895" w:rsidRDefault="00847895" w:rsidP="00FA2F64">
            <w:pPr>
              <w:jc w:val="center"/>
              <w:rPr>
                <w:b/>
              </w:rPr>
            </w:pPr>
            <w:r w:rsidRPr="00847895">
              <w:rPr>
                <w:b/>
              </w:rPr>
              <w:t>OFIȚER DE IMPLEMENTARE</w:t>
            </w:r>
          </w:p>
          <w:p w14:paraId="6AD4CBC0" w14:textId="77777777" w:rsidR="00847895" w:rsidRPr="00847895" w:rsidRDefault="00847895" w:rsidP="00FA2F64">
            <w:pPr>
              <w:jc w:val="center"/>
              <w:rPr>
                <w:i/>
              </w:rPr>
            </w:pPr>
            <w:r w:rsidRPr="00847895">
              <w:rPr>
                <w:i/>
              </w:rPr>
              <w:t>Comisar-șef de poliție</w:t>
            </w:r>
          </w:p>
          <w:p w14:paraId="17160D0C" w14:textId="01D8D6E4" w:rsidR="00847895" w:rsidRPr="00847895" w:rsidRDefault="00847895" w:rsidP="00FA2F64">
            <w:pPr>
              <w:jc w:val="center"/>
              <w:rPr>
                <w:b/>
              </w:rPr>
            </w:pPr>
            <w:r>
              <w:rPr>
                <w:b/>
              </w:rPr>
              <w:t>Florin BACIU – specialist IT&amp;C</w:t>
            </w:r>
          </w:p>
        </w:tc>
        <w:tc>
          <w:tcPr>
            <w:tcW w:w="2126" w:type="dxa"/>
          </w:tcPr>
          <w:p w14:paraId="43FF31F1" w14:textId="77777777" w:rsidR="00847895" w:rsidRPr="00E533FA" w:rsidRDefault="00847895" w:rsidP="00FA2F64"/>
        </w:tc>
        <w:tc>
          <w:tcPr>
            <w:tcW w:w="2410" w:type="dxa"/>
            <w:shd w:val="clear" w:color="auto" w:fill="auto"/>
          </w:tcPr>
          <w:p w14:paraId="302BC750" w14:textId="77777777" w:rsidR="00847895" w:rsidRPr="00E533FA" w:rsidRDefault="00847895" w:rsidP="00FA2F64"/>
        </w:tc>
      </w:tr>
      <w:tr w:rsidR="00847895" w:rsidRPr="00E2682D" w14:paraId="796A2A80" w14:textId="77777777" w:rsidTr="00860AFF">
        <w:trPr>
          <w:trHeight w:val="624"/>
        </w:trPr>
        <w:tc>
          <w:tcPr>
            <w:tcW w:w="4928" w:type="dxa"/>
            <w:shd w:val="clear" w:color="auto" w:fill="auto"/>
          </w:tcPr>
          <w:p w14:paraId="7ED5907D" w14:textId="77777777" w:rsidR="00847895" w:rsidRDefault="00847895" w:rsidP="00847895">
            <w:pPr>
              <w:jc w:val="center"/>
              <w:rPr>
                <w:b/>
              </w:rPr>
            </w:pPr>
            <w:r w:rsidRPr="00847895">
              <w:rPr>
                <w:b/>
              </w:rPr>
              <w:t>OFIȚER DE IMPLEMENTARE</w:t>
            </w:r>
          </w:p>
          <w:p w14:paraId="4F0CE193" w14:textId="77777777" w:rsidR="00847895" w:rsidRPr="00FA2F64" w:rsidRDefault="00847895" w:rsidP="00847895">
            <w:pPr>
              <w:jc w:val="center"/>
              <w:rPr>
                <w:i/>
              </w:rPr>
            </w:pPr>
            <w:r>
              <w:rPr>
                <w:i/>
              </w:rPr>
              <w:t>Subcomisar</w:t>
            </w:r>
            <w:r w:rsidRPr="00FA2F64">
              <w:rPr>
                <w:i/>
              </w:rPr>
              <w:t xml:space="preserve"> de poliţie</w:t>
            </w:r>
          </w:p>
          <w:p w14:paraId="6056C57A" w14:textId="68565CAD" w:rsidR="00847895" w:rsidRPr="00FA2F64" w:rsidRDefault="00847895" w:rsidP="00847895">
            <w:pPr>
              <w:jc w:val="center"/>
              <w:rPr>
                <w:i/>
              </w:rPr>
            </w:pPr>
            <w:r>
              <w:rPr>
                <w:b/>
              </w:rPr>
              <w:t>Iulia – Maria</w:t>
            </w:r>
            <w:r w:rsidR="00835E96">
              <w:rPr>
                <w:b/>
              </w:rPr>
              <w:t xml:space="preserve"> </w:t>
            </w:r>
            <w:r>
              <w:rPr>
                <w:b/>
              </w:rPr>
              <w:t xml:space="preserve">COTEA – NAOM </w:t>
            </w:r>
            <w:r w:rsidRPr="00C036C0">
              <w:rPr>
                <w:b/>
              </w:rPr>
              <w:t>specialist</w:t>
            </w:r>
            <w:r>
              <w:rPr>
                <w:b/>
              </w:rPr>
              <w:t xml:space="preserve"> construcții</w:t>
            </w:r>
          </w:p>
        </w:tc>
        <w:tc>
          <w:tcPr>
            <w:tcW w:w="2126" w:type="dxa"/>
          </w:tcPr>
          <w:p w14:paraId="7BE2B913" w14:textId="77777777" w:rsidR="00847895" w:rsidRPr="00E533FA" w:rsidRDefault="00847895" w:rsidP="00FA2F64"/>
        </w:tc>
        <w:tc>
          <w:tcPr>
            <w:tcW w:w="2410" w:type="dxa"/>
            <w:shd w:val="clear" w:color="auto" w:fill="auto"/>
          </w:tcPr>
          <w:p w14:paraId="43E3135A" w14:textId="77777777" w:rsidR="00847895" w:rsidRPr="00E533FA" w:rsidRDefault="00847895" w:rsidP="00FA2F64"/>
        </w:tc>
      </w:tr>
      <w:tr w:rsidR="00FA2F64" w:rsidRPr="00E2682D" w14:paraId="36FFD13A" w14:textId="77777777" w:rsidTr="00860AFF">
        <w:trPr>
          <w:trHeight w:val="624"/>
        </w:trPr>
        <w:tc>
          <w:tcPr>
            <w:tcW w:w="4928" w:type="dxa"/>
            <w:shd w:val="clear" w:color="auto" w:fill="auto"/>
          </w:tcPr>
          <w:p w14:paraId="0E44B272" w14:textId="77777777" w:rsidR="00FA2F64" w:rsidRPr="00FA2F64" w:rsidRDefault="00FA2F64" w:rsidP="00FA2F64">
            <w:pPr>
              <w:jc w:val="center"/>
              <w:rPr>
                <w:i/>
              </w:rPr>
            </w:pPr>
            <w:r w:rsidRPr="00FA2F64">
              <w:rPr>
                <w:i/>
              </w:rPr>
              <w:t xml:space="preserve">Comisar </w:t>
            </w:r>
            <w:r w:rsidR="00860AFF">
              <w:rPr>
                <w:i/>
              </w:rPr>
              <w:t>–</w:t>
            </w:r>
            <w:r w:rsidRPr="00FA2F64">
              <w:rPr>
                <w:i/>
              </w:rPr>
              <w:t xml:space="preserve"> șef de poliţie</w:t>
            </w:r>
          </w:p>
          <w:p w14:paraId="7C7E8A4D" w14:textId="77777777" w:rsidR="00FA2F64" w:rsidRPr="00E533FA" w:rsidRDefault="00860AFF" w:rsidP="00C036C0">
            <w:pPr>
              <w:jc w:val="center"/>
            </w:pPr>
            <w:r>
              <w:rPr>
                <w:b/>
              </w:rPr>
              <w:t xml:space="preserve">George – Cătălin ZANCĂ </w:t>
            </w:r>
            <w:r w:rsidR="00C036C0" w:rsidRPr="00C036C0">
              <w:rPr>
                <w:b/>
              </w:rPr>
              <w:t>specialist</w:t>
            </w:r>
            <w:r w:rsidR="00391BD8">
              <w:rPr>
                <w:b/>
              </w:rPr>
              <w:t xml:space="preserve"> </w:t>
            </w:r>
            <w:r>
              <w:rPr>
                <w:b/>
              </w:rPr>
              <w:t>instalații</w:t>
            </w:r>
          </w:p>
        </w:tc>
        <w:tc>
          <w:tcPr>
            <w:tcW w:w="2126" w:type="dxa"/>
          </w:tcPr>
          <w:p w14:paraId="1D8CAE17" w14:textId="77777777" w:rsidR="00FA2F64" w:rsidRPr="00E533FA" w:rsidRDefault="00FA2F64" w:rsidP="00FA2F64"/>
        </w:tc>
        <w:tc>
          <w:tcPr>
            <w:tcW w:w="2410" w:type="dxa"/>
            <w:shd w:val="clear" w:color="auto" w:fill="auto"/>
          </w:tcPr>
          <w:p w14:paraId="38FF58D6" w14:textId="77777777" w:rsidR="00FA2F64" w:rsidRPr="00E533FA" w:rsidRDefault="00FA2F64" w:rsidP="00FA2F64"/>
        </w:tc>
      </w:tr>
      <w:tr w:rsidR="009570E1" w:rsidRPr="00E2682D" w14:paraId="1ECBACB3" w14:textId="77777777" w:rsidTr="00860AFF">
        <w:trPr>
          <w:trHeight w:val="624"/>
        </w:trPr>
        <w:tc>
          <w:tcPr>
            <w:tcW w:w="4928" w:type="dxa"/>
            <w:shd w:val="clear" w:color="auto" w:fill="auto"/>
          </w:tcPr>
          <w:p w14:paraId="5BF9E130" w14:textId="77777777" w:rsidR="009570E1" w:rsidRPr="00FA2F64" w:rsidRDefault="009570E1" w:rsidP="009570E1">
            <w:pPr>
              <w:jc w:val="center"/>
              <w:rPr>
                <w:i/>
              </w:rPr>
            </w:pPr>
            <w:r w:rsidRPr="00FA2F64">
              <w:rPr>
                <w:i/>
              </w:rPr>
              <w:t xml:space="preserve">Comisar </w:t>
            </w:r>
            <w:r>
              <w:rPr>
                <w:i/>
              </w:rPr>
              <w:t>–</w:t>
            </w:r>
            <w:r w:rsidRPr="00FA2F64">
              <w:rPr>
                <w:i/>
              </w:rPr>
              <w:t xml:space="preserve"> șef de poliţie</w:t>
            </w:r>
          </w:p>
          <w:p w14:paraId="528A2C80" w14:textId="531FCD45" w:rsidR="009570E1" w:rsidRPr="009570E1" w:rsidRDefault="009570E1" w:rsidP="00FA2F64">
            <w:pPr>
              <w:jc w:val="center"/>
              <w:rPr>
                <w:b/>
              </w:rPr>
            </w:pPr>
            <w:r w:rsidRPr="009570E1">
              <w:rPr>
                <w:b/>
              </w:rPr>
              <w:t>Ștefan Paul Aneluț</w:t>
            </w:r>
          </w:p>
        </w:tc>
        <w:tc>
          <w:tcPr>
            <w:tcW w:w="2126" w:type="dxa"/>
          </w:tcPr>
          <w:p w14:paraId="19DA029E" w14:textId="77777777" w:rsidR="009570E1" w:rsidRPr="00E533FA" w:rsidRDefault="009570E1" w:rsidP="00FA2F64"/>
        </w:tc>
        <w:tc>
          <w:tcPr>
            <w:tcW w:w="2410" w:type="dxa"/>
            <w:shd w:val="clear" w:color="auto" w:fill="auto"/>
          </w:tcPr>
          <w:p w14:paraId="5BA33240" w14:textId="77777777" w:rsidR="009570E1" w:rsidRPr="00E533FA" w:rsidRDefault="009570E1" w:rsidP="00FA2F64"/>
        </w:tc>
      </w:tr>
      <w:tr w:rsidR="002846DE" w:rsidRPr="00E2682D" w14:paraId="502BC787" w14:textId="77777777" w:rsidTr="00860AFF">
        <w:trPr>
          <w:trHeight w:val="624"/>
        </w:trPr>
        <w:tc>
          <w:tcPr>
            <w:tcW w:w="4928" w:type="dxa"/>
            <w:shd w:val="clear" w:color="auto" w:fill="auto"/>
          </w:tcPr>
          <w:p w14:paraId="61669E84" w14:textId="77777777" w:rsidR="00847895" w:rsidRPr="00FA2F64" w:rsidRDefault="00847895" w:rsidP="00847895">
            <w:pPr>
              <w:jc w:val="center"/>
              <w:rPr>
                <w:i/>
              </w:rPr>
            </w:pPr>
            <w:r w:rsidRPr="00FA2F64">
              <w:rPr>
                <w:i/>
              </w:rPr>
              <w:t xml:space="preserve">Comisar </w:t>
            </w:r>
            <w:r>
              <w:rPr>
                <w:i/>
              </w:rPr>
              <w:t>–</w:t>
            </w:r>
            <w:r w:rsidRPr="00FA2F64">
              <w:rPr>
                <w:i/>
              </w:rPr>
              <w:t xml:space="preserve"> șef de poliţie</w:t>
            </w:r>
          </w:p>
          <w:p w14:paraId="6BDDA6A9" w14:textId="06066118" w:rsidR="002846DE" w:rsidRPr="00FA2F64" w:rsidRDefault="00847895" w:rsidP="00847895">
            <w:pPr>
              <w:jc w:val="center"/>
              <w:rPr>
                <w:i/>
              </w:rPr>
            </w:pPr>
            <w:r>
              <w:rPr>
                <w:b/>
              </w:rPr>
              <w:t xml:space="preserve">Teodor UȚĂ </w:t>
            </w:r>
            <w:r w:rsidRPr="00C036C0">
              <w:rPr>
                <w:b/>
              </w:rPr>
              <w:t>specialist</w:t>
            </w:r>
            <w:r>
              <w:rPr>
                <w:b/>
              </w:rPr>
              <w:t xml:space="preserve"> construcții</w:t>
            </w:r>
          </w:p>
        </w:tc>
        <w:tc>
          <w:tcPr>
            <w:tcW w:w="2126" w:type="dxa"/>
          </w:tcPr>
          <w:p w14:paraId="314FA126" w14:textId="77777777" w:rsidR="002846DE" w:rsidRPr="00E533FA" w:rsidRDefault="002846DE" w:rsidP="00FA2F64"/>
        </w:tc>
        <w:tc>
          <w:tcPr>
            <w:tcW w:w="2410" w:type="dxa"/>
            <w:shd w:val="clear" w:color="auto" w:fill="auto"/>
          </w:tcPr>
          <w:p w14:paraId="56E5FD1B" w14:textId="77777777" w:rsidR="002846DE" w:rsidRPr="00E533FA" w:rsidRDefault="002846DE" w:rsidP="00FA2F64"/>
        </w:tc>
      </w:tr>
      <w:tr w:rsidR="00860AFF" w:rsidRPr="00E2682D" w14:paraId="2C6D03BA" w14:textId="77777777" w:rsidTr="00860AFF">
        <w:trPr>
          <w:trHeight w:val="705"/>
        </w:trPr>
        <w:tc>
          <w:tcPr>
            <w:tcW w:w="4928" w:type="dxa"/>
            <w:shd w:val="clear" w:color="auto" w:fill="auto"/>
          </w:tcPr>
          <w:p w14:paraId="1F79FECD" w14:textId="25A48475" w:rsidR="00860AFF" w:rsidRPr="00FA2F64" w:rsidRDefault="00123722" w:rsidP="00860AFF">
            <w:pPr>
              <w:jc w:val="center"/>
              <w:rPr>
                <w:i/>
              </w:rPr>
            </w:pPr>
            <w:r>
              <w:rPr>
                <w:i/>
              </w:rPr>
              <w:t>C</w:t>
            </w:r>
            <w:r w:rsidR="00860AFF">
              <w:rPr>
                <w:i/>
              </w:rPr>
              <w:t>omisar</w:t>
            </w:r>
            <w:r w:rsidR="00860AFF" w:rsidRPr="00FA2F64">
              <w:rPr>
                <w:i/>
              </w:rPr>
              <w:t xml:space="preserve"> de poliţie</w:t>
            </w:r>
          </w:p>
          <w:p w14:paraId="2630D1DF" w14:textId="77777777" w:rsidR="00860AFF" w:rsidRDefault="00860AFF" w:rsidP="00C036C0">
            <w:pPr>
              <w:jc w:val="center"/>
              <w:rPr>
                <w:i/>
              </w:rPr>
            </w:pPr>
            <w:r>
              <w:rPr>
                <w:b/>
              </w:rPr>
              <w:t xml:space="preserve">Olivia – Monica PETRE </w:t>
            </w:r>
            <w:r w:rsidR="00C036C0" w:rsidRPr="00C036C0">
              <w:rPr>
                <w:b/>
              </w:rPr>
              <w:t>specialist</w:t>
            </w:r>
            <w:r w:rsidR="00391BD8">
              <w:rPr>
                <w:b/>
              </w:rPr>
              <w:t xml:space="preserve"> </w:t>
            </w:r>
            <w:r>
              <w:rPr>
                <w:b/>
              </w:rPr>
              <w:t>instalații</w:t>
            </w:r>
          </w:p>
        </w:tc>
        <w:tc>
          <w:tcPr>
            <w:tcW w:w="2126" w:type="dxa"/>
          </w:tcPr>
          <w:p w14:paraId="39F011DB" w14:textId="77777777" w:rsidR="00860AFF" w:rsidRPr="00E533FA" w:rsidRDefault="00860AFF" w:rsidP="00FA2F64"/>
        </w:tc>
        <w:tc>
          <w:tcPr>
            <w:tcW w:w="2410" w:type="dxa"/>
            <w:shd w:val="clear" w:color="auto" w:fill="auto"/>
          </w:tcPr>
          <w:p w14:paraId="49E9E117" w14:textId="77777777" w:rsidR="00860AFF" w:rsidRPr="00E533FA" w:rsidRDefault="00860AFF" w:rsidP="00FA2F64"/>
        </w:tc>
      </w:tr>
      <w:tr w:rsidR="00C036C0" w:rsidRPr="00E2682D" w14:paraId="1B2224E6" w14:textId="77777777" w:rsidTr="00860AFF">
        <w:trPr>
          <w:trHeight w:val="624"/>
        </w:trPr>
        <w:tc>
          <w:tcPr>
            <w:tcW w:w="4928" w:type="dxa"/>
            <w:shd w:val="clear" w:color="auto" w:fill="auto"/>
          </w:tcPr>
          <w:p w14:paraId="2000C2DB" w14:textId="63AFD80D" w:rsidR="00C036C0" w:rsidRPr="00FA2F64" w:rsidRDefault="005955F9" w:rsidP="00C036C0">
            <w:pPr>
              <w:jc w:val="center"/>
              <w:rPr>
                <w:i/>
              </w:rPr>
            </w:pPr>
            <w:r>
              <w:rPr>
                <w:i/>
              </w:rPr>
              <w:t>I</w:t>
            </w:r>
            <w:r w:rsidR="00C036C0">
              <w:rPr>
                <w:i/>
              </w:rPr>
              <w:t>nspector</w:t>
            </w:r>
            <w:r w:rsidR="00C036C0" w:rsidRPr="00FA2F64">
              <w:rPr>
                <w:i/>
              </w:rPr>
              <w:t xml:space="preserve"> de poliţie</w:t>
            </w:r>
          </w:p>
          <w:p w14:paraId="58400D1F" w14:textId="77777777" w:rsidR="00C036C0" w:rsidRDefault="00C036C0" w:rsidP="00C036C0">
            <w:pPr>
              <w:jc w:val="center"/>
              <w:rPr>
                <w:i/>
              </w:rPr>
            </w:pPr>
            <w:r>
              <w:rPr>
                <w:b/>
              </w:rPr>
              <w:t xml:space="preserve">Marius – Valerică GHIDIA                             </w:t>
            </w:r>
            <w:r w:rsidRPr="00C036C0">
              <w:rPr>
                <w:b/>
              </w:rPr>
              <w:t>specialist</w:t>
            </w:r>
            <w:r>
              <w:rPr>
                <w:b/>
              </w:rPr>
              <w:t xml:space="preserve">  instalații</w:t>
            </w:r>
          </w:p>
        </w:tc>
        <w:tc>
          <w:tcPr>
            <w:tcW w:w="2126" w:type="dxa"/>
          </w:tcPr>
          <w:p w14:paraId="2C4435A1" w14:textId="77777777" w:rsidR="00C036C0" w:rsidRPr="00E533FA" w:rsidRDefault="00C036C0" w:rsidP="00FA2F64"/>
        </w:tc>
        <w:tc>
          <w:tcPr>
            <w:tcW w:w="2410" w:type="dxa"/>
            <w:shd w:val="clear" w:color="auto" w:fill="auto"/>
          </w:tcPr>
          <w:p w14:paraId="4FCA3362" w14:textId="77777777" w:rsidR="00C036C0" w:rsidRPr="00E533FA" w:rsidRDefault="00C036C0" w:rsidP="00FA2F64"/>
        </w:tc>
      </w:tr>
    </w:tbl>
    <w:p w14:paraId="07EE4D6C" w14:textId="77777777" w:rsidR="0092664B" w:rsidRDefault="0092664B" w:rsidP="00FC0047">
      <w:pPr>
        <w:spacing w:after="120"/>
        <w:ind w:firstLine="720"/>
        <w:jc w:val="both"/>
      </w:pPr>
    </w:p>
    <w:p w14:paraId="5C1CCEBF" w14:textId="77777777" w:rsidR="007740C5" w:rsidRDefault="007740C5" w:rsidP="00FC0047">
      <w:pPr>
        <w:spacing w:after="120"/>
        <w:ind w:firstLine="720"/>
        <w:jc w:val="both"/>
      </w:pPr>
    </w:p>
    <w:sectPr w:rsidR="007740C5" w:rsidSect="00AA0ACC">
      <w:headerReference w:type="default" r:id="rId10"/>
      <w:footerReference w:type="default" r:id="rId11"/>
      <w:headerReference w:type="first" r:id="rId12"/>
      <w:footerReference w:type="first" r:id="rId13"/>
      <w:pgSz w:w="11900" w:h="16840" w:code="9"/>
      <w:pgMar w:top="630" w:right="560" w:bottom="284"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06D07" w14:textId="77777777" w:rsidR="00AC4319" w:rsidRDefault="00AC4319" w:rsidP="00C37B34">
      <w:r>
        <w:separator/>
      </w:r>
    </w:p>
  </w:endnote>
  <w:endnote w:type="continuationSeparator" w:id="0">
    <w:p w14:paraId="6954CDD3" w14:textId="77777777" w:rsidR="00AC4319" w:rsidRDefault="00AC4319" w:rsidP="00C3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Helvetica Neue">
    <w:altName w:val="Times New Roman"/>
    <w:charset w:val="00"/>
    <w:family w:val="roman"/>
    <w:pitch w:val="default"/>
  </w:font>
  <w:font w:name="Garamond">
    <w:panose1 w:val="02020404030301010803"/>
    <w:charset w:val="EE"/>
    <w:family w:val="roman"/>
    <w:pitch w:val="variable"/>
    <w:sig w:usb0="00000287" w:usb1="00000000" w:usb2="00000000" w:usb3="00000000" w:csb0="0000009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DejaVu Sans">
    <w:altName w:val="Times New Roman"/>
    <w:charset w:val="00"/>
    <w:family w:val="swiss"/>
    <w:pitch w:val="variable"/>
    <w:sig w:usb0="00000000" w:usb1="D200FDFF" w:usb2="00042029" w:usb3="00000000" w:csb0="8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1770016"/>
      <w:docPartObj>
        <w:docPartGallery w:val="Page Numbers (Bottom of Page)"/>
        <w:docPartUnique/>
      </w:docPartObj>
    </w:sdtPr>
    <w:sdtContent>
      <w:sdt>
        <w:sdtPr>
          <w:rPr>
            <w:sz w:val="16"/>
            <w:szCs w:val="16"/>
          </w:rPr>
          <w:id w:val="565050523"/>
          <w:docPartObj>
            <w:docPartGallery w:val="Page Numbers (Top of Page)"/>
            <w:docPartUnique/>
          </w:docPartObj>
        </w:sdtPr>
        <w:sdtContent>
          <w:p w14:paraId="00865AE7" w14:textId="77777777" w:rsidR="00FD5238" w:rsidRPr="004B0A71" w:rsidRDefault="00FD5238" w:rsidP="00F634EB">
            <w:pPr>
              <w:pStyle w:val="Footer"/>
              <w:jc w:val="center"/>
              <w:rPr>
                <w:sz w:val="16"/>
                <w:szCs w:val="16"/>
              </w:rPr>
            </w:pPr>
            <w:r w:rsidRPr="004B0A71">
              <w:rPr>
                <w:sz w:val="16"/>
                <w:szCs w:val="16"/>
              </w:rPr>
              <w:t xml:space="preserve">Pag. </w:t>
            </w:r>
            <w:r w:rsidRPr="004B0A71">
              <w:rPr>
                <w:b/>
                <w:sz w:val="16"/>
                <w:szCs w:val="16"/>
              </w:rPr>
              <w:fldChar w:fldCharType="begin"/>
            </w:r>
            <w:r w:rsidRPr="004B0A71">
              <w:rPr>
                <w:b/>
                <w:sz w:val="16"/>
                <w:szCs w:val="16"/>
              </w:rPr>
              <w:instrText xml:space="preserve"> PAGE </w:instrText>
            </w:r>
            <w:r w:rsidRPr="004B0A71">
              <w:rPr>
                <w:b/>
                <w:sz w:val="16"/>
                <w:szCs w:val="16"/>
              </w:rPr>
              <w:fldChar w:fldCharType="separate"/>
            </w:r>
            <w:r w:rsidR="007555E3">
              <w:rPr>
                <w:b/>
                <w:noProof/>
                <w:sz w:val="16"/>
                <w:szCs w:val="16"/>
              </w:rPr>
              <w:t>11</w:t>
            </w:r>
            <w:r w:rsidRPr="004B0A71">
              <w:rPr>
                <w:b/>
                <w:sz w:val="16"/>
                <w:szCs w:val="16"/>
              </w:rPr>
              <w:fldChar w:fldCharType="end"/>
            </w:r>
            <w:r w:rsidRPr="004B0A71">
              <w:rPr>
                <w:sz w:val="16"/>
                <w:szCs w:val="16"/>
              </w:rPr>
              <w:t xml:space="preserve"> din </w:t>
            </w:r>
            <w:r w:rsidRPr="004B0A71">
              <w:rPr>
                <w:b/>
                <w:sz w:val="16"/>
                <w:szCs w:val="16"/>
              </w:rPr>
              <w:fldChar w:fldCharType="begin"/>
            </w:r>
            <w:r w:rsidRPr="004B0A71">
              <w:rPr>
                <w:b/>
                <w:sz w:val="16"/>
                <w:szCs w:val="16"/>
              </w:rPr>
              <w:instrText xml:space="preserve"> NUMPAGES  </w:instrText>
            </w:r>
            <w:r w:rsidRPr="004B0A71">
              <w:rPr>
                <w:b/>
                <w:sz w:val="16"/>
                <w:szCs w:val="16"/>
              </w:rPr>
              <w:fldChar w:fldCharType="separate"/>
            </w:r>
            <w:r w:rsidR="007555E3">
              <w:rPr>
                <w:b/>
                <w:noProof/>
                <w:sz w:val="16"/>
                <w:szCs w:val="16"/>
              </w:rPr>
              <w:t>21</w:t>
            </w:r>
            <w:r w:rsidRPr="004B0A71">
              <w:rPr>
                <w:b/>
                <w:sz w:val="16"/>
                <w:szCs w:val="16"/>
              </w:rPr>
              <w:fldChar w:fldCharType="end"/>
            </w:r>
          </w:p>
        </w:sdtContent>
      </w:sdt>
    </w:sdtContent>
  </w:sdt>
  <w:p w14:paraId="3D5A00D9" w14:textId="77777777" w:rsidR="00FD5238" w:rsidRPr="004B0A71" w:rsidRDefault="00FD5238">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478C6" w14:textId="77777777" w:rsidR="00FD5238" w:rsidRDefault="00FD5238" w:rsidP="00E13B43"/>
  <w:p w14:paraId="394A11DB" w14:textId="77777777" w:rsidR="00FD5238" w:rsidRPr="00FE38BC" w:rsidRDefault="00FD5238" w:rsidP="00FE38BC">
    <w:pPr>
      <w:pStyle w:val="Default"/>
      <w:jc w:val="center"/>
      <w:rPr>
        <w:rFonts w:ascii="Tahoma" w:eastAsia="BatangChe" w:hAnsi="Tahoma" w:cs="Tahoma"/>
        <w:color w:val="2C5E7C"/>
        <w:sz w:val="18"/>
        <w:szCs w:val="18"/>
        <w:lang w:val="ro-RO"/>
      </w:rPr>
    </w:pPr>
    <w:r w:rsidRPr="00D15602">
      <w:rPr>
        <w:rFonts w:ascii="Tahoma" w:hAnsi="Tahoma" w:cs="Tahoma"/>
        <w:color w:val="2C5E7C"/>
        <w:sz w:val="18"/>
        <w:szCs w:val="18"/>
        <w:lang w:val="ro-RO"/>
      </w:rPr>
      <w:t>Conținutul acestui material nu reprezintă în mod obligatoriu poziția oficială a Uniunii Europene sau a Guvernului României</w:t>
    </w:r>
    <w:r>
      <w:rPr>
        <w:rFonts w:ascii="Tahoma" w:eastAsia="BatangChe" w:hAnsi="Tahoma" w:cs="Tahoma"/>
        <w:color w:val="2C5E7C"/>
        <w:sz w:val="18"/>
        <w:szCs w:val="18"/>
        <w:lang w:val="ro-RO"/>
      </w:rPr>
      <w:t>.</w:t>
    </w:r>
  </w:p>
  <w:p w14:paraId="699BD4CD" w14:textId="77777777" w:rsidR="00FD5238" w:rsidRDefault="00FD5238" w:rsidP="00FE38BC">
    <w:pPr>
      <w:pStyle w:val="Default"/>
      <w:jc w:val="center"/>
      <w:rPr>
        <w:b/>
        <w:bCs/>
        <w:sz w:val="23"/>
        <w:szCs w:val="23"/>
      </w:rPr>
    </w:pPr>
    <w:r>
      <w:rPr>
        <w:b/>
        <w:noProof/>
        <w:sz w:val="23"/>
        <w:szCs w:val="23"/>
        <w:lang w:val="ro-RO"/>
      </w:rPr>
      <w:drawing>
        <wp:inline distT="0" distB="0" distL="0" distR="0" wp14:anchorId="3650F4DD" wp14:editId="5ACE98AD">
          <wp:extent cx="5200650" cy="57150"/>
          <wp:effectExtent l="19050" t="0" r="0" b="0"/>
          <wp:docPr id="4" name="Picture 251" descr="C:\Users\internet\Desktop\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internet\Desktop\pnrr.png"/>
                  <pic:cNvPicPr>
                    <a:picLocks noChangeAspect="1" noChangeArrowheads="1"/>
                  </pic:cNvPicPr>
                </pic:nvPicPr>
                <pic:blipFill>
                  <a:blip r:embed="rId1"/>
                  <a:srcRect/>
                  <a:stretch>
                    <a:fillRect/>
                  </a:stretch>
                </pic:blipFill>
                <pic:spPr bwMode="auto">
                  <a:xfrm>
                    <a:off x="0" y="0"/>
                    <a:ext cx="5200650" cy="57150"/>
                  </a:xfrm>
                  <a:prstGeom prst="rect">
                    <a:avLst/>
                  </a:prstGeom>
                  <a:noFill/>
                  <a:ln w="9525">
                    <a:noFill/>
                    <a:miter lim="800000"/>
                    <a:headEnd/>
                    <a:tailEnd/>
                  </a:ln>
                </pic:spPr>
              </pic:pic>
            </a:graphicData>
          </a:graphic>
        </wp:inline>
      </w:drawing>
    </w:r>
  </w:p>
  <w:p w14:paraId="1A3F98F0" w14:textId="77777777" w:rsidR="00FD5238" w:rsidRPr="00E13B43" w:rsidRDefault="00FD5238" w:rsidP="00E13B43">
    <w:pPr>
      <w:pStyle w:val="Default"/>
      <w:jc w:val="center"/>
      <w:rPr>
        <w:rFonts w:ascii="Tahoma" w:hAnsi="Tahoma" w:cs="Tahoma"/>
        <w:b/>
        <w:bCs/>
        <w:color w:val="5B9BD5"/>
        <w:sz w:val="22"/>
        <w:szCs w:val="22"/>
      </w:rPr>
    </w:pPr>
    <w:r w:rsidRPr="00E13B43">
      <w:rPr>
        <w:rFonts w:ascii="Tahoma" w:hAnsi="Tahoma" w:cs="Tahoma"/>
        <w:b/>
        <w:bCs/>
        <w:color w:val="5B9BD5"/>
        <w:sz w:val="22"/>
        <w:szCs w:val="22"/>
      </w:rPr>
      <w:t xml:space="preserve">„PNRR. Finanțat de </w:t>
    </w:r>
    <w:r w:rsidRPr="00D15602">
      <w:rPr>
        <w:rFonts w:ascii="Tahoma" w:hAnsi="Tahoma" w:cs="Tahoma"/>
        <w:b/>
        <w:bCs/>
        <w:color w:val="3D80A9"/>
        <w:sz w:val="22"/>
        <w:szCs w:val="22"/>
      </w:rPr>
      <w:t>Uniunea</w:t>
    </w:r>
    <w:r w:rsidRPr="00E13B43">
      <w:rPr>
        <w:rFonts w:ascii="Tahoma" w:hAnsi="Tahoma" w:cs="Tahoma"/>
        <w:b/>
        <w:bCs/>
        <w:color w:val="5B9BD5"/>
        <w:sz w:val="22"/>
        <w:szCs w:val="22"/>
      </w:rPr>
      <w:t xml:space="preserve"> Europeană – UrmătoareaGenerațieUE”.</w:t>
    </w:r>
  </w:p>
  <w:p w14:paraId="14DAE836" w14:textId="77777777" w:rsidR="00FD5238" w:rsidRPr="00D15602" w:rsidRDefault="008B1CE9" w:rsidP="00E13B43">
    <w:pPr>
      <w:pStyle w:val="Default"/>
      <w:jc w:val="center"/>
      <w:rPr>
        <w:rFonts w:ascii="Tahoma" w:hAnsi="Tahoma" w:cs="Tahoma"/>
        <w:b/>
        <w:bCs/>
        <w:color w:val="3D80A9"/>
        <w:sz w:val="16"/>
        <w:szCs w:val="16"/>
      </w:rPr>
    </w:pPr>
    <w:hyperlink r:id="rId2" w:history="1">
      <w:r w:rsidR="00FD5238" w:rsidRPr="00D15602">
        <w:rPr>
          <w:rStyle w:val="Hyperlink"/>
          <w:rFonts w:ascii="Tahoma" w:hAnsi="Tahoma" w:cs="Tahoma"/>
          <w:b/>
          <w:color w:val="3D80A9"/>
          <w:sz w:val="16"/>
          <w:szCs w:val="16"/>
        </w:rPr>
        <w:t>https://mfe.gov.ro/pnrr/</w:t>
      </w:r>
    </w:hyperlink>
    <w:hyperlink r:id="rId3" w:history="1">
      <w:r w:rsidR="00FD5238" w:rsidRPr="00D15602">
        <w:rPr>
          <w:rStyle w:val="Hyperlink"/>
          <w:rFonts w:ascii="Tahoma" w:hAnsi="Tahoma" w:cs="Tahoma"/>
          <w:b/>
          <w:color w:val="3D80A9"/>
          <w:sz w:val="16"/>
          <w:szCs w:val="16"/>
        </w:rPr>
        <w:t>https://www.facebook.com/PNRROficial/</w:t>
      </w:r>
    </w:hyperlink>
  </w:p>
  <w:p w14:paraId="2D0B1BDC" w14:textId="540252FA" w:rsidR="00FD5238" w:rsidRPr="00EC1048" w:rsidRDefault="00FD5238" w:rsidP="003D54D4">
    <w:pPr>
      <w:pStyle w:val="Footer"/>
      <w:jc w:val="center"/>
      <w:rPr>
        <w:b/>
      </w:rPr>
    </w:pPr>
    <w:r>
      <w:rPr>
        <w:b/>
      </w:rPr>
      <w:t>MARTIE 2026</w:t>
    </w:r>
  </w:p>
  <w:p w14:paraId="1E38A243" w14:textId="77777777" w:rsidR="00FD5238" w:rsidRPr="008F07C3" w:rsidRDefault="00FD5238" w:rsidP="00E13B43">
    <w:pPr>
      <w:pStyle w:val="Footer"/>
      <w:jc w:val="center"/>
      <w:rPr>
        <w:sz w:val="16"/>
        <w:szCs w:val="16"/>
      </w:rPr>
    </w:pPr>
    <w:r>
      <w:rPr>
        <w:sz w:val="16"/>
        <w:szCs w:val="16"/>
      </w:rPr>
      <w:t>Pag. 1 din 89</w:t>
    </w:r>
  </w:p>
  <w:p w14:paraId="7DB5A7EC" w14:textId="77777777" w:rsidR="00FD5238" w:rsidRPr="008F07C3" w:rsidRDefault="00FD523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94F2D" w14:textId="77777777" w:rsidR="00AC4319" w:rsidRDefault="00AC4319" w:rsidP="00C37B34">
      <w:r>
        <w:separator/>
      </w:r>
    </w:p>
  </w:footnote>
  <w:footnote w:type="continuationSeparator" w:id="0">
    <w:p w14:paraId="5FD53077" w14:textId="77777777" w:rsidR="00AC4319" w:rsidRDefault="00AC4319" w:rsidP="00C37B34">
      <w:r>
        <w:continuationSeparator/>
      </w:r>
    </w:p>
  </w:footnote>
  <w:footnote w:id="1">
    <w:p w14:paraId="4C0BA8C8" w14:textId="102553C2" w:rsidR="00FD5238" w:rsidRPr="007B756C" w:rsidRDefault="00FD5238" w:rsidP="007B756C">
      <w:pPr>
        <w:spacing w:before="120" w:after="80"/>
        <w:ind w:firstLine="357"/>
        <w:jc w:val="both"/>
        <w:rPr>
          <w:sz w:val="16"/>
          <w:szCs w:val="16"/>
        </w:rPr>
      </w:pPr>
      <w:r>
        <w:rPr>
          <w:rStyle w:val="FootnoteReference"/>
        </w:rPr>
        <w:footnoteRef/>
      </w:r>
      <w:r>
        <w:t xml:space="preserve"> </w:t>
      </w:r>
      <w:r w:rsidRPr="007B756C">
        <w:rPr>
          <w:sz w:val="16"/>
          <w:szCs w:val="16"/>
        </w:rPr>
        <w:t xml:space="preserve">Ghidul solicitantului </w:t>
      </w:r>
      <w:r>
        <w:rPr>
          <w:sz w:val="16"/>
          <w:szCs w:val="16"/>
        </w:rPr>
        <w:t xml:space="preserve">- </w:t>
      </w:r>
      <w:r w:rsidRPr="007B756C">
        <w:rPr>
          <w:sz w:val="16"/>
          <w:szCs w:val="16"/>
        </w:rPr>
        <w:t xml:space="preserve"> </w:t>
      </w:r>
      <w:r w:rsidRPr="007B756C">
        <w:rPr>
          <w:bCs/>
          <w:iCs/>
          <w:sz w:val="16"/>
          <w:szCs w:val="16"/>
        </w:rPr>
        <w:t>Ghidului Specific privind regulile si Conditiile Aplicabile finantarii din Fondurile Europene aferente Planului National de Redresare și Reziliențăîn cadrul apelului de proiecte PNNR/2022/C5/2/B.2.2/1 componenta C5- Valul renovării anexa 2 – schema de granturi pentru eficiență energeticăși reziliențăîn clădiri publice operațiunea B.2:renovarea energetică moderată sau aprofundată a clădirilor publice</w:t>
      </w:r>
      <w:r w:rsidRPr="007B756C">
        <w:rPr>
          <w:sz w:val="16"/>
          <w:szCs w:val="16"/>
        </w:rPr>
        <w:t>.</w:t>
      </w:r>
    </w:p>
    <w:p w14:paraId="3ED469E7" w14:textId="02976496" w:rsidR="00FD5238" w:rsidRDefault="00FD5238">
      <w:pPr>
        <w:pStyle w:val="FootnoteText"/>
      </w:pPr>
    </w:p>
  </w:footnote>
  <w:footnote w:id="2">
    <w:p w14:paraId="4D9C117C" w14:textId="1D465590" w:rsidR="00FD5238" w:rsidRPr="009561FA" w:rsidRDefault="00FD5238">
      <w:pPr>
        <w:pStyle w:val="FootnoteText"/>
        <w:rPr>
          <w:rFonts w:ascii="Times New Roman" w:hAnsi="Times New Roman"/>
          <w:color w:val="000000" w:themeColor="text1"/>
          <w:sz w:val="16"/>
          <w:szCs w:val="16"/>
        </w:rPr>
      </w:pPr>
      <w:r>
        <w:rPr>
          <w:rStyle w:val="FootnoteReference"/>
        </w:rPr>
        <w:footnoteRef/>
      </w:r>
      <w:r>
        <w:t xml:space="preserve"> </w:t>
      </w:r>
      <w:r w:rsidRPr="009561FA">
        <w:rPr>
          <w:rFonts w:ascii="Times New Roman" w:hAnsi="Times New Roman"/>
          <w:color w:val="000000" w:themeColor="text1"/>
          <w:sz w:val="16"/>
          <w:szCs w:val="16"/>
        </w:rPr>
        <w:t>Legea nr. 10/1995 privind calitatea în construcții, republicată, cu modificările și completările ulterioare</w:t>
      </w:r>
    </w:p>
  </w:footnote>
  <w:footnote w:id="3">
    <w:p w14:paraId="1CD8DEE6" w14:textId="77777777" w:rsidR="00FD5238" w:rsidRDefault="00FD5238" w:rsidP="003F54C2">
      <w:pPr>
        <w:pStyle w:val="FootnoteText"/>
      </w:pPr>
      <w:r>
        <w:rPr>
          <w:rStyle w:val="FootnoteReference"/>
        </w:rPr>
        <w:footnoteRef/>
      </w:r>
      <w:r w:rsidRPr="00CF6B06">
        <w:rPr>
          <w:rFonts w:ascii="Times New Roman" w:hAnsi="Times New Roman"/>
          <w:color w:val="000000"/>
          <w:szCs w:val="16"/>
        </w:rPr>
        <w:t>Ordinului MDRAP 1895/31.08.2016pentru aprobarea Procedurii privind autorizarea exercitării dreptului de practică a responsabilior tehnici cu execuția lucrărilor de construcții</w:t>
      </w:r>
    </w:p>
  </w:footnote>
  <w:footnote w:id="4">
    <w:p w14:paraId="098F5EEB" w14:textId="77777777" w:rsidR="008B1CE9" w:rsidRDefault="008B1CE9"/>
    <w:p w14:paraId="3E61583F" w14:textId="77777777" w:rsidR="00FD5238" w:rsidRPr="00823F1D" w:rsidRDefault="00FD5238" w:rsidP="00324DBF">
      <w:pPr>
        <w:pStyle w:val="FootnoteText"/>
        <w:ind w:left="0" w:firstLine="0"/>
        <w:rPr>
          <w:rFonts w:ascii="Times New Roman" w:hAnsi="Times New Roman"/>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68C5" w14:textId="77777777" w:rsidR="00FD5238" w:rsidRDefault="00FD5238">
    <w:pPr>
      <w:pStyle w:val="Header"/>
    </w:pPr>
  </w:p>
  <w:p w14:paraId="7A144752" w14:textId="77777777" w:rsidR="00FD5238" w:rsidRDefault="00FD52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C35B" w14:textId="77777777" w:rsidR="00FD5238" w:rsidRDefault="00FD5238" w:rsidP="00AC6DDE">
    <w:pPr>
      <w:pStyle w:val="Header"/>
      <w:tabs>
        <w:tab w:val="left" w:pos="4220"/>
        <w:tab w:val="left" w:pos="4350"/>
      </w:tabs>
      <w:rPr>
        <w:noProof/>
        <w:lang w:val="en-GB" w:eastAsia="en-GB"/>
      </w:rPr>
    </w:pPr>
    <w:r>
      <w:tab/>
    </w:r>
    <w:r>
      <w:tab/>
    </w:r>
  </w:p>
  <w:p w14:paraId="756A59E4" w14:textId="77777777" w:rsidR="00FD5238" w:rsidRDefault="00FD5238" w:rsidP="008B2D5A">
    <w:pPr>
      <w:pStyle w:val="Header"/>
      <w:tabs>
        <w:tab w:val="left" w:pos="0"/>
        <w:tab w:val="left" w:pos="4220"/>
        <w:tab w:val="left" w:pos="4350"/>
      </w:tabs>
    </w:pPr>
    <w:r w:rsidRPr="008B2D5A">
      <w:rPr>
        <w:noProof/>
      </w:rPr>
      <w:drawing>
        <wp:inline distT="0" distB="0" distL="0" distR="0" wp14:anchorId="5BB1B625" wp14:editId="4BA5A18D">
          <wp:extent cx="2806700" cy="55685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096" cy="563675"/>
                  </a:xfrm>
                  <a:prstGeom prst="rect">
                    <a:avLst/>
                  </a:prstGeom>
                  <a:noFill/>
                  <a:ln>
                    <a:noFill/>
                  </a:ln>
                </pic:spPr>
              </pic:pic>
            </a:graphicData>
          </a:graphic>
        </wp:inline>
      </w:drawing>
    </w:r>
    <w:r w:rsidRPr="008B2D5A">
      <w:rPr>
        <w:noProof/>
      </w:rPr>
      <w:drawing>
        <wp:inline distT="0" distB="0" distL="0" distR="0" wp14:anchorId="2C337E95" wp14:editId="4E8BE43C">
          <wp:extent cx="699756" cy="639834"/>
          <wp:effectExtent l="19050" t="0" r="509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546" cy="651529"/>
                  </a:xfrm>
                  <a:prstGeom prst="rect">
                    <a:avLst/>
                  </a:prstGeom>
                  <a:noFill/>
                  <a:ln>
                    <a:noFill/>
                  </a:ln>
                </pic:spPr>
              </pic:pic>
            </a:graphicData>
          </a:graphic>
        </wp:inline>
      </w:drawing>
    </w:r>
    <w:r w:rsidRPr="008B2D5A">
      <w:rPr>
        <w:noProof/>
      </w:rPr>
      <w:drawing>
        <wp:anchor distT="0" distB="0" distL="114300" distR="114300" simplePos="0" relativeHeight="251659264" behindDoc="0" locked="0" layoutInCell="1" allowOverlap="1" wp14:anchorId="67BF9DEC" wp14:editId="3D1A558E">
          <wp:simplePos x="0" y="0"/>
          <wp:positionH relativeFrom="margin">
            <wp:posOffset>3807952</wp:posOffset>
          </wp:positionH>
          <wp:positionV relativeFrom="paragraph">
            <wp:posOffset>88791</wp:posOffset>
          </wp:positionV>
          <wp:extent cx="2807278" cy="508544"/>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11293" cy="508468"/>
                  </a:xfrm>
                  <a:prstGeom prst="rect">
                    <a:avLst/>
                  </a:prstGeom>
                  <a:noFill/>
                  <a:ln>
                    <a:noFill/>
                  </a:ln>
                </pic:spPr>
              </pic:pic>
            </a:graphicData>
          </a:graphic>
        </wp:anchor>
      </w:drawing>
    </w:r>
  </w:p>
  <w:p w14:paraId="0C0765E2" w14:textId="77777777" w:rsidR="00FD5238" w:rsidRPr="005C4D14" w:rsidRDefault="00FD5238">
    <w:pPr>
      <w:pStyle w:val="Header"/>
      <w:rPr>
        <w:sz w:val="22"/>
        <w:szCs w:val="22"/>
      </w:rPr>
    </w:pPr>
  </w:p>
  <w:p w14:paraId="12DC51DE" w14:textId="77777777" w:rsidR="00FD5238" w:rsidRDefault="00FD5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9588FA8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A869C1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7AB878AE"/>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47C2826"/>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9849996"/>
    <w:styleLink w:val="Style23"/>
    <w:lvl w:ilvl="0">
      <w:start w:val="1"/>
      <w:numFmt w:val="bullet"/>
      <w:pStyle w:val="ListBullet4"/>
      <w:lvlText w:val="▫"/>
      <w:lvlJc w:val="left"/>
      <w:pPr>
        <w:tabs>
          <w:tab w:val="num" w:pos="3799"/>
        </w:tabs>
        <w:ind w:left="3799" w:hanging="454"/>
      </w:pPr>
      <w:rPr>
        <w:rFonts w:ascii="Verdana" w:hAnsi="Verdana" w:hint="default"/>
      </w:rPr>
    </w:lvl>
  </w:abstractNum>
  <w:abstractNum w:abstractNumId="5" w15:restartNumberingAfterBreak="0">
    <w:nsid w:val="FFFFFF82"/>
    <w:multiLevelType w:val="singleLevel"/>
    <w:tmpl w:val="EE1AE9BC"/>
    <w:lvl w:ilvl="0">
      <w:start w:val="1"/>
      <w:numFmt w:val="bullet"/>
      <w:pStyle w:val="ListBullet3"/>
      <w:lvlText w:val="»"/>
      <w:lvlJc w:val="left"/>
      <w:pPr>
        <w:tabs>
          <w:tab w:val="num" w:pos="3345"/>
        </w:tabs>
        <w:ind w:left="3345" w:hanging="510"/>
      </w:pPr>
      <w:rPr>
        <w:rFonts w:ascii="Verdana" w:hAnsi="Verdana" w:hint="default"/>
      </w:rPr>
    </w:lvl>
  </w:abstractNum>
  <w:abstractNum w:abstractNumId="6" w15:restartNumberingAfterBreak="0">
    <w:nsid w:val="FFFFFF83"/>
    <w:multiLevelType w:val="singleLevel"/>
    <w:tmpl w:val="E756713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6FAEE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BFAF58E"/>
    <w:styleLink w:val="1111113"/>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styleLink w:val="Style53"/>
    <w:lvl w:ilvl="0">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abstractNum>
  <w:abstractNum w:abstractNumId="10" w15:restartNumberingAfterBreak="0">
    <w:nsid w:val="041E0FFB"/>
    <w:multiLevelType w:val="hybridMultilevel"/>
    <w:tmpl w:val="10969FEE"/>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64C50"/>
    <w:multiLevelType w:val="hybridMultilevel"/>
    <w:tmpl w:val="611247F2"/>
    <w:lvl w:ilvl="0" w:tplc="04180001">
      <w:start w:val="1"/>
      <w:numFmt w:val="bullet"/>
      <w:lvlText w:val=""/>
      <w:lvlJc w:val="left"/>
      <w:pPr>
        <w:ind w:left="1637" w:hanging="360"/>
      </w:pPr>
      <w:rPr>
        <w:rFonts w:ascii="Symbol" w:hAnsi="Symbol"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12" w15:restartNumberingAfterBreak="0">
    <w:nsid w:val="06BE4BA2"/>
    <w:multiLevelType w:val="hybridMultilevel"/>
    <w:tmpl w:val="CD220FCE"/>
    <w:lvl w:ilvl="0" w:tplc="660C5C28">
      <w:start w:val="6"/>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6552B3"/>
    <w:multiLevelType w:val="hybridMultilevel"/>
    <w:tmpl w:val="ECAE5B94"/>
    <w:styleLink w:val="ImportedStyle29"/>
    <w:lvl w:ilvl="0" w:tplc="C21AE376">
      <w:start w:val="1"/>
      <w:numFmt w:val="bullet"/>
      <w:lvlText w:val="·"/>
      <w:lvlJc w:val="left"/>
      <w:pPr>
        <w:tabs>
          <w:tab w:val="num" w:pos="709"/>
          <w:tab w:val="left" w:pos="1134"/>
          <w:tab w:val="left" w:pos="2268"/>
          <w:tab w:val="left" w:pos="3402"/>
          <w:tab w:val="left" w:pos="4536"/>
          <w:tab w:val="left" w:pos="5670"/>
          <w:tab w:val="left" w:pos="6804"/>
          <w:tab w:val="left" w:pos="7938"/>
          <w:tab w:val="left" w:pos="9072"/>
        </w:tabs>
        <w:ind w:left="349" w:firstLine="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0E47690">
      <w:start w:val="1"/>
      <w:numFmt w:val="bullet"/>
      <w:lvlText w:val="o"/>
      <w:lvlJc w:val="left"/>
      <w:pPr>
        <w:tabs>
          <w:tab w:val="left" w:pos="2268"/>
          <w:tab w:val="left" w:pos="3402"/>
          <w:tab w:val="left" w:pos="4536"/>
          <w:tab w:val="left" w:pos="5670"/>
          <w:tab w:val="left" w:pos="6804"/>
          <w:tab w:val="left" w:pos="7938"/>
          <w:tab w:val="left" w:pos="9072"/>
        </w:tabs>
        <w:ind w:left="1188" w:hanging="8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102FB0E">
      <w:start w:val="1"/>
      <w:numFmt w:val="bullet"/>
      <w:lvlText w:val="▪"/>
      <w:lvlJc w:val="left"/>
      <w:pPr>
        <w:tabs>
          <w:tab w:val="left" w:pos="709"/>
          <w:tab w:val="left" w:pos="1134"/>
          <w:tab w:val="num" w:pos="1800"/>
          <w:tab w:val="left" w:pos="2268"/>
          <w:tab w:val="left" w:pos="3402"/>
          <w:tab w:val="left" w:pos="4536"/>
          <w:tab w:val="left" w:pos="5670"/>
          <w:tab w:val="left" w:pos="6804"/>
          <w:tab w:val="left" w:pos="7938"/>
          <w:tab w:val="left" w:pos="9072"/>
        </w:tabs>
        <w:ind w:left="1440" w:hanging="1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7B6A3E2">
      <w:start w:val="1"/>
      <w:numFmt w:val="bullet"/>
      <w:lvlText w:val="·"/>
      <w:lvlJc w:val="left"/>
      <w:pPr>
        <w:tabs>
          <w:tab w:val="left" w:pos="709"/>
          <w:tab w:val="left" w:pos="1134"/>
          <w:tab w:val="left" w:pos="3402"/>
          <w:tab w:val="left" w:pos="4536"/>
          <w:tab w:val="left" w:pos="5670"/>
          <w:tab w:val="left" w:pos="6804"/>
          <w:tab w:val="left" w:pos="7938"/>
          <w:tab w:val="left" w:pos="9072"/>
        </w:tabs>
        <w:ind w:left="2160" w:hanging="5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96CFB5C">
      <w:start w:val="1"/>
      <w:numFmt w:val="bullet"/>
      <w:lvlText w:val="o"/>
      <w:lvlJc w:val="left"/>
      <w:pPr>
        <w:tabs>
          <w:tab w:val="left" w:pos="709"/>
          <w:tab w:val="left" w:pos="1134"/>
          <w:tab w:val="left" w:pos="2268"/>
          <w:tab w:val="num" w:pos="3240"/>
          <w:tab w:val="left" w:pos="3402"/>
          <w:tab w:val="left" w:pos="4536"/>
          <w:tab w:val="left" w:pos="5670"/>
          <w:tab w:val="left" w:pos="6804"/>
          <w:tab w:val="left" w:pos="7938"/>
          <w:tab w:val="left" w:pos="9072"/>
        </w:tabs>
        <w:ind w:left="2880" w:firstLine="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5E964E">
      <w:start w:val="1"/>
      <w:numFmt w:val="bullet"/>
      <w:lvlText w:val="▪"/>
      <w:lvlJc w:val="left"/>
      <w:pPr>
        <w:tabs>
          <w:tab w:val="left" w:pos="709"/>
          <w:tab w:val="left" w:pos="1134"/>
          <w:tab w:val="left" w:pos="2268"/>
          <w:tab w:val="left" w:pos="3402"/>
          <w:tab w:val="left" w:pos="4536"/>
          <w:tab w:val="left" w:pos="5670"/>
          <w:tab w:val="left" w:pos="6804"/>
          <w:tab w:val="left" w:pos="7938"/>
          <w:tab w:val="left" w:pos="9072"/>
        </w:tabs>
        <w:ind w:left="3600" w:hanging="2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E4C3AD8">
      <w:start w:val="1"/>
      <w:numFmt w:val="bullet"/>
      <w:lvlText w:val="·"/>
      <w:lvlJc w:val="left"/>
      <w:pPr>
        <w:tabs>
          <w:tab w:val="left" w:pos="709"/>
          <w:tab w:val="left" w:pos="1134"/>
          <w:tab w:val="left" w:pos="2268"/>
          <w:tab w:val="left" w:pos="3402"/>
          <w:tab w:val="left" w:pos="5670"/>
          <w:tab w:val="left" w:pos="6804"/>
          <w:tab w:val="left" w:pos="7938"/>
          <w:tab w:val="left" w:pos="9072"/>
        </w:tabs>
        <w:ind w:left="4320" w:hanging="6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E6416CC">
      <w:start w:val="1"/>
      <w:numFmt w:val="bullet"/>
      <w:lvlText w:val="o"/>
      <w:lvlJc w:val="left"/>
      <w:pPr>
        <w:tabs>
          <w:tab w:val="left" w:pos="709"/>
          <w:tab w:val="left" w:pos="1134"/>
          <w:tab w:val="left" w:pos="2268"/>
          <w:tab w:val="left" w:pos="3402"/>
          <w:tab w:val="left" w:pos="4536"/>
          <w:tab w:val="num" w:pos="5400"/>
          <w:tab w:val="left" w:pos="5670"/>
          <w:tab w:val="left" w:pos="6804"/>
          <w:tab w:val="left" w:pos="7938"/>
          <w:tab w:val="left" w:pos="9072"/>
        </w:tabs>
        <w:ind w:left="5040" w:firstLine="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4068CF2">
      <w:start w:val="1"/>
      <w:numFmt w:val="bullet"/>
      <w:lvlText w:val="▪"/>
      <w:lvlJc w:val="left"/>
      <w:pPr>
        <w:tabs>
          <w:tab w:val="left" w:pos="709"/>
          <w:tab w:val="left" w:pos="1134"/>
          <w:tab w:val="left" w:pos="2268"/>
          <w:tab w:val="left" w:pos="3402"/>
          <w:tab w:val="left" w:pos="4536"/>
          <w:tab w:val="left" w:pos="6804"/>
          <w:tab w:val="left" w:pos="7938"/>
          <w:tab w:val="left" w:pos="9072"/>
        </w:tabs>
        <w:ind w:left="5760"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76F6782"/>
    <w:multiLevelType w:val="multilevel"/>
    <w:tmpl w:val="7F86B3FA"/>
    <w:lvl w:ilvl="0">
      <w:start w:val="1"/>
      <w:numFmt w:val="upperRoman"/>
      <w:pStyle w:val="ChapterSubtitle"/>
      <w:lvlText w:val="Capitolul %1."/>
      <w:lvlJc w:val="left"/>
      <w:pPr>
        <w:tabs>
          <w:tab w:val="num" w:pos="3969"/>
        </w:tabs>
        <w:ind w:left="3175" w:hanging="3175"/>
      </w:pPr>
      <w:rPr>
        <w:rFonts w:hint="default"/>
      </w:rPr>
    </w:lvl>
    <w:lvl w:ilvl="1">
      <w:start w:val="1"/>
      <w:numFmt w:val="decimalZero"/>
      <w:isLgl/>
      <w:lvlText w:val="%1.%2"/>
      <w:lvlJc w:val="left"/>
      <w:pPr>
        <w:tabs>
          <w:tab w:val="num" w:pos="2404"/>
        </w:tabs>
        <w:ind w:left="1324" w:firstLine="0"/>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16" w15:restartNumberingAfterBreak="0">
    <w:nsid w:val="07A86143"/>
    <w:multiLevelType w:val="multilevel"/>
    <w:tmpl w:val="1D664BC4"/>
    <w:styleLink w:val="WWNum15"/>
    <w:lvl w:ilvl="0">
      <w:numFmt w:val="bullet"/>
      <w:lvlText w:val=""/>
      <w:lvlJc w:val="left"/>
      <w:pPr>
        <w:ind w:left="1204" w:hanging="360"/>
      </w:pPr>
      <w:rPr>
        <w:rFonts w:ascii="Symbol" w:hAnsi="Symbol"/>
      </w:rPr>
    </w:lvl>
    <w:lvl w:ilvl="1">
      <w:numFmt w:val="bullet"/>
      <w:lvlText w:val="o"/>
      <w:lvlJc w:val="left"/>
      <w:pPr>
        <w:ind w:left="1924" w:hanging="360"/>
      </w:pPr>
      <w:rPr>
        <w:rFonts w:ascii="Courier New" w:hAnsi="Courier New" w:cs="Courier New"/>
      </w:rPr>
    </w:lvl>
    <w:lvl w:ilvl="2">
      <w:numFmt w:val="bullet"/>
      <w:lvlText w:val=""/>
      <w:lvlJc w:val="left"/>
      <w:pPr>
        <w:ind w:left="2644" w:hanging="360"/>
      </w:pPr>
      <w:rPr>
        <w:rFonts w:ascii="Wingdings" w:hAnsi="Wingdings"/>
      </w:rPr>
    </w:lvl>
    <w:lvl w:ilvl="3">
      <w:numFmt w:val="bullet"/>
      <w:lvlText w:val=""/>
      <w:lvlJc w:val="left"/>
      <w:pPr>
        <w:ind w:left="3364" w:hanging="360"/>
      </w:pPr>
      <w:rPr>
        <w:rFonts w:ascii="Symbol" w:hAnsi="Symbol"/>
      </w:rPr>
    </w:lvl>
    <w:lvl w:ilvl="4">
      <w:numFmt w:val="bullet"/>
      <w:lvlText w:val="o"/>
      <w:lvlJc w:val="left"/>
      <w:pPr>
        <w:ind w:left="4084" w:hanging="360"/>
      </w:pPr>
      <w:rPr>
        <w:rFonts w:ascii="Courier New" w:hAnsi="Courier New" w:cs="Courier New"/>
      </w:rPr>
    </w:lvl>
    <w:lvl w:ilvl="5">
      <w:numFmt w:val="bullet"/>
      <w:lvlText w:val=""/>
      <w:lvlJc w:val="left"/>
      <w:pPr>
        <w:ind w:left="4804" w:hanging="360"/>
      </w:pPr>
      <w:rPr>
        <w:rFonts w:ascii="Wingdings" w:hAnsi="Wingdings"/>
      </w:rPr>
    </w:lvl>
    <w:lvl w:ilvl="6">
      <w:numFmt w:val="bullet"/>
      <w:lvlText w:val=""/>
      <w:lvlJc w:val="left"/>
      <w:pPr>
        <w:ind w:left="5524" w:hanging="360"/>
      </w:pPr>
      <w:rPr>
        <w:rFonts w:ascii="Symbol" w:hAnsi="Symbol"/>
      </w:rPr>
    </w:lvl>
    <w:lvl w:ilvl="7">
      <w:numFmt w:val="bullet"/>
      <w:lvlText w:val="o"/>
      <w:lvlJc w:val="left"/>
      <w:pPr>
        <w:ind w:left="6244" w:hanging="360"/>
      </w:pPr>
      <w:rPr>
        <w:rFonts w:ascii="Courier New" w:hAnsi="Courier New" w:cs="Courier New"/>
      </w:rPr>
    </w:lvl>
    <w:lvl w:ilvl="8">
      <w:numFmt w:val="bullet"/>
      <w:lvlText w:val=""/>
      <w:lvlJc w:val="left"/>
      <w:pPr>
        <w:ind w:left="6964" w:hanging="360"/>
      </w:pPr>
      <w:rPr>
        <w:rFonts w:ascii="Wingdings" w:hAnsi="Wingdings"/>
      </w:rPr>
    </w:lvl>
  </w:abstractNum>
  <w:abstractNum w:abstractNumId="17" w15:restartNumberingAfterBreak="0">
    <w:nsid w:val="09BD4405"/>
    <w:multiLevelType w:val="hybridMultilevel"/>
    <w:tmpl w:val="75E8B47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0AE2315E"/>
    <w:multiLevelType w:val="hybridMultilevel"/>
    <w:tmpl w:val="5874D7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FB6528"/>
    <w:multiLevelType w:val="hybridMultilevel"/>
    <w:tmpl w:val="0C98A082"/>
    <w:lvl w:ilvl="0" w:tplc="1988C6EA">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BB67411"/>
    <w:multiLevelType w:val="hybridMultilevel"/>
    <w:tmpl w:val="EB968A88"/>
    <w:lvl w:ilvl="0" w:tplc="04090017">
      <w:start w:val="1"/>
      <w:numFmt w:val="lowerLetter"/>
      <w:lvlText w:val="%1)"/>
      <w:lvlJc w:val="left"/>
      <w:pPr>
        <w:tabs>
          <w:tab w:val="num" w:pos="965"/>
        </w:tabs>
        <w:ind w:left="965" w:hanging="360"/>
      </w:pPr>
      <w:rPr>
        <w:rFonts w:cs="Times New Roman"/>
      </w:rPr>
    </w:lvl>
    <w:lvl w:ilvl="1" w:tplc="04090019" w:tentative="1">
      <w:start w:val="1"/>
      <w:numFmt w:val="lowerLetter"/>
      <w:lvlText w:val="%2."/>
      <w:lvlJc w:val="left"/>
      <w:pPr>
        <w:tabs>
          <w:tab w:val="num" w:pos="1685"/>
        </w:tabs>
        <w:ind w:left="1685" w:hanging="360"/>
      </w:pPr>
      <w:rPr>
        <w:rFonts w:cs="Times New Roman"/>
      </w:rPr>
    </w:lvl>
    <w:lvl w:ilvl="2" w:tplc="0409001B" w:tentative="1">
      <w:start w:val="1"/>
      <w:numFmt w:val="lowerRoman"/>
      <w:lvlText w:val="%3."/>
      <w:lvlJc w:val="right"/>
      <w:pPr>
        <w:tabs>
          <w:tab w:val="num" w:pos="2405"/>
        </w:tabs>
        <w:ind w:left="2405" w:hanging="180"/>
      </w:pPr>
      <w:rPr>
        <w:rFonts w:cs="Times New Roman"/>
      </w:rPr>
    </w:lvl>
    <w:lvl w:ilvl="3" w:tplc="0409000F" w:tentative="1">
      <w:start w:val="1"/>
      <w:numFmt w:val="decimal"/>
      <w:lvlText w:val="%4."/>
      <w:lvlJc w:val="left"/>
      <w:pPr>
        <w:tabs>
          <w:tab w:val="num" w:pos="3125"/>
        </w:tabs>
        <w:ind w:left="3125" w:hanging="360"/>
      </w:pPr>
      <w:rPr>
        <w:rFonts w:cs="Times New Roman"/>
      </w:rPr>
    </w:lvl>
    <w:lvl w:ilvl="4" w:tplc="04090019" w:tentative="1">
      <w:start w:val="1"/>
      <w:numFmt w:val="lowerLetter"/>
      <w:lvlText w:val="%5."/>
      <w:lvlJc w:val="left"/>
      <w:pPr>
        <w:tabs>
          <w:tab w:val="num" w:pos="3845"/>
        </w:tabs>
        <w:ind w:left="3845" w:hanging="360"/>
      </w:pPr>
      <w:rPr>
        <w:rFonts w:cs="Times New Roman"/>
      </w:rPr>
    </w:lvl>
    <w:lvl w:ilvl="5" w:tplc="0409001B" w:tentative="1">
      <w:start w:val="1"/>
      <w:numFmt w:val="lowerRoman"/>
      <w:lvlText w:val="%6."/>
      <w:lvlJc w:val="right"/>
      <w:pPr>
        <w:tabs>
          <w:tab w:val="num" w:pos="4565"/>
        </w:tabs>
        <w:ind w:left="4565" w:hanging="180"/>
      </w:pPr>
      <w:rPr>
        <w:rFonts w:cs="Times New Roman"/>
      </w:rPr>
    </w:lvl>
    <w:lvl w:ilvl="6" w:tplc="0409000F" w:tentative="1">
      <w:start w:val="1"/>
      <w:numFmt w:val="decimal"/>
      <w:lvlText w:val="%7."/>
      <w:lvlJc w:val="left"/>
      <w:pPr>
        <w:tabs>
          <w:tab w:val="num" w:pos="5285"/>
        </w:tabs>
        <w:ind w:left="5285" w:hanging="360"/>
      </w:pPr>
      <w:rPr>
        <w:rFonts w:cs="Times New Roman"/>
      </w:rPr>
    </w:lvl>
    <w:lvl w:ilvl="7" w:tplc="04090019" w:tentative="1">
      <w:start w:val="1"/>
      <w:numFmt w:val="lowerLetter"/>
      <w:lvlText w:val="%8."/>
      <w:lvlJc w:val="left"/>
      <w:pPr>
        <w:tabs>
          <w:tab w:val="num" w:pos="6005"/>
        </w:tabs>
        <w:ind w:left="6005" w:hanging="360"/>
      </w:pPr>
      <w:rPr>
        <w:rFonts w:cs="Times New Roman"/>
      </w:rPr>
    </w:lvl>
    <w:lvl w:ilvl="8" w:tplc="0409001B" w:tentative="1">
      <w:start w:val="1"/>
      <w:numFmt w:val="lowerRoman"/>
      <w:lvlText w:val="%9."/>
      <w:lvlJc w:val="right"/>
      <w:pPr>
        <w:tabs>
          <w:tab w:val="num" w:pos="6725"/>
        </w:tabs>
        <w:ind w:left="6725" w:hanging="180"/>
      </w:pPr>
      <w:rPr>
        <w:rFonts w:cs="Times New Roman"/>
      </w:rPr>
    </w:lvl>
  </w:abstractNum>
  <w:abstractNum w:abstractNumId="21" w15:restartNumberingAfterBreak="0">
    <w:nsid w:val="0C526312"/>
    <w:multiLevelType w:val="hybridMultilevel"/>
    <w:tmpl w:val="636E0992"/>
    <w:lvl w:ilvl="0" w:tplc="81028E9A">
      <w:numFmt w:val="bullet"/>
      <w:lvlText w:val="-"/>
      <w:lvlJc w:val="left"/>
      <w:pPr>
        <w:ind w:left="1495"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CE022D1"/>
    <w:multiLevelType w:val="multilevel"/>
    <w:tmpl w:val="C028576A"/>
    <w:styleLink w:val="Style5"/>
    <w:lvl w:ilvl="0">
      <w:start w:val="4"/>
      <w:numFmt w:val="upperRoman"/>
      <w:lvlText w:val="%1"/>
      <w:lvlJc w:val="left"/>
      <w:pPr>
        <w:tabs>
          <w:tab w:val="num" w:pos="432"/>
        </w:tabs>
        <w:ind w:left="432" w:hanging="432"/>
      </w:pPr>
      <w:rPr>
        <w:rFonts w:hint="default"/>
      </w:rPr>
    </w:lvl>
    <w:lvl w:ilvl="1">
      <w:start w:val="5"/>
      <w:numFmt w:val="decimal"/>
      <w:lvlText w:val="%1.%2"/>
      <w:lvlJc w:val="left"/>
      <w:pPr>
        <w:tabs>
          <w:tab w:val="num" w:pos="2835"/>
        </w:tabs>
        <w:ind w:left="2835" w:hanging="2835"/>
      </w:pPr>
      <w:rPr>
        <w:rFonts w:hint="default"/>
      </w:rPr>
    </w:lvl>
    <w:lvl w:ilvl="2">
      <w:start w:val="1"/>
      <w:numFmt w:val="decimal"/>
      <w:lvlText w:val="V.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0D1D4CB0"/>
    <w:multiLevelType w:val="hybridMultilevel"/>
    <w:tmpl w:val="ECAE5B94"/>
    <w:styleLink w:val="ImportedStyle223"/>
    <w:lvl w:ilvl="0" w:tplc="D2047786">
      <w:start w:val="1"/>
      <w:numFmt w:val="bullet"/>
      <w:lvlText w:val="·"/>
      <w:lvlJc w:val="left"/>
      <w:pPr>
        <w:tabs>
          <w:tab w:val="num" w:pos="709"/>
          <w:tab w:val="left" w:pos="1134"/>
          <w:tab w:val="left" w:pos="2268"/>
          <w:tab w:val="left" w:pos="3402"/>
          <w:tab w:val="left" w:pos="4536"/>
          <w:tab w:val="left" w:pos="5670"/>
          <w:tab w:val="left" w:pos="6804"/>
          <w:tab w:val="left" w:pos="7938"/>
          <w:tab w:val="left" w:pos="9072"/>
        </w:tabs>
        <w:ind w:left="349" w:firstLine="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11C4F8C">
      <w:start w:val="1"/>
      <w:numFmt w:val="bullet"/>
      <w:lvlText w:val="o"/>
      <w:lvlJc w:val="left"/>
      <w:pPr>
        <w:tabs>
          <w:tab w:val="left" w:pos="2268"/>
          <w:tab w:val="left" w:pos="3402"/>
          <w:tab w:val="left" w:pos="4536"/>
          <w:tab w:val="left" w:pos="5670"/>
          <w:tab w:val="left" w:pos="6804"/>
          <w:tab w:val="left" w:pos="7938"/>
          <w:tab w:val="left" w:pos="9072"/>
        </w:tabs>
        <w:ind w:left="1188" w:hanging="8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C3A3758">
      <w:start w:val="1"/>
      <w:numFmt w:val="bullet"/>
      <w:lvlText w:val="▪"/>
      <w:lvlJc w:val="left"/>
      <w:pPr>
        <w:tabs>
          <w:tab w:val="left" w:pos="709"/>
          <w:tab w:val="left" w:pos="1134"/>
          <w:tab w:val="num" w:pos="1800"/>
          <w:tab w:val="left" w:pos="2268"/>
          <w:tab w:val="left" w:pos="3402"/>
          <w:tab w:val="left" w:pos="4536"/>
          <w:tab w:val="left" w:pos="5670"/>
          <w:tab w:val="left" w:pos="6804"/>
          <w:tab w:val="left" w:pos="7938"/>
          <w:tab w:val="left" w:pos="9072"/>
        </w:tabs>
        <w:ind w:left="1440" w:hanging="1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4C1720">
      <w:start w:val="1"/>
      <w:numFmt w:val="bullet"/>
      <w:lvlText w:val="·"/>
      <w:lvlJc w:val="left"/>
      <w:pPr>
        <w:tabs>
          <w:tab w:val="left" w:pos="709"/>
          <w:tab w:val="left" w:pos="1134"/>
          <w:tab w:val="left" w:pos="3402"/>
          <w:tab w:val="left" w:pos="4536"/>
          <w:tab w:val="left" w:pos="5670"/>
          <w:tab w:val="left" w:pos="6804"/>
          <w:tab w:val="left" w:pos="7938"/>
          <w:tab w:val="left" w:pos="9072"/>
        </w:tabs>
        <w:ind w:left="2160" w:hanging="5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37CA0D8">
      <w:start w:val="1"/>
      <w:numFmt w:val="bullet"/>
      <w:lvlText w:val="o"/>
      <w:lvlJc w:val="left"/>
      <w:pPr>
        <w:tabs>
          <w:tab w:val="left" w:pos="709"/>
          <w:tab w:val="left" w:pos="1134"/>
          <w:tab w:val="left" w:pos="2268"/>
          <w:tab w:val="num" w:pos="3240"/>
          <w:tab w:val="left" w:pos="3402"/>
          <w:tab w:val="left" w:pos="4536"/>
          <w:tab w:val="left" w:pos="5670"/>
          <w:tab w:val="left" w:pos="6804"/>
          <w:tab w:val="left" w:pos="7938"/>
          <w:tab w:val="left" w:pos="9072"/>
        </w:tabs>
        <w:ind w:left="2880" w:firstLine="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B0FBF6">
      <w:start w:val="1"/>
      <w:numFmt w:val="bullet"/>
      <w:lvlText w:val="▪"/>
      <w:lvlJc w:val="left"/>
      <w:pPr>
        <w:tabs>
          <w:tab w:val="left" w:pos="709"/>
          <w:tab w:val="left" w:pos="1134"/>
          <w:tab w:val="left" w:pos="2268"/>
          <w:tab w:val="left" w:pos="3402"/>
          <w:tab w:val="left" w:pos="4536"/>
          <w:tab w:val="left" w:pos="5670"/>
          <w:tab w:val="left" w:pos="6804"/>
          <w:tab w:val="left" w:pos="7938"/>
          <w:tab w:val="left" w:pos="9072"/>
        </w:tabs>
        <w:ind w:left="3600" w:hanging="2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F2D27A">
      <w:start w:val="1"/>
      <w:numFmt w:val="bullet"/>
      <w:lvlText w:val="·"/>
      <w:lvlJc w:val="left"/>
      <w:pPr>
        <w:tabs>
          <w:tab w:val="left" w:pos="709"/>
          <w:tab w:val="left" w:pos="1134"/>
          <w:tab w:val="left" w:pos="2268"/>
          <w:tab w:val="left" w:pos="3402"/>
          <w:tab w:val="left" w:pos="5670"/>
          <w:tab w:val="left" w:pos="6804"/>
          <w:tab w:val="left" w:pos="7938"/>
          <w:tab w:val="left" w:pos="9072"/>
        </w:tabs>
        <w:ind w:left="4320" w:hanging="6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26A65EC">
      <w:start w:val="1"/>
      <w:numFmt w:val="bullet"/>
      <w:lvlText w:val="o"/>
      <w:lvlJc w:val="left"/>
      <w:pPr>
        <w:tabs>
          <w:tab w:val="left" w:pos="709"/>
          <w:tab w:val="left" w:pos="1134"/>
          <w:tab w:val="left" w:pos="2268"/>
          <w:tab w:val="left" w:pos="3402"/>
          <w:tab w:val="left" w:pos="4536"/>
          <w:tab w:val="num" w:pos="5400"/>
          <w:tab w:val="left" w:pos="5670"/>
          <w:tab w:val="left" w:pos="6804"/>
          <w:tab w:val="left" w:pos="7938"/>
          <w:tab w:val="left" w:pos="9072"/>
        </w:tabs>
        <w:ind w:left="5040" w:firstLine="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730DBBC">
      <w:start w:val="1"/>
      <w:numFmt w:val="bullet"/>
      <w:lvlText w:val="▪"/>
      <w:lvlJc w:val="left"/>
      <w:pPr>
        <w:tabs>
          <w:tab w:val="left" w:pos="709"/>
          <w:tab w:val="left" w:pos="1134"/>
          <w:tab w:val="left" w:pos="2268"/>
          <w:tab w:val="left" w:pos="3402"/>
          <w:tab w:val="left" w:pos="4536"/>
          <w:tab w:val="left" w:pos="6804"/>
          <w:tab w:val="left" w:pos="7938"/>
          <w:tab w:val="left" w:pos="9072"/>
        </w:tabs>
        <w:ind w:left="5760"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0D2D23B2"/>
    <w:multiLevelType w:val="hybridMultilevel"/>
    <w:tmpl w:val="5080A760"/>
    <w:styleLink w:val="ImportedStyle2"/>
    <w:lvl w:ilvl="0" w:tplc="7AA2F670">
      <w:start w:val="1"/>
      <w:numFmt w:val="upperLetter"/>
      <w:lvlText w:val="%1."/>
      <w:lvlJc w:val="left"/>
      <w:pPr>
        <w:tabs>
          <w:tab w:val="left" w:pos="180"/>
        </w:tabs>
        <w:ind w:left="720" w:hanging="360"/>
      </w:pPr>
      <w:rPr>
        <w:rFonts w:hAnsi="Arial Unicode MS"/>
        <w:caps w:val="0"/>
        <w:smallCaps w:val="0"/>
        <w:strike w:val="0"/>
        <w:dstrike w:val="0"/>
        <w:color w:val="000000"/>
        <w:spacing w:val="0"/>
        <w:w w:val="100"/>
        <w:kern w:val="0"/>
        <w:position w:val="0"/>
        <w:highlight w:val="none"/>
        <w:vertAlign w:val="baseline"/>
      </w:rPr>
    </w:lvl>
    <w:lvl w:ilvl="1" w:tplc="B5E0FFA4">
      <w:start w:val="1"/>
      <w:numFmt w:val="lowerLetter"/>
      <w:lvlText w:val="%2."/>
      <w:lvlJc w:val="left"/>
      <w:pPr>
        <w:tabs>
          <w:tab w:val="left" w:pos="180"/>
        </w:tabs>
        <w:ind w:left="1414" w:hanging="334"/>
      </w:pPr>
      <w:rPr>
        <w:rFonts w:hAnsi="Arial Unicode MS"/>
        <w:caps w:val="0"/>
        <w:smallCaps w:val="0"/>
        <w:strike w:val="0"/>
        <w:dstrike w:val="0"/>
        <w:color w:val="000000"/>
        <w:spacing w:val="0"/>
        <w:w w:val="100"/>
        <w:kern w:val="0"/>
        <w:position w:val="0"/>
        <w:highlight w:val="none"/>
        <w:vertAlign w:val="baseline"/>
      </w:rPr>
    </w:lvl>
    <w:lvl w:ilvl="2" w:tplc="EBDAD1B4">
      <w:start w:val="1"/>
      <w:numFmt w:val="lowerRoman"/>
      <w:lvlText w:val="%3."/>
      <w:lvlJc w:val="left"/>
      <w:pPr>
        <w:tabs>
          <w:tab w:val="left" w:pos="180"/>
        </w:tabs>
        <w:ind w:left="2137" w:hanging="297"/>
      </w:pPr>
      <w:rPr>
        <w:rFonts w:hAnsi="Arial Unicode MS"/>
        <w:caps w:val="0"/>
        <w:smallCaps w:val="0"/>
        <w:strike w:val="0"/>
        <w:dstrike w:val="0"/>
        <w:color w:val="000000"/>
        <w:spacing w:val="0"/>
        <w:w w:val="100"/>
        <w:kern w:val="0"/>
        <w:position w:val="0"/>
        <w:highlight w:val="none"/>
        <w:vertAlign w:val="baseline"/>
      </w:rPr>
    </w:lvl>
    <w:lvl w:ilvl="3" w:tplc="6686B698">
      <w:start w:val="1"/>
      <w:numFmt w:val="decimal"/>
      <w:lvlText w:val="%4."/>
      <w:lvlJc w:val="left"/>
      <w:pPr>
        <w:tabs>
          <w:tab w:val="left" w:pos="180"/>
        </w:tabs>
        <w:ind w:left="2854" w:hanging="334"/>
      </w:pPr>
      <w:rPr>
        <w:rFonts w:hAnsi="Arial Unicode MS"/>
        <w:caps w:val="0"/>
        <w:smallCaps w:val="0"/>
        <w:strike w:val="0"/>
        <w:dstrike w:val="0"/>
        <w:color w:val="000000"/>
        <w:spacing w:val="0"/>
        <w:w w:val="100"/>
        <w:kern w:val="0"/>
        <w:position w:val="0"/>
        <w:highlight w:val="none"/>
        <w:vertAlign w:val="baseline"/>
      </w:rPr>
    </w:lvl>
    <w:lvl w:ilvl="4" w:tplc="65CCB766">
      <w:start w:val="1"/>
      <w:numFmt w:val="lowerLetter"/>
      <w:lvlText w:val="%5."/>
      <w:lvlJc w:val="left"/>
      <w:pPr>
        <w:tabs>
          <w:tab w:val="left" w:pos="180"/>
        </w:tabs>
        <w:ind w:left="3574" w:hanging="334"/>
      </w:pPr>
      <w:rPr>
        <w:rFonts w:hAnsi="Arial Unicode MS"/>
        <w:caps w:val="0"/>
        <w:smallCaps w:val="0"/>
        <w:strike w:val="0"/>
        <w:dstrike w:val="0"/>
        <w:color w:val="000000"/>
        <w:spacing w:val="0"/>
        <w:w w:val="100"/>
        <w:kern w:val="0"/>
        <w:position w:val="0"/>
        <w:highlight w:val="none"/>
        <w:vertAlign w:val="baseline"/>
      </w:rPr>
    </w:lvl>
    <w:lvl w:ilvl="5" w:tplc="4ABEF130">
      <w:start w:val="1"/>
      <w:numFmt w:val="lowerRoman"/>
      <w:lvlText w:val="%6."/>
      <w:lvlJc w:val="left"/>
      <w:pPr>
        <w:tabs>
          <w:tab w:val="left" w:pos="180"/>
        </w:tabs>
        <w:ind w:left="4297" w:hanging="297"/>
      </w:pPr>
      <w:rPr>
        <w:rFonts w:hAnsi="Arial Unicode MS"/>
        <w:caps w:val="0"/>
        <w:smallCaps w:val="0"/>
        <w:strike w:val="0"/>
        <w:dstrike w:val="0"/>
        <w:color w:val="000000"/>
        <w:spacing w:val="0"/>
        <w:w w:val="100"/>
        <w:kern w:val="0"/>
        <w:position w:val="0"/>
        <w:highlight w:val="none"/>
        <w:vertAlign w:val="baseline"/>
      </w:rPr>
    </w:lvl>
    <w:lvl w:ilvl="6" w:tplc="590C8870">
      <w:start w:val="1"/>
      <w:numFmt w:val="decimal"/>
      <w:lvlText w:val="%7."/>
      <w:lvlJc w:val="left"/>
      <w:pPr>
        <w:tabs>
          <w:tab w:val="left" w:pos="180"/>
        </w:tabs>
        <w:ind w:left="5014" w:hanging="334"/>
      </w:pPr>
      <w:rPr>
        <w:rFonts w:hAnsi="Arial Unicode MS"/>
        <w:caps w:val="0"/>
        <w:smallCaps w:val="0"/>
        <w:strike w:val="0"/>
        <w:dstrike w:val="0"/>
        <w:color w:val="000000"/>
        <w:spacing w:val="0"/>
        <w:w w:val="100"/>
        <w:kern w:val="0"/>
        <w:position w:val="0"/>
        <w:highlight w:val="none"/>
        <w:vertAlign w:val="baseline"/>
      </w:rPr>
    </w:lvl>
    <w:lvl w:ilvl="7" w:tplc="A6963176">
      <w:start w:val="1"/>
      <w:numFmt w:val="lowerLetter"/>
      <w:lvlText w:val="%8."/>
      <w:lvlJc w:val="left"/>
      <w:pPr>
        <w:tabs>
          <w:tab w:val="left" w:pos="180"/>
        </w:tabs>
        <w:ind w:left="5734" w:hanging="334"/>
      </w:pPr>
      <w:rPr>
        <w:rFonts w:hAnsi="Arial Unicode MS"/>
        <w:caps w:val="0"/>
        <w:smallCaps w:val="0"/>
        <w:strike w:val="0"/>
        <w:dstrike w:val="0"/>
        <w:color w:val="000000"/>
        <w:spacing w:val="0"/>
        <w:w w:val="100"/>
        <w:kern w:val="0"/>
        <w:position w:val="0"/>
        <w:highlight w:val="none"/>
        <w:vertAlign w:val="baseline"/>
      </w:rPr>
    </w:lvl>
    <w:lvl w:ilvl="8" w:tplc="CE06675C">
      <w:start w:val="1"/>
      <w:numFmt w:val="lowerRoman"/>
      <w:lvlText w:val="%9."/>
      <w:lvlJc w:val="left"/>
      <w:pPr>
        <w:tabs>
          <w:tab w:val="left" w:pos="18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0E517320"/>
    <w:multiLevelType w:val="multilevel"/>
    <w:tmpl w:val="3AE24218"/>
    <w:styleLink w:val="ArticleSection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tyle1"/>
      <w:lvlText w:val="VI.%2"/>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26" w15:restartNumberingAfterBreak="0">
    <w:nsid w:val="0E754B69"/>
    <w:multiLevelType w:val="hybridMultilevel"/>
    <w:tmpl w:val="C0FE8764"/>
    <w:lvl w:ilvl="0" w:tplc="76622336">
      <w:start w:val="1"/>
      <w:numFmt w:val="lowerLetter"/>
      <w:lvlText w:val="%1)"/>
      <w:lvlJc w:val="left"/>
      <w:pPr>
        <w:ind w:left="927" w:hanging="360"/>
      </w:pPr>
      <w:rPr>
        <w:rFonts w:ascii="Times New Roman" w:hAnsi="Times New Roman" w:cs="Times New Roman" w:hint="default"/>
        <w:sz w:val="24"/>
        <w:szCs w:val="24"/>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15:restartNumberingAfterBreak="0">
    <w:nsid w:val="102B72CF"/>
    <w:multiLevelType w:val="hybridMultilevel"/>
    <w:tmpl w:val="2910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1022DD4"/>
    <w:multiLevelType w:val="hybridMultilevel"/>
    <w:tmpl w:val="29E819FE"/>
    <w:lvl w:ilvl="0" w:tplc="70D0486A">
      <w:start w:val="1"/>
      <w:numFmt w:val="lowerLetter"/>
      <w:lvlText w:val="%1)"/>
      <w:lvlJc w:val="left"/>
      <w:pPr>
        <w:ind w:left="1287" w:hanging="360"/>
      </w:pPr>
      <w:rPr>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126D1F5C"/>
    <w:multiLevelType w:val="hybridMultilevel"/>
    <w:tmpl w:val="9CB443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7C21DA"/>
    <w:multiLevelType w:val="hybridMultilevel"/>
    <w:tmpl w:val="E4F41CFC"/>
    <w:lvl w:ilvl="0" w:tplc="0409000F">
      <w:start w:val="1"/>
      <w:numFmt w:val="decimal"/>
      <w:lvlText w:val="%1."/>
      <w:lvlJc w:val="left"/>
      <w:pPr>
        <w:tabs>
          <w:tab w:val="num" w:pos="2745"/>
        </w:tabs>
        <w:ind w:left="2745" w:hanging="360"/>
      </w:pPr>
      <w:rPr>
        <w:rFonts w:cs="Times New Roman"/>
      </w:rPr>
    </w:lvl>
    <w:lvl w:ilvl="1" w:tplc="04090019" w:tentative="1">
      <w:start w:val="1"/>
      <w:numFmt w:val="lowerLetter"/>
      <w:lvlText w:val="%2."/>
      <w:lvlJc w:val="left"/>
      <w:pPr>
        <w:tabs>
          <w:tab w:val="num" w:pos="3465"/>
        </w:tabs>
        <w:ind w:left="3465" w:hanging="360"/>
      </w:pPr>
      <w:rPr>
        <w:rFonts w:cs="Times New Roman"/>
      </w:rPr>
    </w:lvl>
    <w:lvl w:ilvl="2" w:tplc="0409001B" w:tentative="1">
      <w:start w:val="1"/>
      <w:numFmt w:val="lowerRoman"/>
      <w:lvlText w:val="%3."/>
      <w:lvlJc w:val="right"/>
      <w:pPr>
        <w:tabs>
          <w:tab w:val="num" w:pos="4185"/>
        </w:tabs>
        <w:ind w:left="4185" w:hanging="180"/>
      </w:pPr>
      <w:rPr>
        <w:rFonts w:cs="Times New Roman"/>
      </w:rPr>
    </w:lvl>
    <w:lvl w:ilvl="3" w:tplc="0409000F" w:tentative="1">
      <w:start w:val="1"/>
      <w:numFmt w:val="decimal"/>
      <w:lvlText w:val="%4."/>
      <w:lvlJc w:val="left"/>
      <w:pPr>
        <w:tabs>
          <w:tab w:val="num" w:pos="4905"/>
        </w:tabs>
        <w:ind w:left="4905" w:hanging="360"/>
      </w:pPr>
      <w:rPr>
        <w:rFonts w:cs="Times New Roman"/>
      </w:rPr>
    </w:lvl>
    <w:lvl w:ilvl="4" w:tplc="04090019" w:tentative="1">
      <w:start w:val="1"/>
      <w:numFmt w:val="lowerLetter"/>
      <w:lvlText w:val="%5."/>
      <w:lvlJc w:val="left"/>
      <w:pPr>
        <w:tabs>
          <w:tab w:val="num" w:pos="5625"/>
        </w:tabs>
        <w:ind w:left="5625" w:hanging="360"/>
      </w:pPr>
      <w:rPr>
        <w:rFonts w:cs="Times New Roman"/>
      </w:rPr>
    </w:lvl>
    <w:lvl w:ilvl="5" w:tplc="0409001B" w:tentative="1">
      <w:start w:val="1"/>
      <w:numFmt w:val="lowerRoman"/>
      <w:lvlText w:val="%6."/>
      <w:lvlJc w:val="right"/>
      <w:pPr>
        <w:tabs>
          <w:tab w:val="num" w:pos="6345"/>
        </w:tabs>
        <w:ind w:left="6345" w:hanging="180"/>
      </w:pPr>
      <w:rPr>
        <w:rFonts w:cs="Times New Roman"/>
      </w:rPr>
    </w:lvl>
    <w:lvl w:ilvl="6" w:tplc="0409000F" w:tentative="1">
      <w:start w:val="1"/>
      <w:numFmt w:val="decimal"/>
      <w:lvlText w:val="%7."/>
      <w:lvlJc w:val="left"/>
      <w:pPr>
        <w:tabs>
          <w:tab w:val="num" w:pos="7065"/>
        </w:tabs>
        <w:ind w:left="7065" w:hanging="360"/>
      </w:pPr>
      <w:rPr>
        <w:rFonts w:cs="Times New Roman"/>
      </w:rPr>
    </w:lvl>
    <w:lvl w:ilvl="7" w:tplc="04090019" w:tentative="1">
      <w:start w:val="1"/>
      <w:numFmt w:val="lowerLetter"/>
      <w:lvlText w:val="%8."/>
      <w:lvlJc w:val="left"/>
      <w:pPr>
        <w:tabs>
          <w:tab w:val="num" w:pos="7785"/>
        </w:tabs>
        <w:ind w:left="7785" w:hanging="360"/>
      </w:pPr>
      <w:rPr>
        <w:rFonts w:cs="Times New Roman"/>
      </w:rPr>
    </w:lvl>
    <w:lvl w:ilvl="8" w:tplc="0409001B" w:tentative="1">
      <w:start w:val="1"/>
      <w:numFmt w:val="lowerRoman"/>
      <w:lvlText w:val="%9."/>
      <w:lvlJc w:val="right"/>
      <w:pPr>
        <w:tabs>
          <w:tab w:val="num" w:pos="8505"/>
        </w:tabs>
        <w:ind w:left="8505" w:hanging="180"/>
      </w:pPr>
      <w:rPr>
        <w:rFonts w:cs="Times New Roman"/>
      </w:rPr>
    </w:lvl>
  </w:abstractNum>
  <w:abstractNum w:abstractNumId="31" w15:restartNumberingAfterBreak="0">
    <w:nsid w:val="13AF483A"/>
    <w:multiLevelType w:val="hybridMultilevel"/>
    <w:tmpl w:val="35CE6D80"/>
    <w:lvl w:ilvl="0" w:tplc="04090001">
      <w:start w:val="1"/>
      <w:numFmt w:val="bullet"/>
      <w:lvlText w:val=""/>
      <w:lvlJc w:val="left"/>
      <w:pPr>
        <w:tabs>
          <w:tab w:val="num" w:pos="720"/>
        </w:tabs>
        <w:ind w:left="720" w:hanging="360"/>
      </w:pPr>
      <w:rPr>
        <w:rFonts w:ascii="Symbol" w:hAnsi="Symbol" w:hint="default"/>
        <w:color w:val="000000"/>
      </w:rPr>
    </w:lvl>
    <w:lvl w:ilvl="1" w:tplc="04180003">
      <w:start w:val="1"/>
      <w:numFmt w:val="bullet"/>
      <w:lvlText w:val="o"/>
      <w:lvlJc w:val="left"/>
      <w:pPr>
        <w:ind w:left="1814" w:hanging="360"/>
      </w:pPr>
      <w:rPr>
        <w:rFonts w:ascii="Courier New" w:hAnsi="Courier New" w:hint="default"/>
      </w:rPr>
    </w:lvl>
    <w:lvl w:ilvl="2" w:tplc="04180005" w:tentative="1">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32" w15:restartNumberingAfterBreak="0">
    <w:nsid w:val="1515739D"/>
    <w:multiLevelType w:val="hybridMultilevel"/>
    <w:tmpl w:val="45BA5B18"/>
    <w:lvl w:ilvl="0" w:tplc="54641510">
      <w:numFmt w:val="bullet"/>
      <w:lvlText w:val="-"/>
      <w:lvlJc w:val="left"/>
      <w:pPr>
        <w:ind w:left="780" w:hanging="360"/>
      </w:pPr>
      <w:rPr>
        <w:rFonts w:ascii="Arial" w:eastAsia="Arial Unicode MS" w:hAnsi="Arial" w:cs="Arial" w:hint="default"/>
        <w:b/>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153B2AF3"/>
    <w:multiLevelType w:val="multilevel"/>
    <w:tmpl w:val="012087D2"/>
    <w:styleLink w:val="Style3"/>
    <w:lvl w:ilvl="0">
      <w:start w:val="6"/>
      <w:numFmt w:val="upperRoman"/>
      <w:lvlText w:val="%1"/>
      <w:lvlJc w:val="left"/>
      <w:pPr>
        <w:tabs>
          <w:tab w:val="num" w:pos="1985"/>
        </w:tabs>
        <w:ind w:left="1985" w:hanging="1985"/>
      </w:pPr>
      <w:rPr>
        <w:rFonts w:hint="default"/>
      </w:rPr>
    </w:lvl>
    <w:lvl w:ilvl="1">
      <w:start w:val="1"/>
      <w:numFmt w:val="decimal"/>
      <w:lvlText w:val="%1.%2"/>
      <w:lvlJc w:val="left"/>
      <w:pPr>
        <w:tabs>
          <w:tab w:val="num" w:pos="2268"/>
        </w:tabs>
        <w:ind w:left="2268" w:hanging="2268"/>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34" w15:restartNumberingAfterBreak="0">
    <w:nsid w:val="154A6298"/>
    <w:multiLevelType w:val="hybridMultilevel"/>
    <w:tmpl w:val="6280655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19F05194"/>
    <w:multiLevelType w:val="hybridMultilevel"/>
    <w:tmpl w:val="E2741BDA"/>
    <w:styleLink w:val="Bullets3"/>
    <w:lvl w:ilvl="0" w:tplc="E5F0DCFE">
      <w:start w:val="1"/>
      <w:numFmt w:val="bullet"/>
      <w:lvlText w:val="•"/>
      <w:lvlJc w:val="left"/>
      <w:pPr>
        <w:ind w:left="7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BEA8E6F2">
      <w:start w:val="1"/>
      <w:numFmt w:val="bullet"/>
      <w:lvlText w:val="•"/>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6C963350">
      <w:start w:val="1"/>
      <w:numFmt w:val="bullet"/>
      <w:lvlText w:val="•"/>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FFF4F660">
      <w:start w:val="1"/>
      <w:numFmt w:val="bullet"/>
      <w:lvlText w:val="•"/>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577CB6BA">
      <w:start w:val="1"/>
      <w:numFmt w:val="bullet"/>
      <w:lvlText w:val="•"/>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99BADCA2">
      <w:start w:val="1"/>
      <w:numFmt w:val="bullet"/>
      <w:lvlText w:val="•"/>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EA60E4B8">
      <w:start w:val="1"/>
      <w:numFmt w:val="bullet"/>
      <w:lvlText w:val="•"/>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228479B4">
      <w:start w:val="1"/>
      <w:numFmt w:val="bullet"/>
      <w:lvlText w:val="•"/>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4BF2D4E6">
      <w:start w:val="1"/>
      <w:numFmt w:val="bullet"/>
      <w:lvlText w:val="•"/>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1B042DDA"/>
    <w:multiLevelType w:val="hybridMultilevel"/>
    <w:tmpl w:val="7FBA98F4"/>
    <w:styleLink w:val="ImportedStyle73"/>
    <w:lvl w:ilvl="0" w:tplc="55E483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rPr>
    </w:lvl>
    <w:lvl w:ilvl="1" w:tplc="E8CC808E">
      <w:start w:val="1"/>
      <w:numFmt w:val="decimal"/>
      <w:lvlText w:val="%2."/>
      <w:lvlJc w:val="left"/>
      <w:pPr>
        <w:ind w:left="694" w:hanging="334"/>
      </w:pPr>
      <w:rPr>
        <w:rFonts w:hAnsi="Arial Unicode MS"/>
        <w:caps w:val="0"/>
        <w:smallCaps w:val="0"/>
        <w:strike w:val="0"/>
        <w:dstrike w:val="0"/>
        <w:color w:val="000000"/>
        <w:spacing w:val="0"/>
        <w:w w:val="100"/>
        <w:kern w:val="0"/>
        <w:position w:val="0"/>
        <w:highlight w:val="none"/>
        <w:vertAlign w:val="baseline"/>
      </w:rPr>
    </w:lvl>
    <w:lvl w:ilvl="2" w:tplc="4510FEF6">
      <w:start w:val="1"/>
      <w:numFmt w:val="decimal"/>
      <w:lvlText w:val="%3."/>
      <w:lvlJc w:val="left"/>
      <w:pPr>
        <w:ind w:left="1085" w:hanging="365"/>
      </w:pPr>
      <w:rPr>
        <w:rFonts w:hAnsi="Arial Unicode MS"/>
        <w:caps w:val="0"/>
        <w:smallCaps w:val="0"/>
        <w:strike w:val="0"/>
        <w:dstrike w:val="0"/>
        <w:color w:val="000000"/>
        <w:spacing w:val="0"/>
        <w:w w:val="100"/>
        <w:kern w:val="0"/>
        <w:position w:val="0"/>
        <w:highlight w:val="none"/>
        <w:vertAlign w:val="baseline"/>
      </w:rPr>
    </w:lvl>
    <w:lvl w:ilvl="3" w:tplc="ABDA4B9C">
      <w:start w:val="1"/>
      <w:numFmt w:val="decimal"/>
      <w:lvlText w:val="%4."/>
      <w:lvlJc w:val="left"/>
      <w:pPr>
        <w:ind w:left="1414" w:hanging="334"/>
      </w:pPr>
      <w:rPr>
        <w:rFonts w:hAnsi="Arial Unicode MS"/>
        <w:caps w:val="0"/>
        <w:smallCaps w:val="0"/>
        <w:strike w:val="0"/>
        <w:dstrike w:val="0"/>
        <w:color w:val="000000"/>
        <w:spacing w:val="0"/>
        <w:w w:val="100"/>
        <w:kern w:val="0"/>
        <w:position w:val="0"/>
        <w:highlight w:val="none"/>
        <w:vertAlign w:val="baseline"/>
      </w:rPr>
    </w:lvl>
    <w:lvl w:ilvl="4" w:tplc="2632A576">
      <w:start w:val="1"/>
      <w:numFmt w:val="decimal"/>
      <w:lvlText w:val="%5."/>
      <w:lvlJc w:val="left"/>
      <w:pPr>
        <w:ind w:left="1805" w:hanging="365"/>
      </w:pPr>
      <w:rPr>
        <w:rFonts w:hAnsi="Arial Unicode MS"/>
        <w:caps w:val="0"/>
        <w:smallCaps w:val="0"/>
        <w:strike w:val="0"/>
        <w:dstrike w:val="0"/>
        <w:color w:val="000000"/>
        <w:spacing w:val="0"/>
        <w:w w:val="100"/>
        <w:kern w:val="0"/>
        <w:position w:val="0"/>
        <w:highlight w:val="none"/>
        <w:vertAlign w:val="baseline"/>
      </w:rPr>
    </w:lvl>
    <w:lvl w:ilvl="5" w:tplc="39B8B83E">
      <w:start w:val="1"/>
      <w:numFmt w:val="decimal"/>
      <w:lvlText w:val="%6."/>
      <w:lvlJc w:val="left"/>
      <w:pPr>
        <w:ind w:left="2134" w:hanging="334"/>
      </w:pPr>
      <w:rPr>
        <w:rFonts w:hAnsi="Arial Unicode MS"/>
        <w:caps w:val="0"/>
        <w:smallCaps w:val="0"/>
        <w:strike w:val="0"/>
        <w:dstrike w:val="0"/>
        <w:color w:val="000000"/>
        <w:spacing w:val="0"/>
        <w:w w:val="100"/>
        <w:kern w:val="0"/>
        <w:position w:val="0"/>
        <w:highlight w:val="none"/>
        <w:vertAlign w:val="baseline"/>
      </w:rPr>
    </w:lvl>
    <w:lvl w:ilvl="6" w:tplc="C56A1FA2">
      <w:start w:val="1"/>
      <w:numFmt w:val="decimal"/>
      <w:lvlText w:val="%7."/>
      <w:lvlJc w:val="left"/>
      <w:pPr>
        <w:ind w:left="2525" w:hanging="365"/>
      </w:pPr>
      <w:rPr>
        <w:rFonts w:hAnsi="Arial Unicode MS"/>
        <w:caps w:val="0"/>
        <w:smallCaps w:val="0"/>
        <w:strike w:val="0"/>
        <w:dstrike w:val="0"/>
        <w:color w:val="000000"/>
        <w:spacing w:val="0"/>
        <w:w w:val="100"/>
        <w:kern w:val="0"/>
        <w:position w:val="0"/>
        <w:highlight w:val="none"/>
        <w:vertAlign w:val="baseline"/>
      </w:rPr>
    </w:lvl>
    <w:lvl w:ilvl="7" w:tplc="01042F78">
      <w:start w:val="1"/>
      <w:numFmt w:val="decimal"/>
      <w:lvlText w:val="%8."/>
      <w:lvlJc w:val="left"/>
      <w:pPr>
        <w:ind w:left="2854" w:hanging="334"/>
      </w:pPr>
      <w:rPr>
        <w:rFonts w:hAnsi="Arial Unicode MS"/>
        <w:caps w:val="0"/>
        <w:smallCaps w:val="0"/>
        <w:strike w:val="0"/>
        <w:dstrike w:val="0"/>
        <w:color w:val="000000"/>
        <w:spacing w:val="0"/>
        <w:w w:val="100"/>
        <w:kern w:val="0"/>
        <w:position w:val="0"/>
        <w:highlight w:val="none"/>
        <w:vertAlign w:val="baseline"/>
      </w:rPr>
    </w:lvl>
    <w:lvl w:ilvl="8" w:tplc="71705D1C">
      <w:start w:val="1"/>
      <w:numFmt w:val="decimal"/>
      <w:lvlText w:val="%9."/>
      <w:lvlJc w:val="left"/>
      <w:pPr>
        <w:ind w:left="3245" w:hanging="365"/>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1BA41755"/>
    <w:multiLevelType w:val="hybridMultilevel"/>
    <w:tmpl w:val="C8806E76"/>
    <w:lvl w:ilvl="0" w:tplc="27F0A052">
      <w:start w:val="2"/>
      <w:numFmt w:val="upperLetter"/>
      <w:lvlText w:val="%1."/>
      <w:lvlJc w:val="left"/>
      <w:pPr>
        <w:ind w:left="1070" w:hanging="360"/>
      </w:pPr>
      <w:rPr>
        <w:rFonts w:ascii="Times New Roman"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CB71DA"/>
    <w:multiLevelType w:val="hybridMultilevel"/>
    <w:tmpl w:val="207EDD1E"/>
    <w:lvl w:ilvl="0" w:tplc="4A8C3EC8">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1C006B16"/>
    <w:multiLevelType w:val="multilevel"/>
    <w:tmpl w:val="0BD41B4A"/>
    <w:styleLink w:val="WWNum7"/>
    <w:lvl w:ilvl="0">
      <w:numFmt w:val="bullet"/>
      <w:lvlText w:val=""/>
      <w:lvlJc w:val="left"/>
      <w:pPr>
        <w:ind w:left="900" w:hanging="360"/>
      </w:pPr>
      <w:rPr>
        <w:rFonts w:ascii="Symbol" w:hAnsi="Symbo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40" w15:restartNumberingAfterBreak="0">
    <w:nsid w:val="1C7A2D50"/>
    <w:multiLevelType w:val="hybridMultilevel"/>
    <w:tmpl w:val="45AEB05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543608"/>
    <w:multiLevelType w:val="hybridMultilevel"/>
    <w:tmpl w:val="349480B2"/>
    <w:styleLink w:val="ImportedStyle5"/>
    <w:lvl w:ilvl="0" w:tplc="BD342B86">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F94A0F98">
      <w:start w:val="1"/>
      <w:numFmt w:val="lowerLetter"/>
      <w:lvlText w:val="%2)"/>
      <w:lvlJc w:val="left"/>
      <w:pPr>
        <w:tabs>
          <w:tab w:val="left" w:pos="360"/>
        </w:tabs>
        <w:ind w:left="1048" w:hanging="688"/>
      </w:pPr>
      <w:rPr>
        <w:rFonts w:hAnsi="Arial Unicode MS"/>
        <w:caps w:val="0"/>
        <w:smallCaps w:val="0"/>
        <w:strike w:val="0"/>
        <w:dstrike w:val="0"/>
        <w:color w:val="000000"/>
        <w:spacing w:val="0"/>
        <w:w w:val="100"/>
        <w:kern w:val="0"/>
        <w:position w:val="0"/>
        <w:highlight w:val="none"/>
        <w:vertAlign w:val="baseline"/>
      </w:rPr>
    </w:lvl>
    <w:lvl w:ilvl="2" w:tplc="7B282374">
      <w:start w:val="1"/>
      <w:numFmt w:val="lowerLetter"/>
      <w:lvlText w:val="%3)"/>
      <w:lvlJc w:val="left"/>
      <w:pPr>
        <w:tabs>
          <w:tab w:val="left" w:pos="360"/>
        </w:tabs>
        <w:ind w:left="1736" w:hanging="1016"/>
      </w:pPr>
      <w:rPr>
        <w:rFonts w:hAnsi="Arial Unicode MS"/>
        <w:caps w:val="0"/>
        <w:smallCaps w:val="0"/>
        <w:strike w:val="0"/>
        <w:dstrike w:val="0"/>
        <w:color w:val="000000"/>
        <w:spacing w:val="0"/>
        <w:w w:val="100"/>
        <w:kern w:val="0"/>
        <w:position w:val="0"/>
        <w:highlight w:val="none"/>
        <w:vertAlign w:val="baseline"/>
      </w:rPr>
    </w:lvl>
    <w:lvl w:ilvl="3" w:tplc="603EBCA6">
      <w:start w:val="1"/>
      <w:numFmt w:val="lowerLetter"/>
      <w:lvlText w:val="%4)"/>
      <w:lvlJc w:val="left"/>
      <w:pPr>
        <w:tabs>
          <w:tab w:val="left" w:pos="360"/>
        </w:tabs>
        <w:ind w:left="2424" w:hanging="1344"/>
      </w:pPr>
      <w:rPr>
        <w:rFonts w:hAnsi="Arial Unicode MS"/>
        <w:caps w:val="0"/>
        <w:smallCaps w:val="0"/>
        <w:strike w:val="0"/>
        <w:dstrike w:val="0"/>
        <w:color w:val="000000"/>
        <w:spacing w:val="0"/>
        <w:w w:val="100"/>
        <w:kern w:val="0"/>
        <w:position w:val="0"/>
        <w:highlight w:val="none"/>
        <w:vertAlign w:val="baseline"/>
      </w:rPr>
    </w:lvl>
    <w:lvl w:ilvl="4" w:tplc="D78A40C0">
      <w:start w:val="1"/>
      <w:numFmt w:val="lowerLetter"/>
      <w:lvlText w:val="%5."/>
      <w:lvlJc w:val="left"/>
      <w:pPr>
        <w:tabs>
          <w:tab w:val="left" w:pos="360"/>
        </w:tabs>
        <w:ind w:left="3111" w:hanging="1671"/>
      </w:pPr>
      <w:rPr>
        <w:rFonts w:hAnsi="Arial Unicode MS"/>
        <w:caps w:val="0"/>
        <w:smallCaps w:val="0"/>
        <w:strike w:val="0"/>
        <w:dstrike w:val="0"/>
        <w:color w:val="000000"/>
        <w:spacing w:val="0"/>
        <w:w w:val="100"/>
        <w:kern w:val="0"/>
        <w:position w:val="0"/>
        <w:highlight w:val="none"/>
        <w:vertAlign w:val="baseline"/>
      </w:rPr>
    </w:lvl>
    <w:lvl w:ilvl="5" w:tplc="788C2334">
      <w:start w:val="1"/>
      <w:numFmt w:val="lowerRoman"/>
      <w:lvlText w:val="%6."/>
      <w:lvlJc w:val="left"/>
      <w:pPr>
        <w:tabs>
          <w:tab w:val="left" w:pos="360"/>
        </w:tabs>
        <w:ind w:left="3834" w:hanging="1634"/>
      </w:pPr>
      <w:rPr>
        <w:rFonts w:hAnsi="Arial Unicode MS"/>
        <w:caps w:val="0"/>
        <w:smallCaps w:val="0"/>
        <w:strike w:val="0"/>
        <w:dstrike w:val="0"/>
        <w:color w:val="000000"/>
        <w:spacing w:val="0"/>
        <w:w w:val="100"/>
        <w:kern w:val="0"/>
        <w:position w:val="0"/>
        <w:highlight w:val="none"/>
        <w:vertAlign w:val="baseline"/>
      </w:rPr>
    </w:lvl>
    <w:lvl w:ilvl="6" w:tplc="D0EEF35A">
      <w:start w:val="1"/>
      <w:numFmt w:val="decimal"/>
      <w:lvlText w:val="%7."/>
      <w:lvlJc w:val="left"/>
      <w:pPr>
        <w:tabs>
          <w:tab w:val="left" w:pos="360"/>
        </w:tabs>
        <w:ind w:left="4551" w:hanging="1671"/>
      </w:pPr>
      <w:rPr>
        <w:rFonts w:hAnsi="Arial Unicode MS"/>
        <w:caps w:val="0"/>
        <w:smallCaps w:val="0"/>
        <w:strike w:val="0"/>
        <w:dstrike w:val="0"/>
        <w:color w:val="000000"/>
        <w:spacing w:val="0"/>
        <w:w w:val="100"/>
        <w:kern w:val="0"/>
        <w:position w:val="0"/>
        <w:highlight w:val="none"/>
        <w:vertAlign w:val="baseline"/>
      </w:rPr>
    </w:lvl>
    <w:lvl w:ilvl="7" w:tplc="49DCC9F8">
      <w:start w:val="1"/>
      <w:numFmt w:val="lowerLetter"/>
      <w:lvlText w:val="%8."/>
      <w:lvlJc w:val="left"/>
      <w:pPr>
        <w:tabs>
          <w:tab w:val="left" w:pos="360"/>
        </w:tabs>
        <w:ind w:left="5271" w:hanging="1671"/>
      </w:pPr>
      <w:rPr>
        <w:rFonts w:hAnsi="Arial Unicode MS"/>
        <w:caps w:val="0"/>
        <w:smallCaps w:val="0"/>
        <w:strike w:val="0"/>
        <w:dstrike w:val="0"/>
        <w:color w:val="000000"/>
        <w:spacing w:val="0"/>
        <w:w w:val="100"/>
        <w:kern w:val="0"/>
        <w:position w:val="0"/>
        <w:highlight w:val="none"/>
        <w:vertAlign w:val="baseline"/>
      </w:rPr>
    </w:lvl>
    <w:lvl w:ilvl="8" w:tplc="DFB26130">
      <w:start w:val="1"/>
      <w:numFmt w:val="lowerRoman"/>
      <w:lvlText w:val="%9."/>
      <w:lvlJc w:val="left"/>
      <w:pPr>
        <w:tabs>
          <w:tab w:val="left" w:pos="360"/>
        </w:tabs>
        <w:ind w:left="5994" w:hanging="1634"/>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1F9D7269"/>
    <w:multiLevelType w:val="hybridMultilevel"/>
    <w:tmpl w:val="6CE282C8"/>
    <w:lvl w:ilvl="0" w:tplc="0409001B">
      <w:start w:val="1"/>
      <w:numFmt w:val="lowerRoman"/>
      <w:lvlText w:val="%1."/>
      <w:lvlJc w:val="righ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9A7292"/>
    <w:multiLevelType w:val="hybridMultilevel"/>
    <w:tmpl w:val="CDDABF78"/>
    <w:lvl w:ilvl="0" w:tplc="DD78FDFA">
      <w:start w:val="1"/>
      <w:numFmt w:val="lowerLetter"/>
      <w:lvlText w:val="%1)"/>
      <w:lvlJc w:val="left"/>
      <w:pPr>
        <w:ind w:left="927" w:hanging="360"/>
      </w:pPr>
      <w:rPr>
        <w:rFonts w:ascii="Times New Roman" w:hAnsi="Times New Roman" w:cs="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21D94D53"/>
    <w:multiLevelType w:val="hybridMultilevel"/>
    <w:tmpl w:val="6130F4E8"/>
    <w:lvl w:ilvl="0" w:tplc="F07A362C">
      <w:numFmt w:val="bullet"/>
      <w:lvlText w:val="-"/>
      <w:lvlJc w:val="left"/>
      <w:pPr>
        <w:tabs>
          <w:tab w:val="num" w:pos="1095"/>
        </w:tabs>
        <w:ind w:left="1095" w:hanging="360"/>
      </w:pPr>
      <w:rPr>
        <w:rFonts w:ascii="Times New Roman" w:eastAsia="Times New Roman" w:hAnsi="Times New Roman" w:hint="default"/>
        <w:b w:val="0"/>
        <w:color w:val="auto"/>
      </w:rPr>
    </w:lvl>
    <w:lvl w:ilvl="1" w:tplc="E8E2B572">
      <w:numFmt w:val="bullet"/>
      <w:lvlText w:val="-"/>
      <w:lvlJc w:val="left"/>
      <w:pPr>
        <w:ind w:left="2040" w:hanging="585"/>
      </w:pPr>
      <w:rPr>
        <w:rFonts w:ascii="Times New Roman" w:eastAsia="Times New Roman" w:hAnsi="Times New Roman" w:hint="default"/>
        <w:b w:val="0"/>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45" w15:restartNumberingAfterBreak="0">
    <w:nsid w:val="245D3368"/>
    <w:multiLevelType w:val="multilevel"/>
    <w:tmpl w:val="CAFE05B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24AE5092"/>
    <w:multiLevelType w:val="hybridMultilevel"/>
    <w:tmpl w:val="5C745B04"/>
    <w:styleLink w:val="ImportedStyle6"/>
    <w:lvl w:ilvl="0" w:tplc="135060D2">
      <w:start w:val="1"/>
      <w:numFmt w:val="upperRoman"/>
      <w:suff w:val="nothing"/>
      <w:lvlText w:val="%1."/>
      <w:lvlJc w:val="left"/>
      <w:pPr>
        <w:tabs>
          <w:tab w:val="left" w:pos="2160"/>
        </w:tabs>
        <w:ind w:left="2160" w:hanging="140"/>
      </w:pPr>
      <w:rPr>
        <w:rFonts w:hAnsi="Arial Unicode MS"/>
        <w:caps w:val="0"/>
        <w:smallCaps w:val="0"/>
        <w:strike w:val="0"/>
        <w:dstrike w:val="0"/>
        <w:color w:val="000000"/>
        <w:spacing w:val="0"/>
        <w:w w:val="100"/>
        <w:kern w:val="0"/>
        <w:position w:val="0"/>
        <w:highlight w:val="none"/>
        <w:vertAlign w:val="baseline"/>
      </w:rPr>
    </w:lvl>
    <w:lvl w:ilvl="1" w:tplc="BE7C448C">
      <w:start w:val="1"/>
      <w:numFmt w:val="lowerLetter"/>
      <w:lvlText w:val="%2."/>
      <w:lvlJc w:val="left"/>
      <w:pPr>
        <w:ind w:left="2751" w:hanging="1671"/>
      </w:pPr>
      <w:rPr>
        <w:rFonts w:hAnsi="Arial Unicode MS"/>
        <w:caps w:val="0"/>
        <w:smallCaps w:val="0"/>
        <w:strike w:val="0"/>
        <w:dstrike w:val="0"/>
        <w:color w:val="000000"/>
        <w:spacing w:val="0"/>
        <w:w w:val="100"/>
        <w:kern w:val="0"/>
        <w:position w:val="0"/>
        <w:highlight w:val="none"/>
        <w:vertAlign w:val="baseline"/>
      </w:rPr>
    </w:lvl>
    <w:lvl w:ilvl="2" w:tplc="218C3D28">
      <w:start w:val="1"/>
      <w:numFmt w:val="lowerRoman"/>
      <w:lvlText w:val="%3."/>
      <w:lvlJc w:val="left"/>
      <w:pPr>
        <w:ind w:left="3474" w:hanging="1634"/>
      </w:pPr>
      <w:rPr>
        <w:rFonts w:hAnsi="Arial Unicode MS"/>
        <w:caps w:val="0"/>
        <w:smallCaps w:val="0"/>
        <w:strike w:val="0"/>
        <w:dstrike w:val="0"/>
        <w:color w:val="000000"/>
        <w:spacing w:val="0"/>
        <w:w w:val="100"/>
        <w:kern w:val="0"/>
        <w:position w:val="0"/>
        <w:highlight w:val="none"/>
        <w:vertAlign w:val="baseline"/>
      </w:rPr>
    </w:lvl>
    <w:lvl w:ilvl="3" w:tplc="A4C48F16">
      <w:start w:val="1"/>
      <w:numFmt w:val="decimal"/>
      <w:lvlText w:val="%4."/>
      <w:lvlJc w:val="left"/>
      <w:pPr>
        <w:tabs>
          <w:tab w:val="left" w:pos="2160"/>
        </w:tabs>
        <w:ind w:left="4191" w:hanging="1671"/>
      </w:pPr>
      <w:rPr>
        <w:rFonts w:hAnsi="Arial Unicode MS"/>
        <w:caps w:val="0"/>
        <w:smallCaps w:val="0"/>
        <w:strike w:val="0"/>
        <w:dstrike w:val="0"/>
        <w:color w:val="000000"/>
        <w:spacing w:val="0"/>
        <w:w w:val="100"/>
        <w:kern w:val="0"/>
        <w:position w:val="0"/>
        <w:highlight w:val="none"/>
        <w:vertAlign w:val="baseline"/>
      </w:rPr>
    </w:lvl>
    <w:lvl w:ilvl="4" w:tplc="A5DED520">
      <w:start w:val="1"/>
      <w:numFmt w:val="lowerLetter"/>
      <w:lvlText w:val="%5."/>
      <w:lvlJc w:val="left"/>
      <w:pPr>
        <w:tabs>
          <w:tab w:val="left" w:pos="2160"/>
        </w:tabs>
        <w:ind w:left="4911" w:hanging="1671"/>
      </w:pPr>
      <w:rPr>
        <w:rFonts w:hAnsi="Arial Unicode MS"/>
        <w:caps w:val="0"/>
        <w:smallCaps w:val="0"/>
        <w:strike w:val="0"/>
        <w:dstrike w:val="0"/>
        <w:color w:val="000000"/>
        <w:spacing w:val="0"/>
        <w:w w:val="100"/>
        <w:kern w:val="0"/>
        <w:position w:val="0"/>
        <w:highlight w:val="none"/>
        <w:vertAlign w:val="baseline"/>
      </w:rPr>
    </w:lvl>
    <w:lvl w:ilvl="5" w:tplc="B762C8EC">
      <w:start w:val="1"/>
      <w:numFmt w:val="lowerRoman"/>
      <w:lvlText w:val="%6."/>
      <w:lvlJc w:val="left"/>
      <w:pPr>
        <w:tabs>
          <w:tab w:val="left" w:pos="2160"/>
        </w:tabs>
        <w:ind w:left="5634" w:hanging="1634"/>
      </w:pPr>
      <w:rPr>
        <w:rFonts w:hAnsi="Arial Unicode MS"/>
        <w:caps w:val="0"/>
        <w:smallCaps w:val="0"/>
        <w:strike w:val="0"/>
        <w:dstrike w:val="0"/>
        <w:color w:val="000000"/>
        <w:spacing w:val="0"/>
        <w:w w:val="100"/>
        <w:kern w:val="0"/>
        <w:position w:val="0"/>
        <w:highlight w:val="none"/>
        <w:vertAlign w:val="baseline"/>
      </w:rPr>
    </w:lvl>
    <w:lvl w:ilvl="6" w:tplc="A5F070A4">
      <w:start w:val="1"/>
      <w:numFmt w:val="decimal"/>
      <w:lvlText w:val="%7."/>
      <w:lvlJc w:val="left"/>
      <w:pPr>
        <w:tabs>
          <w:tab w:val="left" w:pos="2160"/>
        </w:tabs>
        <w:ind w:left="6351" w:hanging="1671"/>
      </w:pPr>
      <w:rPr>
        <w:rFonts w:hAnsi="Arial Unicode MS"/>
        <w:caps w:val="0"/>
        <w:smallCaps w:val="0"/>
        <w:strike w:val="0"/>
        <w:dstrike w:val="0"/>
        <w:color w:val="000000"/>
        <w:spacing w:val="0"/>
        <w:w w:val="100"/>
        <w:kern w:val="0"/>
        <w:position w:val="0"/>
        <w:highlight w:val="none"/>
        <w:vertAlign w:val="baseline"/>
      </w:rPr>
    </w:lvl>
    <w:lvl w:ilvl="7" w:tplc="B4965D2C">
      <w:start w:val="1"/>
      <w:numFmt w:val="lowerLetter"/>
      <w:lvlText w:val="%8."/>
      <w:lvlJc w:val="left"/>
      <w:pPr>
        <w:tabs>
          <w:tab w:val="left" w:pos="2160"/>
        </w:tabs>
        <w:ind w:left="7071" w:hanging="1671"/>
      </w:pPr>
      <w:rPr>
        <w:rFonts w:hAnsi="Arial Unicode MS"/>
        <w:caps w:val="0"/>
        <w:smallCaps w:val="0"/>
        <w:strike w:val="0"/>
        <w:dstrike w:val="0"/>
        <w:color w:val="000000"/>
        <w:spacing w:val="0"/>
        <w:w w:val="100"/>
        <w:kern w:val="0"/>
        <w:position w:val="0"/>
        <w:highlight w:val="none"/>
        <w:vertAlign w:val="baseline"/>
      </w:rPr>
    </w:lvl>
    <w:lvl w:ilvl="8" w:tplc="BB8ED9B0">
      <w:start w:val="1"/>
      <w:numFmt w:val="lowerRoman"/>
      <w:lvlText w:val="%9."/>
      <w:lvlJc w:val="left"/>
      <w:pPr>
        <w:tabs>
          <w:tab w:val="left" w:pos="2160"/>
        </w:tabs>
        <w:ind w:left="7794" w:hanging="1634"/>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25B25021"/>
    <w:multiLevelType w:val="hybridMultilevel"/>
    <w:tmpl w:val="86840E0C"/>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8" w15:restartNumberingAfterBreak="0">
    <w:nsid w:val="26B63F79"/>
    <w:multiLevelType w:val="hybridMultilevel"/>
    <w:tmpl w:val="30B62D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B5283AD6">
      <w:start w:val="17"/>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EE37F1"/>
    <w:multiLevelType w:val="hybridMultilevel"/>
    <w:tmpl w:val="8C44A4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26F361AD"/>
    <w:multiLevelType w:val="hybridMultilevel"/>
    <w:tmpl w:val="E40E8334"/>
    <w:lvl w:ilvl="0" w:tplc="0409000B">
      <w:start w:val="1"/>
      <w:numFmt w:val="bullet"/>
      <w:lvlText w:val=""/>
      <w:lvlJc w:val="left"/>
      <w:pPr>
        <w:ind w:left="1166" w:hanging="360"/>
      </w:pPr>
      <w:rPr>
        <w:rFonts w:ascii="Wingdings" w:hAnsi="Wingdings" w:hint="default"/>
      </w:rPr>
    </w:lvl>
    <w:lvl w:ilvl="1" w:tplc="04180003" w:tentative="1">
      <w:start w:val="1"/>
      <w:numFmt w:val="bullet"/>
      <w:lvlText w:val="o"/>
      <w:lvlJc w:val="left"/>
      <w:pPr>
        <w:ind w:left="1886" w:hanging="360"/>
      </w:pPr>
      <w:rPr>
        <w:rFonts w:ascii="Courier New" w:hAnsi="Courier New" w:cs="Courier New" w:hint="default"/>
      </w:rPr>
    </w:lvl>
    <w:lvl w:ilvl="2" w:tplc="04180005" w:tentative="1">
      <w:start w:val="1"/>
      <w:numFmt w:val="bullet"/>
      <w:lvlText w:val=""/>
      <w:lvlJc w:val="left"/>
      <w:pPr>
        <w:ind w:left="2606" w:hanging="360"/>
      </w:pPr>
      <w:rPr>
        <w:rFonts w:ascii="Wingdings" w:hAnsi="Wingdings" w:hint="default"/>
      </w:rPr>
    </w:lvl>
    <w:lvl w:ilvl="3" w:tplc="04180001" w:tentative="1">
      <w:start w:val="1"/>
      <w:numFmt w:val="bullet"/>
      <w:lvlText w:val=""/>
      <w:lvlJc w:val="left"/>
      <w:pPr>
        <w:ind w:left="3326" w:hanging="360"/>
      </w:pPr>
      <w:rPr>
        <w:rFonts w:ascii="Symbol" w:hAnsi="Symbol" w:hint="default"/>
      </w:rPr>
    </w:lvl>
    <w:lvl w:ilvl="4" w:tplc="04180003" w:tentative="1">
      <w:start w:val="1"/>
      <w:numFmt w:val="bullet"/>
      <w:lvlText w:val="o"/>
      <w:lvlJc w:val="left"/>
      <w:pPr>
        <w:ind w:left="4046" w:hanging="360"/>
      </w:pPr>
      <w:rPr>
        <w:rFonts w:ascii="Courier New" w:hAnsi="Courier New" w:cs="Courier New" w:hint="default"/>
      </w:rPr>
    </w:lvl>
    <w:lvl w:ilvl="5" w:tplc="04180005" w:tentative="1">
      <w:start w:val="1"/>
      <w:numFmt w:val="bullet"/>
      <w:lvlText w:val=""/>
      <w:lvlJc w:val="left"/>
      <w:pPr>
        <w:ind w:left="4766" w:hanging="360"/>
      </w:pPr>
      <w:rPr>
        <w:rFonts w:ascii="Wingdings" w:hAnsi="Wingdings" w:hint="default"/>
      </w:rPr>
    </w:lvl>
    <w:lvl w:ilvl="6" w:tplc="04180001" w:tentative="1">
      <w:start w:val="1"/>
      <w:numFmt w:val="bullet"/>
      <w:lvlText w:val=""/>
      <w:lvlJc w:val="left"/>
      <w:pPr>
        <w:ind w:left="5486" w:hanging="360"/>
      </w:pPr>
      <w:rPr>
        <w:rFonts w:ascii="Symbol" w:hAnsi="Symbol" w:hint="default"/>
      </w:rPr>
    </w:lvl>
    <w:lvl w:ilvl="7" w:tplc="04180003" w:tentative="1">
      <w:start w:val="1"/>
      <w:numFmt w:val="bullet"/>
      <w:lvlText w:val="o"/>
      <w:lvlJc w:val="left"/>
      <w:pPr>
        <w:ind w:left="6206" w:hanging="360"/>
      </w:pPr>
      <w:rPr>
        <w:rFonts w:ascii="Courier New" w:hAnsi="Courier New" w:cs="Courier New" w:hint="default"/>
      </w:rPr>
    </w:lvl>
    <w:lvl w:ilvl="8" w:tplc="04180005" w:tentative="1">
      <w:start w:val="1"/>
      <w:numFmt w:val="bullet"/>
      <w:lvlText w:val=""/>
      <w:lvlJc w:val="left"/>
      <w:pPr>
        <w:ind w:left="6926" w:hanging="360"/>
      </w:pPr>
      <w:rPr>
        <w:rFonts w:ascii="Wingdings" w:hAnsi="Wingdings" w:hint="default"/>
      </w:rPr>
    </w:lvl>
  </w:abstractNum>
  <w:abstractNum w:abstractNumId="51" w15:restartNumberingAfterBreak="0">
    <w:nsid w:val="27D83989"/>
    <w:multiLevelType w:val="hybridMultilevel"/>
    <w:tmpl w:val="FFDC66E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2" w15:restartNumberingAfterBreak="0">
    <w:nsid w:val="281E35EC"/>
    <w:multiLevelType w:val="hybridMultilevel"/>
    <w:tmpl w:val="CEC2954A"/>
    <w:styleLink w:val="ImportedStyle85"/>
    <w:lvl w:ilvl="0" w:tplc="A784217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EC90F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1EE59C">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E420C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96E84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C876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7E6B3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203FF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D0B3E0">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9F31B8D"/>
    <w:multiLevelType w:val="hybridMultilevel"/>
    <w:tmpl w:val="631CB576"/>
    <w:lvl w:ilvl="0" w:tplc="0809000B">
      <w:start w:val="1"/>
      <w:numFmt w:val="bullet"/>
      <w:lvlText w:val=""/>
      <w:lvlJc w:val="left"/>
      <w:pPr>
        <w:ind w:left="1325" w:hanging="360"/>
      </w:pPr>
      <w:rPr>
        <w:rFonts w:ascii="Wingdings" w:hAnsi="Wingdings" w:hint="default"/>
      </w:rPr>
    </w:lvl>
    <w:lvl w:ilvl="1" w:tplc="08090003" w:tentative="1">
      <w:start w:val="1"/>
      <w:numFmt w:val="bullet"/>
      <w:lvlText w:val="o"/>
      <w:lvlJc w:val="left"/>
      <w:pPr>
        <w:ind w:left="2045" w:hanging="360"/>
      </w:pPr>
      <w:rPr>
        <w:rFonts w:ascii="Courier New" w:hAnsi="Courier New" w:cs="Courier New" w:hint="default"/>
      </w:rPr>
    </w:lvl>
    <w:lvl w:ilvl="2" w:tplc="08090005" w:tentative="1">
      <w:start w:val="1"/>
      <w:numFmt w:val="bullet"/>
      <w:lvlText w:val=""/>
      <w:lvlJc w:val="left"/>
      <w:pPr>
        <w:ind w:left="2765" w:hanging="360"/>
      </w:pPr>
      <w:rPr>
        <w:rFonts w:ascii="Wingdings" w:hAnsi="Wingdings" w:hint="default"/>
      </w:rPr>
    </w:lvl>
    <w:lvl w:ilvl="3" w:tplc="08090001" w:tentative="1">
      <w:start w:val="1"/>
      <w:numFmt w:val="bullet"/>
      <w:lvlText w:val=""/>
      <w:lvlJc w:val="left"/>
      <w:pPr>
        <w:ind w:left="3485" w:hanging="360"/>
      </w:pPr>
      <w:rPr>
        <w:rFonts w:ascii="Symbol" w:hAnsi="Symbol" w:hint="default"/>
      </w:rPr>
    </w:lvl>
    <w:lvl w:ilvl="4" w:tplc="08090003" w:tentative="1">
      <w:start w:val="1"/>
      <w:numFmt w:val="bullet"/>
      <w:lvlText w:val="o"/>
      <w:lvlJc w:val="left"/>
      <w:pPr>
        <w:ind w:left="4205" w:hanging="360"/>
      </w:pPr>
      <w:rPr>
        <w:rFonts w:ascii="Courier New" w:hAnsi="Courier New" w:cs="Courier New" w:hint="default"/>
      </w:rPr>
    </w:lvl>
    <w:lvl w:ilvl="5" w:tplc="08090005" w:tentative="1">
      <w:start w:val="1"/>
      <w:numFmt w:val="bullet"/>
      <w:lvlText w:val=""/>
      <w:lvlJc w:val="left"/>
      <w:pPr>
        <w:ind w:left="4925" w:hanging="360"/>
      </w:pPr>
      <w:rPr>
        <w:rFonts w:ascii="Wingdings" w:hAnsi="Wingdings" w:hint="default"/>
      </w:rPr>
    </w:lvl>
    <w:lvl w:ilvl="6" w:tplc="08090001" w:tentative="1">
      <w:start w:val="1"/>
      <w:numFmt w:val="bullet"/>
      <w:lvlText w:val=""/>
      <w:lvlJc w:val="left"/>
      <w:pPr>
        <w:ind w:left="5645" w:hanging="360"/>
      </w:pPr>
      <w:rPr>
        <w:rFonts w:ascii="Symbol" w:hAnsi="Symbol" w:hint="default"/>
      </w:rPr>
    </w:lvl>
    <w:lvl w:ilvl="7" w:tplc="08090003" w:tentative="1">
      <w:start w:val="1"/>
      <w:numFmt w:val="bullet"/>
      <w:lvlText w:val="o"/>
      <w:lvlJc w:val="left"/>
      <w:pPr>
        <w:ind w:left="6365" w:hanging="360"/>
      </w:pPr>
      <w:rPr>
        <w:rFonts w:ascii="Courier New" w:hAnsi="Courier New" w:cs="Courier New" w:hint="default"/>
      </w:rPr>
    </w:lvl>
    <w:lvl w:ilvl="8" w:tplc="08090005" w:tentative="1">
      <w:start w:val="1"/>
      <w:numFmt w:val="bullet"/>
      <w:lvlText w:val=""/>
      <w:lvlJc w:val="left"/>
      <w:pPr>
        <w:ind w:left="7085" w:hanging="360"/>
      </w:pPr>
      <w:rPr>
        <w:rFonts w:ascii="Wingdings" w:hAnsi="Wingdings" w:hint="default"/>
      </w:rPr>
    </w:lvl>
  </w:abstractNum>
  <w:abstractNum w:abstractNumId="54" w15:restartNumberingAfterBreak="0">
    <w:nsid w:val="2A4427C5"/>
    <w:multiLevelType w:val="hybridMultilevel"/>
    <w:tmpl w:val="FA56420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5" w15:restartNumberingAfterBreak="0">
    <w:nsid w:val="2AC21A77"/>
    <w:multiLevelType w:val="hybridMultilevel"/>
    <w:tmpl w:val="8F181110"/>
    <w:lvl w:ilvl="0" w:tplc="1A5EF88C">
      <w:start w:val="5"/>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6" w15:restartNumberingAfterBreak="0">
    <w:nsid w:val="2B5F1A29"/>
    <w:multiLevelType w:val="hybridMultilevel"/>
    <w:tmpl w:val="1DBADD52"/>
    <w:lvl w:ilvl="0" w:tplc="2A626440">
      <w:numFmt w:val="bullet"/>
      <w:lvlText w:val="-"/>
      <w:lvlJc w:val="left"/>
      <w:pPr>
        <w:ind w:left="1069" w:hanging="360"/>
      </w:pPr>
      <w:rPr>
        <w:rFonts w:ascii="Arial" w:eastAsia="Calibri" w:hAnsi="Arial" w:cs="Arial" w:hint="default"/>
      </w:rPr>
    </w:lvl>
    <w:lvl w:ilvl="1" w:tplc="04180017">
      <w:start w:val="1"/>
      <w:numFmt w:val="lowerLetter"/>
      <w:lvlText w:val="%2)"/>
      <w:lvlJc w:val="left"/>
      <w:pPr>
        <w:ind w:left="1789" w:hanging="360"/>
      </w:pPr>
      <w:rPr>
        <w:rFonts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7" w15:restartNumberingAfterBreak="0">
    <w:nsid w:val="2BE10091"/>
    <w:multiLevelType w:val="hybridMultilevel"/>
    <w:tmpl w:val="C4D4B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2CAE5C6F"/>
    <w:multiLevelType w:val="hybridMultilevel"/>
    <w:tmpl w:val="A9E0905E"/>
    <w:lvl w:ilvl="0" w:tplc="EAB82C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2CD40A84"/>
    <w:multiLevelType w:val="hybridMultilevel"/>
    <w:tmpl w:val="3502E720"/>
    <w:lvl w:ilvl="0" w:tplc="0409000B">
      <w:start w:val="1"/>
      <w:numFmt w:val="bullet"/>
      <w:lvlText w:val=""/>
      <w:lvlJc w:val="left"/>
      <w:pPr>
        <w:ind w:left="1095" w:hanging="360"/>
      </w:pPr>
      <w:rPr>
        <w:rFonts w:ascii="Wingdings" w:hAnsi="Wingdings" w:hint="default"/>
      </w:rPr>
    </w:lvl>
    <w:lvl w:ilvl="1" w:tplc="04180003" w:tentative="1">
      <w:start w:val="1"/>
      <w:numFmt w:val="bullet"/>
      <w:lvlText w:val="o"/>
      <w:lvlJc w:val="left"/>
      <w:pPr>
        <w:ind w:left="1815" w:hanging="360"/>
      </w:pPr>
      <w:rPr>
        <w:rFonts w:ascii="Courier New" w:hAnsi="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60" w15:restartNumberingAfterBreak="0">
    <w:nsid w:val="2E9B2F6C"/>
    <w:multiLevelType w:val="hybridMultilevel"/>
    <w:tmpl w:val="B23EA7DA"/>
    <w:lvl w:ilvl="0" w:tplc="39D29E5C">
      <w:numFmt w:val="bullet"/>
      <w:lvlText w:val="-"/>
      <w:lvlJc w:val="left"/>
      <w:pPr>
        <w:tabs>
          <w:tab w:val="num" w:pos="1837"/>
        </w:tabs>
        <w:ind w:left="1837" w:hanging="397"/>
      </w:pPr>
      <w:rPr>
        <w:rFonts w:ascii="Arial Narrow" w:eastAsia="Times New Roman"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F324C36"/>
    <w:multiLevelType w:val="hybridMultilevel"/>
    <w:tmpl w:val="DBC83700"/>
    <w:lvl w:ilvl="0" w:tplc="E8E2B572">
      <w:numFmt w:val="bullet"/>
      <w:lvlText w:val="-"/>
      <w:lvlJc w:val="left"/>
      <w:pPr>
        <w:ind w:left="720" w:hanging="360"/>
      </w:pPr>
      <w:rPr>
        <w:rFonts w:ascii="Times New Roman" w:eastAsia="Times New Roman" w:hAnsi="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2227670"/>
    <w:multiLevelType w:val="hybridMultilevel"/>
    <w:tmpl w:val="058054F8"/>
    <w:lvl w:ilvl="0" w:tplc="04090001">
      <w:start w:val="1"/>
      <w:numFmt w:val="bullet"/>
      <w:lvlText w:val=""/>
      <w:lvlJc w:val="left"/>
      <w:pPr>
        <w:ind w:left="1128" w:hanging="360"/>
      </w:pPr>
      <w:rPr>
        <w:rFonts w:ascii="Symbol" w:hAnsi="Symbol" w:hint="default"/>
        <w:color w:val="000000"/>
      </w:rPr>
    </w:lvl>
    <w:lvl w:ilvl="1" w:tplc="04180003" w:tentative="1">
      <w:start w:val="1"/>
      <w:numFmt w:val="bullet"/>
      <w:lvlText w:val="o"/>
      <w:lvlJc w:val="left"/>
      <w:pPr>
        <w:ind w:left="1848" w:hanging="360"/>
      </w:pPr>
      <w:rPr>
        <w:rFonts w:ascii="Courier New" w:hAnsi="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63" w15:restartNumberingAfterBreak="0">
    <w:nsid w:val="32941E66"/>
    <w:multiLevelType w:val="hybridMultilevel"/>
    <w:tmpl w:val="7D4C413C"/>
    <w:lvl w:ilvl="0" w:tplc="0409001B">
      <w:start w:val="1"/>
      <w:numFmt w:val="lowerRoman"/>
      <w:lvlText w:val="%1."/>
      <w:lvlJc w:val="righ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4" w15:restartNumberingAfterBreak="0">
    <w:nsid w:val="33F75449"/>
    <w:multiLevelType w:val="hybridMultilevel"/>
    <w:tmpl w:val="11262A5E"/>
    <w:lvl w:ilvl="0" w:tplc="E0FCAB8A">
      <w:start w:val="1"/>
      <w:numFmt w:val="lowerLetter"/>
      <w:lvlText w:val="%1)"/>
      <w:lvlJc w:val="left"/>
      <w:pPr>
        <w:ind w:left="965" w:hanging="360"/>
      </w:pPr>
      <w:rPr>
        <w:rFonts w:cs="Times New Roman" w:hint="default"/>
        <w:b/>
      </w:rPr>
    </w:lvl>
    <w:lvl w:ilvl="1" w:tplc="04180019" w:tentative="1">
      <w:start w:val="1"/>
      <w:numFmt w:val="lowerLetter"/>
      <w:lvlText w:val="%2."/>
      <w:lvlJc w:val="left"/>
      <w:pPr>
        <w:ind w:left="1685" w:hanging="360"/>
      </w:pPr>
      <w:rPr>
        <w:rFonts w:cs="Times New Roman"/>
      </w:rPr>
    </w:lvl>
    <w:lvl w:ilvl="2" w:tplc="0418001B" w:tentative="1">
      <w:start w:val="1"/>
      <w:numFmt w:val="lowerRoman"/>
      <w:lvlText w:val="%3."/>
      <w:lvlJc w:val="right"/>
      <w:pPr>
        <w:ind w:left="2405" w:hanging="180"/>
      </w:pPr>
      <w:rPr>
        <w:rFonts w:cs="Times New Roman"/>
      </w:rPr>
    </w:lvl>
    <w:lvl w:ilvl="3" w:tplc="0418000F" w:tentative="1">
      <w:start w:val="1"/>
      <w:numFmt w:val="decimal"/>
      <w:lvlText w:val="%4."/>
      <w:lvlJc w:val="left"/>
      <w:pPr>
        <w:ind w:left="3125" w:hanging="360"/>
      </w:pPr>
      <w:rPr>
        <w:rFonts w:cs="Times New Roman"/>
      </w:rPr>
    </w:lvl>
    <w:lvl w:ilvl="4" w:tplc="04180019" w:tentative="1">
      <w:start w:val="1"/>
      <w:numFmt w:val="lowerLetter"/>
      <w:lvlText w:val="%5."/>
      <w:lvlJc w:val="left"/>
      <w:pPr>
        <w:ind w:left="3845" w:hanging="360"/>
      </w:pPr>
      <w:rPr>
        <w:rFonts w:cs="Times New Roman"/>
      </w:rPr>
    </w:lvl>
    <w:lvl w:ilvl="5" w:tplc="0418001B" w:tentative="1">
      <w:start w:val="1"/>
      <w:numFmt w:val="lowerRoman"/>
      <w:lvlText w:val="%6."/>
      <w:lvlJc w:val="right"/>
      <w:pPr>
        <w:ind w:left="4565" w:hanging="180"/>
      </w:pPr>
      <w:rPr>
        <w:rFonts w:cs="Times New Roman"/>
      </w:rPr>
    </w:lvl>
    <w:lvl w:ilvl="6" w:tplc="0418000F" w:tentative="1">
      <w:start w:val="1"/>
      <w:numFmt w:val="decimal"/>
      <w:lvlText w:val="%7."/>
      <w:lvlJc w:val="left"/>
      <w:pPr>
        <w:ind w:left="5285" w:hanging="360"/>
      </w:pPr>
      <w:rPr>
        <w:rFonts w:cs="Times New Roman"/>
      </w:rPr>
    </w:lvl>
    <w:lvl w:ilvl="7" w:tplc="04180019" w:tentative="1">
      <w:start w:val="1"/>
      <w:numFmt w:val="lowerLetter"/>
      <w:lvlText w:val="%8."/>
      <w:lvlJc w:val="left"/>
      <w:pPr>
        <w:ind w:left="6005" w:hanging="360"/>
      </w:pPr>
      <w:rPr>
        <w:rFonts w:cs="Times New Roman"/>
      </w:rPr>
    </w:lvl>
    <w:lvl w:ilvl="8" w:tplc="0418001B" w:tentative="1">
      <w:start w:val="1"/>
      <w:numFmt w:val="lowerRoman"/>
      <w:lvlText w:val="%9."/>
      <w:lvlJc w:val="right"/>
      <w:pPr>
        <w:ind w:left="6725" w:hanging="180"/>
      </w:pPr>
      <w:rPr>
        <w:rFonts w:cs="Times New Roman"/>
      </w:rPr>
    </w:lvl>
  </w:abstractNum>
  <w:abstractNum w:abstractNumId="65" w15:restartNumberingAfterBreak="0">
    <w:nsid w:val="3503000D"/>
    <w:multiLevelType w:val="multilevel"/>
    <w:tmpl w:val="5ED6BD60"/>
    <w:styleLink w:val="WWNum14"/>
    <w:lvl w:ilvl="0">
      <w:numFmt w:val="bullet"/>
      <w:lvlText w:val=""/>
      <w:lvlJc w:val="left"/>
      <w:pPr>
        <w:ind w:left="1204" w:hanging="360"/>
      </w:pPr>
      <w:rPr>
        <w:rFonts w:ascii="Symbol" w:hAnsi="Symbol"/>
      </w:rPr>
    </w:lvl>
    <w:lvl w:ilvl="1">
      <w:numFmt w:val="bullet"/>
      <w:lvlText w:val="o"/>
      <w:lvlJc w:val="left"/>
      <w:pPr>
        <w:ind w:left="1924" w:hanging="360"/>
      </w:pPr>
      <w:rPr>
        <w:rFonts w:ascii="Courier New" w:hAnsi="Courier New" w:cs="Courier New"/>
      </w:rPr>
    </w:lvl>
    <w:lvl w:ilvl="2">
      <w:numFmt w:val="bullet"/>
      <w:lvlText w:val=""/>
      <w:lvlJc w:val="left"/>
      <w:pPr>
        <w:ind w:left="2644" w:hanging="360"/>
      </w:pPr>
      <w:rPr>
        <w:rFonts w:ascii="Wingdings" w:hAnsi="Wingdings"/>
      </w:rPr>
    </w:lvl>
    <w:lvl w:ilvl="3">
      <w:numFmt w:val="bullet"/>
      <w:lvlText w:val=""/>
      <w:lvlJc w:val="left"/>
      <w:pPr>
        <w:ind w:left="3364" w:hanging="360"/>
      </w:pPr>
      <w:rPr>
        <w:rFonts w:ascii="Symbol" w:hAnsi="Symbol"/>
      </w:rPr>
    </w:lvl>
    <w:lvl w:ilvl="4">
      <w:numFmt w:val="bullet"/>
      <w:lvlText w:val="o"/>
      <w:lvlJc w:val="left"/>
      <w:pPr>
        <w:ind w:left="4084" w:hanging="360"/>
      </w:pPr>
      <w:rPr>
        <w:rFonts w:ascii="Courier New" w:hAnsi="Courier New" w:cs="Courier New"/>
      </w:rPr>
    </w:lvl>
    <w:lvl w:ilvl="5">
      <w:numFmt w:val="bullet"/>
      <w:lvlText w:val=""/>
      <w:lvlJc w:val="left"/>
      <w:pPr>
        <w:ind w:left="4804" w:hanging="360"/>
      </w:pPr>
      <w:rPr>
        <w:rFonts w:ascii="Wingdings" w:hAnsi="Wingdings"/>
      </w:rPr>
    </w:lvl>
    <w:lvl w:ilvl="6">
      <w:numFmt w:val="bullet"/>
      <w:lvlText w:val=""/>
      <w:lvlJc w:val="left"/>
      <w:pPr>
        <w:ind w:left="5524" w:hanging="360"/>
      </w:pPr>
      <w:rPr>
        <w:rFonts w:ascii="Symbol" w:hAnsi="Symbol"/>
      </w:rPr>
    </w:lvl>
    <w:lvl w:ilvl="7">
      <w:numFmt w:val="bullet"/>
      <w:lvlText w:val="o"/>
      <w:lvlJc w:val="left"/>
      <w:pPr>
        <w:ind w:left="6244" w:hanging="360"/>
      </w:pPr>
      <w:rPr>
        <w:rFonts w:ascii="Courier New" w:hAnsi="Courier New" w:cs="Courier New"/>
      </w:rPr>
    </w:lvl>
    <w:lvl w:ilvl="8">
      <w:numFmt w:val="bullet"/>
      <w:lvlText w:val=""/>
      <w:lvlJc w:val="left"/>
      <w:pPr>
        <w:ind w:left="6964" w:hanging="360"/>
      </w:pPr>
      <w:rPr>
        <w:rFonts w:ascii="Wingdings" w:hAnsi="Wingdings"/>
      </w:rPr>
    </w:lvl>
  </w:abstractNum>
  <w:abstractNum w:abstractNumId="66" w15:restartNumberingAfterBreak="0">
    <w:nsid w:val="359B2D9D"/>
    <w:multiLevelType w:val="multilevel"/>
    <w:tmpl w:val="82FC6A62"/>
    <w:lvl w:ilvl="0">
      <w:start w:val="1"/>
      <w:numFmt w:val="lowerLetter"/>
      <w:lvlText w:val="%1)"/>
      <w:lvlJc w:val="left"/>
      <w:pPr>
        <w:tabs>
          <w:tab w:val="num" w:pos="720"/>
        </w:tabs>
        <w:ind w:left="720" w:hanging="360"/>
      </w:pPr>
      <w:rPr>
        <w:rFonts w:ascii="Times New Roman" w:eastAsia="Arial Unicode MS" w:hAnsi="Times New Roman" w:cs="Arial"/>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272E29"/>
    <w:multiLevelType w:val="hybridMultilevel"/>
    <w:tmpl w:val="120834A4"/>
    <w:lvl w:ilvl="0" w:tplc="ABBA72CE">
      <w:start w:val="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766105A"/>
    <w:multiLevelType w:val="hybridMultilevel"/>
    <w:tmpl w:val="630E7BCE"/>
    <w:lvl w:ilvl="0" w:tplc="0809000F">
      <w:start w:val="1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7B445F7"/>
    <w:multiLevelType w:val="hybridMultilevel"/>
    <w:tmpl w:val="67C8C0E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0" w15:restartNumberingAfterBreak="0">
    <w:nsid w:val="37CB1EE8"/>
    <w:multiLevelType w:val="multilevel"/>
    <w:tmpl w:val="E4DEC2A6"/>
    <w:lvl w:ilvl="0">
      <w:start w:val="8"/>
      <w:numFmt w:val="upperRoman"/>
      <w:lvlText w:val="%1"/>
      <w:lvlJc w:val="left"/>
      <w:pPr>
        <w:tabs>
          <w:tab w:val="num" w:pos="1985"/>
        </w:tabs>
        <w:ind w:left="1985" w:hanging="1985"/>
      </w:pPr>
      <w:rPr>
        <w:rFonts w:hint="default"/>
      </w:rPr>
    </w:lvl>
    <w:lvl w:ilvl="1">
      <w:start w:val="1"/>
      <w:numFmt w:val="decimal"/>
      <w:pStyle w:val="VIII1Subcapitole8"/>
      <w:lvlText w:val="%1.%2"/>
      <w:lvlJc w:val="left"/>
      <w:pPr>
        <w:tabs>
          <w:tab w:val="num" w:pos="2835"/>
        </w:tabs>
        <w:ind w:left="2835" w:hanging="2835"/>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71" w15:restartNumberingAfterBreak="0">
    <w:nsid w:val="38FA194D"/>
    <w:multiLevelType w:val="hybridMultilevel"/>
    <w:tmpl w:val="A82AF528"/>
    <w:styleLink w:val="ImportedStyle30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39913DA0"/>
    <w:multiLevelType w:val="hybridMultilevel"/>
    <w:tmpl w:val="B8947864"/>
    <w:lvl w:ilvl="0" w:tplc="08090017">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9F36DBF"/>
    <w:multiLevelType w:val="hybridMultilevel"/>
    <w:tmpl w:val="FDD22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A0100AF"/>
    <w:multiLevelType w:val="hybridMultilevel"/>
    <w:tmpl w:val="B178C4F8"/>
    <w:lvl w:ilvl="0" w:tplc="EE225532">
      <w:start w:val="1"/>
      <w:numFmt w:val="lowerLetter"/>
      <w:lvlText w:val="%1)"/>
      <w:lvlJc w:val="left"/>
      <w:pPr>
        <w:ind w:left="1860" w:hanging="360"/>
      </w:pPr>
      <w:rPr>
        <w:rFonts w:cs="Times New Roman"/>
        <w:b/>
      </w:rPr>
    </w:lvl>
    <w:lvl w:ilvl="1" w:tplc="04180019" w:tentative="1">
      <w:start w:val="1"/>
      <w:numFmt w:val="lowerLetter"/>
      <w:lvlText w:val="%2."/>
      <w:lvlJc w:val="left"/>
      <w:pPr>
        <w:ind w:left="2580" w:hanging="360"/>
      </w:pPr>
      <w:rPr>
        <w:rFonts w:cs="Times New Roman"/>
      </w:rPr>
    </w:lvl>
    <w:lvl w:ilvl="2" w:tplc="0418001B" w:tentative="1">
      <w:start w:val="1"/>
      <w:numFmt w:val="lowerRoman"/>
      <w:lvlText w:val="%3."/>
      <w:lvlJc w:val="right"/>
      <w:pPr>
        <w:ind w:left="3300" w:hanging="180"/>
      </w:pPr>
      <w:rPr>
        <w:rFonts w:cs="Times New Roman"/>
      </w:rPr>
    </w:lvl>
    <w:lvl w:ilvl="3" w:tplc="0418000F" w:tentative="1">
      <w:start w:val="1"/>
      <w:numFmt w:val="decimal"/>
      <w:lvlText w:val="%4."/>
      <w:lvlJc w:val="left"/>
      <w:pPr>
        <w:ind w:left="4020" w:hanging="360"/>
      </w:pPr>
      <w:rPr>
        <w:rFonts w:cs="Times New Roman"/>
      </w:rPr>
    </w:lvl>
    <w:lvl w:ilvl="4" w:tplc="04180019" w:tentative="1">
      <w:start w:val="1"/>
      <w:numFmt w:val="lowerLetter"/>
      <w:lvlText w:val="%5."/>
      <w:lvlJc w:val="left"/>
      <w:pPr>
        <w:ind w:left="4740" w:hanging="360"/>
      </w:pPr>
      <w:rPr>
        <w:rFonts w:cs="Times New Roman"/>
      </w:rPr>
    </w:lvl>
    <w:lvl w:ilvl="5" w:tplc="0418001B" w:tentative="1">
      <w:start w:val="1"/>
      <w:numFmt w:val="lowerRoman"/>
      <w:lvlText w:val="%6."/>
      <w:lvlJc w:val="right"/>
      <w:pPr>
        <w:ind w:left="5460" w:hanging="180"/>
      </w:pPr>
      <w:rPr>
        <w:rFonts w:cs="Times New Roman"/>
      </w:rPr>
    </w:lvl>
    <w:lvl w:ilvl="6" w:tplc="0418000F" w:tentative="1">
      <w:start w:val="1"/>
      <w:numFmt w:val="decimal"/>
      <w:lvlText w:val="%7."/>
      <w:lvlJc w:val="left"/>
      <w:pPr>
        <w:ind w:left="6180" w:hanging="360"/>
      </w:pPr>
      <w:rPr>
        <w:rFonts w:cs="Times New Roman"/>
      </w:rPr>
    </w:lvl>
    <w:lvl w:ilvl="7" w:tplc="04180019" w:tentative="1">
      <w:start w:val="1"/>
      <w:numFmt w:val="lowerLetter"/>
      <w:lvlText w:val="%8."/>
      <w:lvlJc w:val="left"/>
      <w:pPr>
        <w:ind w:left="6900" w:hanging="360"/>
      </w:pPr>
      <w:rPr>
        <w:rFonts w:cs="Times New Roman"/>
      </w:rPr>
    </w:lvl>
    <w:lvl w:ilvl="8" w:tplc="0418001B" w:tentative="1">
      <w:start w:val="1"/>
      <w:numFmt w:val="lowerRoman"/>
      <w:lvlText w:val="%9."/>
      <w:lvlJc w:val="right"/>
      <w:pPr>
        <w:ind w:left="7620" w:hanging="180"/>
      </w:pPr>
      <w:rPr>
        <w:rFonts w:cs="Times New Roman"/>
      </w:rPr>
    </w:lvl>
  </w:abstractNum>
  <w:abstractNum w:abstractNumId="75" w15:restartNumberingAfterBreak="0">
    <w:nsid w:val="3C6E1745"/>
    <w:multiLevelType w:val="hybridMultilevel"/>
    <w:tmpl w:val="480EA39A"/>
    <w:lvl w:ilvl="0" w:tplc="F3E06E1A">
      <w:start w:val="1"/>
      <w:numFmt w:val="upperLetter"/>
      <w:lvlText w:val="%1."/>
      <w:lvlJc w:val="left"/>
      <w:pPr>
        <w:ind w:left="944" w:hanging="360"/>
      </w:pPr>
      <w:rPr>
        <w:rFonts w:hint="default"/>
      </w:rPr>
    </w:lvl>
    <w:lvl w:ilvl="1" w:tplc="08090019" w:tentative="1">
      <w:start w:val="1"/>
      <w:numFmt w:val="lowerLetter"/>
      <w:lvlText w:val="%2."/>
      <w:lvlJc w:val="left"/>
      <w:pPr>
        <w:ind w:left="1664" w:hanging="360"/>
      </w:pPr>
    </w:lvl>
    <w:lvl w:ilvl="2" w:tplc="0809001B" w:tentative="1">
      <w:start w:val="1"/>
      <w:numFmt w:val="lowerRoman"/>
      <w:lvlText w:val="%3."/>
      <w:lvlJc w:val="right"/>
      <w:pPr>
        <w:ind w:left="2384" w:hanging="180"/>
      </w:pPr>
    </w:lvl>
    <w:lvl w:ilvl="3" w:tplc="0809000F" w:tentative="1">
      <w:start w:val="1"/>
      <w:numFmt w:val="decimal"/>
      <w:lvlText w:val="%4."/>
      <w:lvlJc w:val="left"/>
      <w:pPr>
        <w:ind w:left="3104" w:hanging="360"/>
      </w:pPr>
    </w:lvl>
    <w:lvl w:ilvl="4" w:tplc="08090019" w:tentative="1">
      <w:start w:val="1"/>
      <w:numFmt w:val="lowerLetter"/>
      <w:lvlText w:val="%5."/>
      <w:lvlJc w:val="left"/>
      <w:pPr>
        <w:ind w:left="3824" w:hanging="360"/>
      </w:pPr>
    </w:lvl>
    <w:lvl w:ilvl="5" w:tplc="0809001B" w:tentative="1">
      <w:start w:val="1"/>
      <w:numFmt w:val="lowerRoman"/>
      <w:lvlText w:val="%6."/>
      <w:lvlJc w:val="right"/>
      <w:pPr>
        <w:ind w:left="4544" w:hanging="180"/>
      </w:pPr>
    </w:lvl>
    <w:lvl w:ilvl="6" w:tplc="0809000F" w:tentative="1">
      <w:start w:val="1"/>
      <w:numFmt w:val="decimal"/>
      <w:lvlText w:val="%7."/>
      <w:lvlJc w:val="left"/>
      <w:pPr>
        <w:ind w:left="5264" w:hanging="360"/>
      </w:pPr>
    </w:lvl>
    <w:lvl w:ilvl="7" w:tplc="08090019" w:tentative="1">
      <w:start w:val="1"/>
      <w:numFmt w:val="lowerLetter"/>
      <w:lvlText w:val="%8."/>
      <w:lvlJc w:val="left"/>
      <w:pPr>
        <w:ind w:left="5984" w:hanging="360"/>
      </w:pPr>
    </w:lvl>
    <w:lvl w:ilvl="8" w:tplc="0809001B" w:tentative="1">
      <w:start w:val="1"/>
      <w:numFmt w:val="lowerRoman"/>
      <w:lvlText w:val="%9."/>
      <w:lvlJc w:val="right"/>
      <w:pPr>
        <w:ind w:left="6704" w:hanging="180"/>
      </w:pPr>
    </w:lvl>
  </w:abstractNum>
  <w:abstractNum w:abstractNumId="76" w15:restartNumberingAfterBreak="0">
    <w:nsid w:val="3C6F40FB"/>
    <w:multiLevelType w:val="hybridMultilevel"/>
    <w:tmpl w:val="4FF4D83C"/>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F258B7"/>
    <w:multiLevelType w:val="hybridMultilevel"/>
    <w:tmpl w:val="783E5AAC"/>
    <w:lvl w:ilvl="0" w:tplc="0418000F">
      <w:start w:val="1"/>
      <w:numFmt w:val="decimal"/>
      <w:lvlText w:val="%1."/>
      <w:lvlJc w:val="left"/>
      <w:pPr>
        <w:ind w:left="63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D261020"/>
    <w:multiLevelType w:val="hybridMultilevel"/>
    <w:tmpl w:val="AA88986C"/>
    <w:lvl w:ilvl="0" w:tplc="C1567F3C">
      <w:start w:val="3"/>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9" w15:restartNumberingAfterBreak="0">
    <w:nsid w:val="410B0BD3"/>
    <w:multiLevelType w:val="hybridMultilevel"/>
    <w:tmpl w:val="0DEC9948"/>
    <w:lvl w:ilvl="0" w:tplc="3A5C4506">
      <w:start w:val="1"/>
      <w:numFmt w:val="lowerRoman"/>
      <w:lvlText w:val="%1."/>
      <w:lvlJc w:val="right"/>
      <w:pPr>
        <w:ind w:left="770" w:hanging="360"/>
      </w:pPr>
      <w:rPr>
        <w:rFonts w:cs="Times New Roman"/>
        <w:b/>
      </w:rPr>
    </w:lvl>
    <w:lvl w:ilvl="1" w:tplc="48090019">
      <w:start w:val="1"/>
      <w:numFmt w:val="lowerLetter"/>
      <w:lvlText w:val="%2."/>
      <w:lvlJc w:val="left"/>
      <w:pPr>
        <w:ind w:left="1490" w:hanging="360"/>
      </w:pPr>
      <w:rPr>
        <w:rFonts w:cs="Times New Roman"/>
      </w:rPr>
    </w:lvl>
    <w:lvl w:ilvl="2" w:tplc="04090001">
      <w:start w:val="1"/>
      <w:numFmt w:val="bullet"/>
      <w:lvlText w:val=""/>
      <w:lvlJc w:val="left"/>
      <w:pPr>
        <w:tabs>
          <w:tab w:val="num" w:pos="2390"/>
        </w:tabs>
        <w:ind w:left="2390" w:hanging="360"/>
      </w:pPr>
      <w:rPr>
        <w:rFonts w:ascii="Symbol" w:hAnsi="Symbol" w:hint="default"/>
        <w:b/>
      </w:rPr>
    </w:lvl>
    <w:lvl w:ilvl="3" w:tplc="4809000F">
      <w:start w:val="1"/>
      <w:numFmt w:val="decimal"/>
      <w:lvlText w:val="%4."/>
      <w:lvlJc w:val="left"/>
      <w:pPr>
        <w:ind w:left="2930" w:hanging="360"/>
      </w:pPr>
      <w:rPr>
        <w:rFonts w:cs="Times New Roman"/>
      </w:rPr>
    </w:lvl>
    <w:lvl w:ilvl="4" w:tplc="0D12AF54">
      <w:start w:val="1"/>
      <w:numFmt w:val="lowerLetter"/>
      <w:lvlText w:val="%5)"/>
      <w:lvlJc w:val="left"/>
      <w:pPr>
        <w:ind w:left="1080" w:hanging="360"/>
      </w:pPr>
      <w:rPr>
        <w:rFonts w:ascii="Times New Roman" w:hAnsi="Times New Roman" w:cs="Times New Roman" w:hint="default"/>
        <w:b/>
        <w:color w:val="auto"/>
      </w:rPr>
    </w:lvl>
    <w:lvl w:ilvl="5" w:tplc="4809001B" w:tentative="1">
      <w:start w:val="1"/>
      <w:numFmt w:val="lowerRoman"/>
      <w:lvlText w:val="%6."/>
      <w:lvlJc w:val="right"/>
      <w:pPr>
        <w:ind w:left="4370" w:hanging="180"/>
      </w:pPr>
      <w:rPr>
        <w:rFonts w:cs="Times New Roman"/>
      </w:rPr>
    </w:lvl>
    <w:lvl w:ilvl="6" w:tplc="4809000F" w:tentative="1">
      <w:start w:val="1"/>
      <w:numFmt w:val="decimal"/>
      <w:lvlText w:val="%7."/>
      <w:lvlJc w:val="left"/>
      <w:pPr>
        <w:ind w:left="5090" w:hanging="360"/>
      </w:pPr>
      <w:rPr>
        <w:rFonts w:cs="Times New Roman"/>
      </w:rPr>
    </w:lvl>
    <w:lvl w:ilvl="7" w:tplc="48090019" w:tentative="1">
      <w:start w:val="1"/>
      <w:numFmt w:val="lowerLetter"/>
      <w:lvlText w:val="%8."/>
      <w:lvlJc w:val="left"/>
      <w:pPr>
        <w:ind w:left="5810" w:hanging="360"/>
      </w:pPr>
      <w:rPr>
        <w:rFonts w:cs="Times New Roman"/>
      </w:rPr>
    </w:lvl>
    <w:lvl w:ilvl="8" w:tplc="4809001B" w:tentative="1">
      <w:start w:val="1"/>
      <w:numFmt w:val="lowerRoman"/>
      <w:lvlText w:val="%9."/>
      <w:lvlJc w:val="right"/>
      <w:pPr>
        <w:ind w:left="6530" w:hanging="180"/>
      </w:pPr>
      <w:rPr>
        <w:rFonts w:cs="Times New Roman"/>
      </w:rPr>
    </w:lvl>
  </w:abstractNum>
  <w:abstractNum w:abstractNumId="80" w15:restartNumberingAfterBreak="0">
    <w:nsid w:val="42502F7F"/>
    <w:multiLevelType w:val="hybridMultilevel"/>
    <w:tmpl w:val="C368F6BE"/>
    <w:lvl w:ilvl="0" w:tplc="CE46DD42">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42B7217A"/>
    <w:multiLevelType w:val="hybridMultilevel"/>
    <w:tmpl w:val="D8027AA4"/>
    <w:lvl w:ilvl="0" w:tplc="84F8C44A">
      <w:start w:val="1"/>
      <w:numFmt w:val="decimal"/>
      <w:lvlText w:val="%1."/>
      <w:lvlJc w:val="left"/>
      <w:pPr>
        <w:ind w:left="927" w:hanging="360"/>
      </w:pPr>
      <w:rPr>
        <w:rFonts w:hint="default"/>
        <w:b/>
        <w:color w:val="000000" w:themeColor="text1"/>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2" w15:restartNumberingAfterBreak="0">
    <w:nsid w:val="43597EBE"/>
    <w:multiLevelType w:val="hybridMultilevel"/>
    <w:tmpl w:val="110E9E7A"/>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7E0B66"/>
    <w:multiLevelType w:val="hybridMultilevel"/>
    <w:tmpl w:val="207EDD1E"/>
    <w:lvl w:ilvl="0" w:tplc="4A8C3EC8">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3B00603"/>
    <w:multiLevelType w:val="hybridMultilevel"/>
    <w:tmpl w:val="7CB484F6"/>
    <w:lvl w:ilvl="0" w:tplc="08090017">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5" w15:restartNumberingAfterBreak="0">
    <w:nsid w:val="44472072"/>
    <w:multiLevelType w:val="hybridMultilevel"/>
    <w:tmpl w:val="BA8074AA"/>
    <w:styleLink w:val="ImportedStyle30"/>
    <w:lvl w:ilvl="0" w:tplc="01741F92">
      <w:start w:val="1"/>
      <w:numFmt w:val="bullet"/>
      <w:lvlText w:val="·"/>
      <w:lvlJc w:val="left"/>
      <w:pPr>
        <w:tabs>
          <w:tab w:val="left" w:pos="1134"/>
          <w:tab w:val="left" w:pos="2268"/>
          <w:tab w:val="left" w:pos="3402"/>
          <w:tab w:val="left" w:pos="4536"/>
          <w:tab w:val="left" w:pos="5670"/>
          <w:tab w:val="left" w:pos="6804"/>
          <w:tab w:val="left" w:pos="7938"/>
          <w:tab w:val="left" w:pos="9072"/>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A6CA7C">
      <w:start w:val="1"/>
      <w:numFmt w:val="bullet"/>
      <w:lvlText w:val="o"/>
      <w:lvlJc w:val="left"/>
      <w:pPr>
        <w:tabs>
          <w:tab w:val="left" w:pos="1134"/>
          <w:tab w:val="left" w:pos="2268"/>
          <w:tab w:val="left" w:pos="3402"/>
          <w:tab w:val="left" w:pos="4536"/>
          <w:tab w:val="left" w:pos="5670"/>
          <w:tab w:val="left" w:pos="6804"/>
          <w:tab w:val="left" w:pos="7938"/>
          <w:tab w:val="left" w:pos="9072"/>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76BC94">
      <w:start w:val="1"/>
      <w:numFmt w:val="bullet"/>
      <w:lvlText w:val="▪"/>
      <w:lvlJc w:val="left"/>
      <w:pPr>
        <w:tabs>
          <w:tab w:val="left" w:pos="1134"/>
          <w:tab w:val="left" w:pos="2268"/>
          <w:tab w:val="left" w:pos="3402"/>
          <w:tab w:val="left" w:pos="4536"/>
          <w:tab w:val="left" w:pos="5670"/>
          <w:tab w:val="left" w:pos="6804"/>
          <w:tab w:val="left" w:pos="7938"/>
          <w:tab w:val="left" w:pos="9072"/>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0848F0">
      <w:start w:val="1"/>
      <w:numFmt w:val="bullet"/>
      <w:lvlText w:val="·"/>
      <w:lvlJc w:val="left"/>
      <w:pPr>
        <w:tabs>
          <w:tab w:val="left" w:pos="1134"/>
          <w:tab w:val="left" w:pos="2268"/>
          <w:tab w:val="left" w:pos="3402"/>
          <w:tab w:val="left" w:pos="4536"/>
          <w:tab w:val="left" w:pos="5670"/>
          <w:tab w:val="left" w:pos="6804"/>
          <w:tab w:val="left" w:pos="7938"/>
          <w:tab w:val="left" w:pos="9072"/>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F88B70">
      <w:start w:val="1"/>
      <w:numFmt w:val="bullet"/>
      <w:lvlText w:val="o"/>
      <w:lvlJc w:val="left"/>
      <w:pPr>
        <w:tabs>
          <w:tab w:val="left" w:pos="1134"/>
          <w:tab w:val="left" w:pos="2268"/>
          <w:tab w:val="left" w:pos="4536"/>
          <w:tab w:val="left" w:pos="5670"/>
          <w:tab w:val="left" w:pos="6804"/>
          <w:tab w:val="left" w:pos="7938"/>
          <w:tab w:val="left" w:pos="9072"/>
        </w:tabs>
        <w:ind w:left="3402"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D4ED69E">
      <w:start w:val="1"/>
      <w:numFmt w:val="bullet"/>
      <w:lvlText w:val="▪"/>
      <w:lvlJc w:val="left"/>
      <w:pPr>
        <w:tabs>
          <w:tab w:val="left" w:pos="1134"/>
          <w:tab w:val="left" w:pos="2268"/>
          <w:tab w:val="left" w:pos="3402"/>
          <w:tab w:val="left" w:pos="4536"/>
          <w:tab w:val="left" w:pos="5670"/>
          <w:tab w:val="left" w:pos="6804"/>
          <w:tab w:val="left" w:pos="7938"/>
          <w:tab w:val="left" w:pos="9072"/>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BC997E">
      <w:start w:val="1"/>
      <w:numFmt w:val="bullet"/>
      <w:lvlText w:val="·"/>
      <w:lvlJc w:val="left"/>
      <w:pPr>
        <w:tabs>
          <w:tab w:val="left" w:pos="1134"/>
          <w:tab w:val="left" w:pos="2268"/>
          <w:tab w:val="left" w:pos="3402"/>
          <w:tab w:val="left" w:pos="4536"/>
          <w:tab w:val="left" w:pos="5670"/>
          <w:tab w:val="left" w:pos="6804"/>
          <w:tab w:val="left" w:pos="7938"/>
          <w:tab w:val="left" w:pos="9072"/>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3E6CFCC">
      <w:start w:val="1"/>
      <w:numFmt w:val="bullet"/>
      <w:lvlText w:val="o"/>
      <w:lvlJc w:val="left"/>
      <w:pPr>
        <w:tabs>
          <w:tab w:val="left" w:pos="1134"/>
          <w:tab w:val="left" w:pos="2268"/>
          <w:tab w:val="left" w:pos="3402"/>
          <w:tab w:val="left" w:pos="4536"/>
          <w:tab w:val="left" w:pos="6804"/>
          <w:tab w:val="left" w:pos="7938"/>
          <w:tab w:val="left" w:pos="9072"/>
        </w:tabs>
        <w:ind w:left="56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E3A9076">
      <w:start w:val="1"/>
      <w:numFmt w:val="bullet"/>
      <w:lvlText w:val="▪"/>
      <w:lvlJc w:val="left"/>
      <w:pPr>
        <w:tabs>
          <w:tab w:val="left" w:pos="1134"/>
          <w:tab w:val="left" w:pos="2268"/>
          <w:tab w:val="left" w:pos="3402"/>
          <w:tab w:val="left" w:pos="4536"/>
          <w:tab w:val="left" w:pos="5670"/>
          <w:tab w:val="left" w:pos="6804"/>
          <w:tab w:val="left" w:pos="7938"/>
          <w:tab w:val="left" w:pos="9072"/>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4594ED1"/>
    <w:multiLevelType w:val="hybridMultilevel"/>
    <w:tmpl w:val="FC5AB702"/>
    <w:lvl w:ilvl="0" w:tplc="372C1A96">
      <w:start w:val="4"/>
      <w:numFmt w:val="bullet"/>
      <w:lvlText w:val="-"/>
      <w:lvlJc w:val="left"/>
      <w:pPr>
        <w:ind w:left="1440" w:hanging="360"/>
      </w:pPr>
      <w:rPr>
        <w:rFonts w:ascii="Calibri" w:eastAsia="Times New Roman"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48B3DF5"/>
    <w:multiLevelType w:val="hybridMultilevel"/>
    <w:tmpl w:val="1A42ADFA"/>
    <w:lvl w:ilvl="0" w:tplc="A984CAE0">
      <w:start w:val="1"/>
      <w:numFmt w:val="bullet"/>
      <w:lvlText w:val="-"/>
      <w:lvlJc w:val="left"/>
      <w:pPr>
        <w:ind w:left="1211" w:hanging="360"/>
      </w:pPr>
    </w:lvl>
    <w:lvl w:ilvl="1" w:tplc="04090001">
      <w:start w:val="1"/>
      <w:numFmt w:val="bullet"/>
      <w:lvlText w:val=""/>
      <w:lvlJc w:val="left"/>
      <w:pPr>
        <w:tabs>
          <w:tab w:val="num" w:pos="1440"/>
        </w:tabs>
        <w:ind w:left="1440" w:hanging="360"/>
      </w:pPr>
      <w:rPr>
        <w:rFonts w:ascii="Symbol" w:hAnsi="Symbol" w:hint="default"/>
      </w:rPr>
    </w:lvl>
    <w:lvl w:ilvl="2" w:tplc="A984CAE0">
      <w:start w:val="1"/>
      <w:numFmt w:val="bullet"/>
      <w:lvlText w:val="-"/>
      <w:lvlJc w:val="left"/>
      <w:pPr>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186CFE"/>
    <w:multiLevelType w:val="hybridMultilevel"/>
    <w:tmpl w:val="5A2A7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53A17F3"/>
    <w:multiLevelType w:val="hybridMultilevel"/>
    <w:tmpl w:val="69F2F728"/>
    <w:lvl w:ilvl="0" w:tplc="04090019">
      <w:start w:val="1"/>
      <w:numFmt w:val="upperLetter"/>
      <w:pStyle w:val="Numerotareriscuri"/>
      <w:lvlText w:val="%1."/>
      <w:lvlJc w:val="left"/>
      <w:pPr>
        <w:tabs>
          <w:tab w:val="num" w:pos="567"/>
        </w:tabs>
        <w:ind w:left="567"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58421AE"/>
    <w:multiLevelType w:val="hybridMultilevel"/>
    <w:tmpl w:val="CFA8DFCA"/>
    <w:lvl w:ilvl="0" w:tplc="C29A126C">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46282B5E"/>
    <w:multiLevelType w:val="multilevel"/>
    <w:tmpl w:val="AA2E3D26"/>
    <w:styleLink w:val="Style43"/>
    <w:lvl w:ilvl="0">
      <w:start w:val="3"/>
      <w:numFmt w:val="upperRoman"/>
      <w:lvlText w:val="%1"/>
      <w:lvlJc w:val="left"/>
      <w:pPr>
        <w:tabs>
          <w:tab w:val="num" w:pos="1985"/>
        </w:tabs>
        <w:ind w:left="1985" w:hanging="1985"/>
      </w:pPr>
      <w:rPr>
        <w:rFonts w:hint="default"/>
      </w:rPr>
    </w:lvl>
    <w:lvl w:ilvl="1">
      <w:start w:val="1"/>
      <w:numFmt w:val="decimal"/>
      <w:pStyle w:val="Subcapitole3"/>
      <w:lvlText w:val="%1.%2"/>
      <w:lvlJc w:val="left"/>
      <w:pPr>
        <w:tabs>
          <w:tab w:val="num" w:pos="2835"/>
        </w:tabs>
        <w:ind w:left="2835" w:hanging="2835"/>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92" w15:restartNumberingAfterBreak="0">
    <w:nsid w:val="474B523F"/>
    <w:multiLevelType w:val="hybridMultilevel"/>
    <w:tmpl w:val="64AC7E20"/>
    <w:lvl w:ilvl="0" w:tplc="F89C1CF8">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475C60FD"/>
    <w:multiLevelType w:val="hybridMultilevel"/>
    <w:tmpl w:val="CC5C798E"/>
    <w:lvl w:ilvl="0" w:tplc="E250ADAA">
      <w:start w:val="1"/>
      <w:numFmt w:val="upperRoman"/>
      <w:lvlText w:val="%1."/>
      <w:lvlJc w:val="left"/>
      <w:pPr>
        <w:ind w:left="5205" w:hanging="720"/>
      </w:pPr>
      <w:rPr>
        <w:rFonts w:hint="default"/>
      </w:rPr>
    </w:lvl>
    <w:lvl w:ilvl="1" w:tplc="04090019" w:tentative="1">
      <w:start w:val="1"/>
      <w:numFmt w:val="lowerLetter"/>
      <w:lvlText w:val="%2."/>
      <w:lvlJc w:val="left"/>
      <w:pPr>
        <w:ind w:left="5565" w:hanging="360"/>
      </w:pPr>
    </w:lvl>
    <w:lvl w:ilvl="2" w:tplc="0409001B" w:tentative="1">
      <w:start w:val="1"/>
      <w:numFmt w:val="lowerRoman"/>
      <w:lvlText w:val="%3."/>
      <w:lvlJc w:val="right"/>
      <w:pPr>
        <w:ind w:left="6285" w:hanging="180"/>
      </w:pPr>
    </w:lvl>
    <w:lvl w:ilvl="3" w:tplc="0409000F" w:tentative="1">
      <w:start w:val="1"/>
      <w:numFmt w:val="decimal"/>
      <w:lvlText w:val="%4."/>
      <w:lvlJc w:val="left"/>
      <w:pPr>
        <w:ind w:left="7005" w:hanging="360"/>
      </w:pPr>
    </w:lvl>
    <w:lvl w:ilvl="4" w:tplc="04090019" w:tentative="1">
      <w:start w:val="1"/>
      <w:numFmt w:val="lowerLetter"/>
      <w:lvlText w:val="%5."/>
      <w:lvlJc w:val="left"/>
      <w:pPr>
        <w:ind w:left="7725" w:hanging="360"/>
      </w:pPr>
    </w:lvl>
    <w:lvl w:ilvl="5" w:tplc="0409001B" w:tentative="1">
      <w:start w:val="1"/>
      <w:numFmt w:val="lowerRoman"/>
      <w:lvlText w:val="%6."/>
      <w:lvlJc w:val="right"/>
      <w:pPr>
        <w:ind w:left="8445" w:hanging="180"/>
      </w:pPr>
    </w:lvl>
    <w:lvl w:ilvl="6" w:tplc="0409000F" w:tentative="1">
      <w:start w:val="1"/>
      <w:numFmt w:val="decimal"/>
      <w:lvlText w:val="%7."/>
      <w:lvlJc w:val="left"/>
      <w:pPr>
        <w:ind w:left="9165" w:hanging="360"/>
      </w:pPr>
    </w:lvl>
    <w:lvl w:ilvl="7" w:tplc="04090019" w:tentative="1">
      <w:start w:val="1"/>
      <w:numFmt w:val="lowerLetter"/>
      <w:lvlText w:val="%8."/>
      <w:lvlJc w:val="left"/>
      <w:pPr>
        <w:ind w:left="9885" w:hanging="360"/>
      </w:pPr>
    </w:lvl>
    <w:lvl w:ilvl="8" w:tplc="0409001B" w:tentative="1">
      <w:start w:val="1"/>
      <w:numFmt w:val="lowerRoman"/>
      <w:lvlText w:val="%9."/>
      <w:lvlJc w:val="right"/>
      <w:pPr>
        <w:ind w:left="10605" w:hanging="180"/>
      </w:pPr>
    </w:lvl>
  </w:abstractNum>
  <w:abstractNum w:abstractNumId="94" w15:restartNumberingAfterBreak="0">
    <w:nsid w:val="488D7D5C"/>
    <w:multiLevelType w:val="hybridMultilevel"/>
    <w:tmpl w:val="2C88DFE6"/>
    <w:styleLink w:val="ImportedStyle87"/>
    <w:lvl w:ilvl="0" w:tplc="2B303298">
      <w:start w:val="1"/>
      <w:numFmt w:val="lowerLetter"/>
      <w:lvlText w:val="%1)"/>
      <w:lvlJc w:val="left"/>
      <w:pPr>
        <w:tabs>
          <w:tab w:val="num" w:pos="1440"/>
        </w:tabs>
        <w:ind w:left="5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7EE526">
      <w:start w:val="1"/>
      <w:numFmt w:val="lowerLetter"/>
      <w:lvlText w:val="%2)"/>
      <w:lvlJc w:val="left"/>
      <w:pPr>
        <w:tabs>
          <w:tab w:val="num" w:pos="2040"/>
        </w:tabs>
        <w:ind w:left="11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A61B8">
      <w:start w:val="1"/>
      <w:numFmt w:val="lowerLetter"/>
      <w:lvlText w:val="%3)"/>
      <w:lvlJc w:val="left"/>
      <w:pPr>
        <w:tabs>
          <w:tab w:val="num" w:pos="2760"/>
        </w:tabs>
        <w:ind w:left="188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AA6038">
      <w:start w:val="1"/>
      <w:numFmt w:val="lowerLetter"/>
      <w:lvlText w:val="%4)"/>
      <w:lvlJc w:val="left"/>
      <w:pPr>
        <w:tabs>
          <w:tab w:val="num" w:pos="3480"/>
        </w:tabs>
        <w:ind w:left="260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8ADA40">
      <w:start w:val="1"/>
      <w:numFmt w:val="lowerLetter"/>
      <w:lvlText w:val="%5)"/>
      <w:lvlJc w:val="left"/>
      <w:pPr>
        <w:tabs>
          <w:tab w:val="num" w:pos="4200"/>
        </w:tabs>
        <w:ind w:left="332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8277C4">
      <w:start w:val="1"/>
      <w:numFmt w:val="lowerLetter"/>
      <w:lvlText w:val="%6)"/>
      <w:lvlJc w:val="left"/>
      <w:pPr>
        <w:tabs>
          <w:tab w:val="num" w:pos="4920"/>
        </w:tabs>
        <w:ind w:left="404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A28BC">
      <w:start w:val="1"/>
      <w:numFmt w:val="lowerLetter"/>
      <w:lvlText w:val="%7)"/>
      <w:lvlJc w:val="left"/>
      <w:pPr>
        <w:tabs>
          <w:tab w:val="num" w:pos="5640"/>
        </w:tabs>
        <w:ind w:left="47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2E9A96">
      <w:start w:val="1"/>
      <w:numFmt w:val="lowerLetter"/>
      <w:lvlText w:val="%8)"/>
      <w:lvlJc w:val="left"/>
      <w:pPr>
        <w:tabs>
          <w:tab w:val="num" w:pos="6360"/>
        </w:tabs>
        <w:ind w:left="548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00F76">
      <w:start w:val="1"/>
      <w:numFmt w:val="lowerLetter"/>
      <w:lvlText w:val="%9)"/>
      <w:lvlJc w:val="left"/>
      <w:pPr>
        <w:tabs>
          <w:tab w:val="num" w:pos="7080"/>
        </w:tabs>
        <w:ind w:left="620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8EB2DC6"/>
    <w:multiLevelType w:val="multilevel"/>
    <w:tmpl w:val="2A764A86"/>
    <w:lvl w:ilvl="0">
      <w:start w:val="1"/>
      <w:numFmt w:val="upperRoman"/>
      <w:pStyle w:val="Capitol"/>
      <w:lvlText w:val="Capitolul %1."/>
      <w:lvlJc w:val="left"/>
      <w:pPr>
        <w:tabs>
          <w:tab w:val="num" w:pos="3969"/>
        </w:tabs>
        <w:ind w:left="3175" w:hanging="3175"/>
      </w:pPr>
      <w:rPr>
        <w:rFonts w:ascii="Verdana" w:hAnsi="Verdana" w:hint="default"/>
        <w:sz w:val="28"/>
        <w:szCs w:val="28"/>
      </w:rPr>
    </w:lvl>
    <w:lvl w:ilvl="1">
      <w:start w:val="1"/>
      <w:numFmt w:val="none"/>
      <w:isLgl/>
      <w:lvlText w:val="IV.1"/>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96" w15:restartNumberingAfterBreak="0">
    <w:nsid w:val="4A7A0208"/>
    <w:multiLevelType w:val="hybridMultilevel"/>
    <w:tmpl w:val="22B4B648"/>
    <w:lvl w:ilvl="0" w:tplc="04180003">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B9266E7"/>
    <w:multiLevelType w:val="hybridMultilevel"/>
    <w:tmpl w:val="38A6975A"/>
    <w:lvl w:ilvl="0" w:tplc="CE46DD42">
      <w:start w:val="1"/>
      <w:numFmt w:val="lowerRoman"/>
      <w:lvlText w:val="%1."/>
      <w:lvlJc w:val="left"/>
      <w:pPr>
        <w:ind w:left="720" w:hanging="360"/>
      </w:pPr>
      <w:rPr>
        <w:rFonts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FBD4AC3C">
      <w:start w:val="12"/>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1347D0"/>
    <w:multiLevelType w:val="hybridMultilevel"/>
    <w:tmpl w:val="975C2892"/>
    <w:lvl w:ilvl="0" w:tplc="08090001">
      <w:start w:val="1"/>
      <w:numFmt w:val="bullet"/>
      <w:lvlText w:val=""/>
      <w:lvlJc w:val="left"/>
      <w:pPr>
        <w:ind w:left="360" w:hanging="360"/>
      </w:pPr>
      <w:rPr>
        <w:rFonts w:ascii="Symbol" w:hAnsi="Symbol" w:hint="default"/>
        <w:b/>
        <w:i w:val="0"/>
        <w:color w:val="auto"/>
      </w:rPr>
    </w:lvl>
    <w:lvl w:ilvl="1" w:tplc="231A297E">
      <w:start w:val="1"/>
      <w:numFmt w:val="lowerLetter"/>
      <w:lvlText w:val="%2)"/>
      <w:lvlJc w:val="left"/>
      <w:pPr>
        <w:tabs>
          <w:tab w:val="num" w:pos="1080"/>
        </w:tabs>
        <w:ind w:left="1080" w:hanging="360"/>
      </w:pPr>
      <w:rPr>
        <w:rFonts w:cs="Times New Roman" w:hint="default"/>
        <w:b w:val="0"/>
      </w:rPr>
    </w:lvl>
    <w:lvl w:ilvl="2" w:tplc="04180005">
      <w:start w:val="1"/>
      <w:numFmt w:val="lowerRoman"/>
      <w:lvlText w:val="%3."/>
      <w:lvlJc w:val="right"/>
      <w:pPr>
        <w:ind w:left="1800" w:hanging="180"/>
      </w:pPr>
      <w:rPr>
        <w:rFonts w:cs="Times New Roman"/>
      </w:rPr>
    </w:lvl>
    <w:lvl w:ilvl="3" w:tplc="04180001" w:tentative="1">
      <w:start w:val="1"/>
      <w:numFmt w:val="decimal"/>
      <w:lvlText w:val="%4."/>
      <w:lvlJc w:val="left"/>
      <w:pPr>
        <w:ind w:left="2520" w:hanging="360"/>
      </w:pPr>
      <w:rPr>
        <w:rFonts w:cs="Times New Roman"/>
      </w:rPr>
    </w:lvl>
    <w:lvl w:ilvl="4" w:tplc="04180003" w:tentative="1">
      <w:start w:val="1"/>
      <w:numFmt w:val="lowerLetter"/>
      <w:lvlText w:val="%5."/>
      <w:lvlJc w:val="left"/>
      <w:pPr>
        <w:ind w:left="3240" w:hanging="360"/>
      </w:pPr>
      <w:rPr>
        <w:rFonts w:cs="Times New Roman"/>
      </w:rPr>
    </w:lvl>
    <w:lvl w:ilvl="5" w:tplc="04180005" w:tentative="1">
      <w:start w:val="1"/>
      <w:numFmt w:val="lowerRoman"/>
      <w:lvlText w:val="%6."/>
      <w:lvlJc w:val="right"/>
      <w:pPr>
        <w:ind w:left="3960" w:hanging="180"/>
      </w:pPr>
      <w:rPr>
        <w:rFonts w:cs="Times New Roman"/>
      </w:rPr>
    </w:lvl>
    <w:lvl w:ilvl="6" w:tplc="04180001" w:tentative="1">
      <w:start w:val="1"/>
      <w:numFmt w:val="decimal"/>
      <w:lvlText w:val="%7."/>
      <w:lvlJc w:val="left"/>
      <w:pPr>
        <w:ind w:left="4680" w:hanging="360"/>
      </w:pPr>
      <w:rPr>
        <w:rFonts w:cs="Times New Roman"/>
      </w:rPr>
    </w:lvl>
    <w:lvl w:ilvl="7" w:tplc="04180003" w:tentative="1">
      <w:start w:val="1"/>
      <w:numFmt w:val="lowerLetter"/>
      <w:lvlText w:val="%8."/>
      <w:lvlJc w:val="left"/>
      <w:pPr>
        <w:ind w:left="5400" w:hanging="360"/>
      </w:pPr>
      <w:rPr>
        <w:rFonts w:cs="Times New Roman"/>
      </w:rPr>
    </w:lvl>
    <w:lvl w:ilvl="8" w:tplc="04180005" w:tentative="1">
      <w:start w:val="1"/>
      <w:numFmt w:val="lowerRoman"/>
      <w:lvlText w:val="%9."/>
      <w:lvlJc w:val="right"/>
      <w:pPr>
        <w:ind w:left="6120" w:hanging="180"/>
      </w:pPr>
      <w:rPr>
        <w:rFonts w:cs="Times New Roman"/>
      </w:rPr>
    </w:lvl>
  </w:abstractNum>
  <w:abstractNum w:abstractNumId="99" w15:restartNumberingAfterBreak="0">
    <w:nsid w:val="4D503FC8"/>
    <w:multiLevelType w:val="hybridMultilevel"/>
    <w:tmpl w:val="27EABB6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4F1B155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1" w15:restartNumberingAfterBreak="0">
    <w:nsid w:val="50005835"/>
    <w:multiLevelType w:val="hybridMultilevel"/>
    <w:tmpl w:val="CDBA12B0"/>
    <w:lvl w:ilvl="0" w:tplc="2FE491A4">
      <w:start w:val="1"/>
      <w:numFmt w:val="lowerLetter"/>
      <w:lvlText w:val="%1)"/>
      <w:lvlJc w:val="left"/>
      <w:pPr>
        <w:tabs>
          <w:tab w:val="num" w:pos="1080"/>
        </w:tabs>
        <w:ind w:left="1080" w:hanging="705"/>
      </w:pPr>
      <w:rPr>
        <w:rFonts w:cs="Times New Roman" w:hint="default"/>
        <w:b/>
      </w:rPr>
    </w:lvl>
    <w:lvl w:ilvl="1" w:tplc="04090019">
      <w:start w:val="1"/>
      <w:numFmt w:val="lowerLetter"/>
      <w:lvlText w:val="%2."/>
      <w:lvlJc w:val="left"/>
      <w:pPr>
        <w:tabs>
          <w:tab w:val="num" w:pos="1455"/>
        </w:tabs>
        <w:ind w:left="1455" w:hanging="360"/>
      </w:pPr>
      <w:rPr>
        <w:rFonts w:cs="Times New Roman"/>
      </w:rPr>
    </w:lvl>
    <w:lvl w:ilvl="2" w:tplc="0409001B" w:tentative="1">
      <w:start w:val="1"/>
      <w:numFmt w:val="lowerRoman"/>
      <w:lvlText w:val="%3."/>
      <w:lvlJc w:val="right"/>
      <w:pPr>
        <w:tabs>
          <w:tab w:val="num" w:pos="2175"/>
        </w:tabs>
        <w:ind w:left="2175" w:hanging="180"/>
      </w:pPr>
      <w:rPr>
        <w:rFonts w:cs="Times New Roman"/>
      </w:rPr>
    </w:lvl>
    <w:lvl w:ilvl="3" w:tplc="0409000F" w:tentative="1">
      <w:start w:val="1"/>
      <w:numFmt w:val="decimal"/>
      <w:lvlText w:val="%4."/>
      <w:lvlJc w:val="left"/>
      <w:pPr>
        <w:tabs>
          <w:tab w:val="num" w:pos="2895"/>
        </w:tabs>
        <w:ind w:left="2895" w:hanging="360"/>
      </w:pPr>
      <w:rPr>
        <w:rFonts w:cs="Times New Roman"/>
      </w:rPr>
    </w:lvl>
    <w:lvl w:ilvl="4" w:tplc="04090019" w:tentative="1">
      <w:start w:val="1"/>
      <w:numFmt w:val="lowerLetter"/>
      <w:lvlText w:val="%5."/>
      <w:lvlJc w:val="left"/>
      <w:pPr>
        <w:tabs>
          <w:tab w:val="num" w:pos="3615"/>
        </w:tabs>
        <w:ind w:left="3615" w:hanging="360"/>
      </w:pPr>
      <w:rPr>
        <w:rFonts w:cs="Times New Roman"/>
      </w:rPr>
    </w:lvl>
    <w:lvl w:ilvl="5" w:tplc="0409001B" w:tentative="1">
      <w:start w:val="1"/>
      <w:numFmt w:val="lowerRoman"/>
      <w:lvlText w:val="%6."/>
      <w:lvlJc w:val="right"/>
      <w:pPr>
        <w:tabs>
          <w:tab w:val="num" w:pos="4335"/>
        </w:tabs>
        <w:ind w:left="4335" w:hanging="180"/>
      </w:pPr>
      <w:rPr>
        <w:rFonts w:cs="Times New Roman"/>
      </w:rPr>
    </w:lvl>
    <w:lvl w:ilvl="6" w:tplc="0409000F" w:tentative="1">
      <w:start w:val="1"/>
      <w:numFmt w:val="decimal"/>
      <w:lvlText w:val="%7."/>
      <w:lvlJc w:val="left"/>
      <w:pPr>
        <w:tabs>
          <w:tab w:val="num" w:pos="5055"/>
        </w:tabs>
        <w:ind w:left="5055" w:hanging="360"/>
      </w:pPr>
      <w:rPr>
        <w:rFonts w:cs="Times New Roman"/>
      </w:rPr>
    </w:lvl>
    <w:lvl w:ilvl="7" w:tplc="04090019" w:tentative="1">
      <w:start w:val="1"/>
      <w:numFmt w:val="lowerLetter"/>
      <w:lvlText w:val="%8."/>
      <w:lvlJc w:val="left"/>
      <w:pPr>
        <w:tabs>
          <w:tab w:val="num" w:pos="5775"/>
        </w:tabs>
        <w:ind w:left="5775" w:hanging="360"/>
      </w:pPr>
      <w:rPr>
        <w:rFonts w:cs="Times New Roman"/>
      </w:rPr>
    </w:lvl>
    <w:lvl w:ilvl="8" w:tplc="0409001B" w:tentative="1">
      <w:start w:val="1"/>
      <w:numFmt w:val="lowerRoman"/>
      <w:lvlText w:val="%9."/>
      <w:lvlJc w:val="right"/>
      <w:pPr>
        <w:tabs>
          <w:tab w:val="num" w:pos="6495"/>
        </w:tabs>
        <w:ind w:left="6495" w:hanging="180"/>
      </w:pPr>
      <w:rPr>
        <w:rFonts w:cs="Times New Roman"/>
      </w:rPr>
    </w:lvl>
  </w:abstractNum>
  <w:abstractNum w:abstractNumId="102" w15:restartNumberingAfterBreak="0">
    <w:nsid w:val="507D00A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03" w15:restartNumberingAfterBreak="0">
    <w:nsid w:val="50AF09D4"/>
    <w:multiLevelType w:val="hybridMultilevel"/>
    <w:tmpl w:val="B5F27AF2"/>
    <w:lvl w:ilvl="0" w:tplc="1D70DA60">
      <w:start w:val="1"/>
      <w:numFmt w:val="decimal"/>
      <w:lvlText w:val="%1."/>
      <w:lvlJc w:val="left"/>
      <w:pPr>
        <w:tabs>
          <w:tab w:val="num" w:pos="1080"/>
        </w:tabs>
        <w:ind w:left="1080" w:hanging="360"/>
      </w:pPr>
      <w:rPr>
        <w:rFonts w:cs="Times New Roman"/>
        <w:b/>
        <w:color w:val="000000"/>
      </w:rPr>
    </w:lvl>
    <w:lvl w:ilvl="1" w:tplc="E3166654">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15:restartNumberingAfterBreak="0">
    <w:nsid w:val="516F4B8D"/>
    <w:multiLevelType w:val="hybridMultilevel"/>
    <w:tmpl w:val="06A89E5C"/>
    <w:lvl w:ilvl="0" w:tplc="FFFFFFFF">
      <w:start w:val="1"/>
      <w:numFmt w:val="bullet"/>
      <w:pStyle w:val="Buline1"/>
      <w:lvlText w:val="▫"/>
      <w:lvlJc w:val="left"/>
      <w:pPr>
        <w:tabs>
          <w:tab w:val="num" w:pos="3371"/>
        </w:tabs>
        <w:ind w:left="3371" w:hanging="491"/>
      </w:pPr>
      <w:rPr>
        <w:rFonts w:ascii="Verdana" w:hAnsi="Verdana" w:hint="default"/>
      </w:rPr>
    </w:lvl>
    <w:lvl w:ilvl="1" w:tplc="FFFFFFFF" w:tentative="1">
      <w:start w:val="1"/>
      <w:numFmt w:val="bullet"/>
      <w:lvlText w:val="o"/>
      <w:lvlJc w:val="left"/>
      <w:pPr>
        <w:tabs>
          <w:tab w:val="num" w:pos="918"/>
        </w:tabs>
        <w:ind w:left="918" w:hanging="360"/>
      </w:pPr>
      <w:rPr>
        <w:rFonts w:ascii="Courier New" w:hAnsi="Courier New" w:cs="Courier New" w:hint="default"/>
      </w:rPr>
    </w:lvl>
    <w:lvl w:ilvl="2" w:tplc="FFFFFFFF" w:tentative="1">
      <w:start w:val="1"/>
      <w:numFmt w:val="bullet"/>
      <w:lvlText w:val=""/>
      <w:lvlJc w:val="left"/>
      <w:pPr>
        <w:tabs>
          <w:tab w:val="num" w:pos="1638"/>
        </w:tabs>
        <w:ind w:left="1638" w:hanging="360"/>
      </w:pPr>
      <w:rPr>
        <w:rFonts w:ascii="Wingdings" w:hAnsi="Wingdings" w:hint="default"/>
      </w:rPr>
    </w:lvl>
    <w:lvl w:ilvl="3" w:tplc="FFFFFFFF" w:tentative="1">
      <w:start w:val="1"/>
      <w:numFmt w:val="bullet"/>
      <w:lvlText w:val=""/>
      <w:lvlJc w:val="left"/>
      <w:pPr>
        <w:tabs>
          <w:tab w:val="num" w:pos="2358"/>
        </w:tabs>
        <w:ind w:left="2358" w:hanging="360"/>
      </w:pPr>
      <w:rPr>
        <w:rFonts w:ascii="Symbol" w:hAnsi="Symbol" w:hint="default"/>
      </w:rPr>
    </w:lvl>
    <w:lvl w:ilvl="4" w:tplc="FFFFFFFF" w:tentative="1">
      <w:start w:val="1"/>
      <w:numFmt w:val="bullet"/>
      <w:lvlText w:val="o"/>
      <w:lvlJc w:val="left"/>
      <w:pPr>
        <w:tabs>
          <w:tab w:val="num" w:pos="3078"/>
        </w:tabs>
        <w:ind w:left="3078" w:hanging="360"/>
      </w:pPr>
      <w:rPr>
        <w:rFonts w:ascii="Courier New" w:hAnsi="Courier New" w:cs="Courier New" w:hint="default"/>
      </w:rPr>
    </w:lvl>
    <w:lvl w:ilvl="5" w:tplc="FFFFFFFF" w:tentative="1">
      <w:start w:val="1"/>
      <w:numFmt w:val="bullet"/>
      <w:lvlText w:val=""/>
      <w:lvlJc w:val="left"/>
      <w:pPr>
        <w:tabs>
          <w:tab w:val="num" w:pos="3798"/>
        </w:tabs>
        <w:ind w:left="3798" w:hanging="360"/>
      </w:pPr>
      <w:rPr>
        <w:rFonts w:ascii="Wingdings" w:hAnsi="Wingdings" w:hint="default"/>
      </w:rPr>
    </w:lvl>
    <w:lvl w:ilvl="6" w:tplc="FFFFFFFF" w:tentative="1">
      <w:start w:val="1"/>
      <w:numFmt w:val="bullet"/>
      <w:lvlText w:val=""/>
      <w:lvlJc w:val="left"/>
      <w:pPr>
        <w:tabs>
          <w:tab w:val="num" w:pos="4518"/>
        </w:tabs>
        <w:ind w:left="4518" w:hanging="360"/>
      </w:pPr>
      <w:rPr>
        <w:rFonts w:ascii="Symbol" w:hAnsi="Symbol" w:hint="default"/>
      </w:rPr>
    </w:lvl>
    <w:lvl w:ilvl="7" w:tplc="FFFFFFFF" w:tentative="1">
      <w:start w:val="1"/>
      <w:numFmt w:val="bullet"/>
      <w:lvlText w:val="o"/>
      <w:lvlJc w:val="left"/>
      <w:pPr>
        <w:tabs>
          <w:tab w:val="num" w:pos="5238"/>
        </w:tabs>
        <w:ind w:left="5238" w:hanging="360"/>
      </w:pPr>
      <w:rPr>
        <w:rFonts w:ascii="Courier New" w:hAnsi="Courier New" w:cs="Courier New" w:hint="default"/>
      </w:rPr>
    </w:lvl>
    <w:lvl w:ilvl="8" w:tplc="FFFFFFFF" w:tentative="1">
      <w:start w:val="1"/>
      <w:numFmt w:val="bullet"/>
      <w:lvlText w:val=""/>
      <w:lvlJc w:val="left"/>
      <w:pPr>
        <w:tabs>
          <w:tab w:val="num" w:pos="5958"/>
        </w:tabs>
        <w:ind w:left="5958" w:hanging="360"/>
      </w:pPr>
      <w:rPr>
        <w:rFonts w:ascii="Wingdings" w:hAnsi="Wingdings" w:hint="default"/>
      </w:rPr>
    </w:lvl>
  </w:abstractNum>
  <w:abstractNum w:abstractNumId="105" w15:restartNumberingAfterBreak="0">
    <w:nsid w:val="518E7433"/>
    <w:multiLevelType w:val="hybridMultilevel"/>
    <w:tmpl w:val="E7E6F188"/>
    <w:lvl w:ilvl="0" w:tplc="9AF077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52B10821"/>
    <w:multiLevelType w:val="hybridMultilevel"/>
    <w:tmpl w:val="333CF900"/>
    <w:styleLink w:val="ImportedStyle89"/>
    <w:lvl w:ilvl="0" w:tplc="3A9CCB1E">
      <w:start w:val="1"/>
      <w:numFmt w:val="lowerLetter"/>
      <w:lvlText w:val="%1)"/>
      <w:lvlJc w:val="left"/>
      <w:pPr>
        <w:tabs>
          <w:tab w:val="num" w:pos="1440"/>
        </w:tabs>
        <w:ind w:left="56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2C9D60">
      <w:start w:val="1"/>
      <w:numFmt w:val="lowerLetter"/>
      <w:lvlText w:val="%2."/>
      <w:lvlJc w:val="left"/>
      <w:pPr>
        <w:tabs>
          <w:tab w:val="num" w:pos="2160"/>
        </w:tabs>
        <w:ind w:left="128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907524">
      <w:start w:val="1"/>
      <w:numFmt w:val="lowerRoman"/>
      <w:lvlText w:val="%3."/>
      <w:lvlJc w:val="left"/>
      <w:pPr>
        <w:tabs>
          <w:tab w:val="num" w:pos="2880"/>
        </w:tabs>
        <w:ind w:left="200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9211F4">
      <w:start w:val="1"/>
      <w:numFmt w:val="decimal"/>
      <w:lvlText w:val="%4."/>
      <w:lvlJc w:val="left"/>
      <w:pPr>
        <w:tabs>
          <w:tab w:val="num" w:pos="3600"/>
        </w:tabs>
        <w:ind w:left="272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F0C332">
      <w:start w:val="1"/>
      <w:numFmt w:val="lowerLetter"/>
      <w:lvlText w:val="%5."/>
      <w:lvlJc w:val="left"/>
      <w:pPr>
        <w:tabs>
          <w:tab w:val="num" w:pos="4320"/>
        </w:tabs>
        <w:ind w:left="344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F40E4E">
      <w:start w:val="1"/>
      <w:numFmt w:val="lowerRoman"/>
      <w:lvlText w:val="%6."/>
      <w:lvlJc w:val="left"/>
      <w:pPr>
        <w:tabs>
          <w:tab w:val="num" w:pos="5040"/>
        </w:tabs>
        <w:ind w:left="416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54CB04">
      <w:start w:val="1"/>
      <w:numFmt w:val="decimal"/>
      <w:lvlText w:val="%7."/>
      <w:lvlJc w:val="left"/>
      <w:pPr>
        <w:tabs>
          <w:tab w:val="num" w:pos="5760"/>
        </w:tabs>
        <w:ind w:left="488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764F6E">
      <w:start w:val="1"/>
      <w:numFmt w:val="lowerLetter"/>
      <w:lvlText w:val="%8."/>
      <w:lvlJc w:val="left"/>
      <w:pPr>
        <w:tabs>
          <w:tab w:val="num" w:pos="6480"/>
        </w:tabs>
        <w:ind w:left="560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18BAA6">
      <w:start w:val="1"/>
      <w:numFmt w:val="lowerRoman"/>
      <w:lvlText w:val="%9."/>
      <w:lvlJc w:val="left"/>
      <w:pPr>
        <w:tabs>
          <w:tab w:val="num" w:pos="7200"/>
        </w:tabs>
        <w:ind w:left="632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558226EC"/>
    <w:multiLevelType w:val="hybridMultilevel"/>
    <w:tmpl w:val="CEC2954A"/>
    <w:styleLink w:val="ImportedStyle852"/>
    <w:lvl w:ilvl="0" w:tplc="E11CA45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E4BCE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289FA0">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24C98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FA54E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BAC69A">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30263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EC52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287A2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56A65A58"/>
    <w:multiLevelType w:val="hybridMultilevel"/>
    <w:tmpl w:val="DB6664D0"/>
    <w:lvl w:ilvl="0" w:tplc="04180015">
      <w:start w:val="7"/>
      <w:numFmt w:val="upperLetter"/>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B81055"/>
    <w:multiLevelType w:val="hybridMultilevel"/>
    <w:tmpl w:val="99026528"/>
    <w:styleLink w:val="ImportedStyle22"/>
    <w:lvl w:ilvl="0" w:tplc="15E6750C">
      <w:start w:val="1"/>
      <w:numFmt w:val="bullet"/>
      <w:lvlText w:val="·"/>
      <w:lvlJc w:val="left"/>
      <w:pPr>
        <w:tabs>
          <w:tab w:val="num" w:pos="1134"/>
          <w:tab w:val="left" w:pos="2268"/>
          <w:tab w:val="left" w:pos="3402"/>
          <w:tab w:val="left" w:pos="4536"/>
          <w:tab w:val="left" w:pos="5670"/>
          <w:tab w:val="left" w:pos="6804"/>
          <w:tab w:val="left" w:pos="7938"/>
          <w:tab w:val="left" w:pos="9072"/>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DAAC232">
      <w:start w:val="1"/>
      <w:numFmt w:val="bullet"/>
      <w:lvlText w:val="o"/>
      <w:lvlJc w:val="left"/>
      <w:pPr>
        <w:tabs>
          <w:tab w:val="left" w:pos="2268"/>
          <w:tab w:val="left" w:pos="3402"/>
          <w:tab w:val="left" w:pos="4536"/>
          <w:tab w:val="left" w:pos="5670"/>
          <w:tab w:val="left" w:pos="6804"/>
          <w:tab w:val="left" w:pos="7938"/>
          <w:tab w:val="left" w:pos="9072"/>
        </w:tabs>
        <w:ind w:left="909" w:hanging="2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DE03A94">
      <w:start w:val="1"/>
      <w:numFmt w:val="bullet"/>
      <w:lvlText w:val="▪"/>
      <w:lvlJc w:val="left"/>
      <w:pPr>
        <w:tabs>
          <w:tab w:val="left" w:pos="2268"/>
          <w:tab w:val="left" w:pos="3402"/>
          <w:tab w:val="left" w:pos="4536"/>
          <w:tab w:val="left" w:pos="5670"/>
          <w:tab w:val="left" w:pos="6804"/>
          <w:tab w:val="left" w:pos="7938"/>
          <w:tab w:val="left" w:pos="9072"/>
        </w:tabs>
        <w:ind w:left="1544"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564058">
      <w:start w:val="1"/>
      <w:numFmt w:val="bullet"/>
      <w:lvlText w:val="·"/>
      <w:lvlJc w:val="left"/>
      <w:pPr>
        <w:tabs>
          <w:tab w:val="left" w:pos="1134"/>
          <w:tab w:val="left" w:pos="2268"/>
          <w:tab w:val="num" w:pos="2913"/>
          <w:tab w:val="left" w:pos="3402"/>
          <w:tab w:val="left" w:pos="4536"/>
          <w:tab w:val="left" w:pos="5670"/>
          <w:tab w:val="left" w:pos="6804"/>
          <w:tab w:val="left" w:pos="7938"/>
          <w:tab w:val="left" w:pos="9072"/>
        </w:tabs>
        <w:ind w:left="2204" w:firstLine="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4B4B1A6">
      <w:start w:val="1"/>
      <w:numFmt w:val="bullet"/>
      <w:lvlText w:val="o"/>
      <w:lvlJc w:val="left"/>
      <w:pPr>
        <w:tabs>
          <w:tab w:val="left" w:pos="1134"/>
          <w:tab w:val="left" w:pos="2268"/>
          <w:tab w:val="left" w:pos="4536"/>
          <w:tab w:val="left" w:pos="5670"/>
          <w:tab w:val="left" w:pos="6804"/>
          <w:tab w:val="left" w:pos="7938"/>
          <w:tab w:val="left" w:pos="9072"/>
        </w:tabs>
        <w:ind w:left="2959" w:hanging="3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88156C">
      <w:start w:val="1"/>
      <w:numFmt w:val="bullet"/>
      <w:lvlText w:val="▪"/>
      <w:lvlJc w:val="left"/>
      <w:pPr>
        <w:tabs>
          <w:tab w:val="left" w:pos="1134"/>
          <w:tab w:val="left" w:pos="2268"/>
          <w:tab w:val="left" w:pos="3402"/>
          <w:tab w:val="num" w:pos="4328"/>
          <w:tab w:val="left" w:pos="4536"/>
          <w:tab w:val="left" w:pos="5670"/>
          <w:tab w:val="left" w:pos="6804"/>
          <w:tab w:val="left" w:pos="7938"/>
          <w:tab w:val="left" w:pos="9072"/>
        </w:tabs>
        <w:ind w:left="3619" w:firstLine="4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4589438">
      <w:start w:val="1"/>
      <w:numFmt w:val="bullet"/>
      <w:lvlText w:val="·"/>
      <w:lvlJc w:val="left"/>
      <w:pPr>
        <w:tabs>
          <w:tab w:val="left" w:pos="1134"/>
          <w:tab w:val="left" w:pos="2268"/>
          <w:tab w:val="left" w:pos="3402"/>
          <w:tab w:val="num" w:pos="5082"/>
          <w:tab w:val="left" w:pos="5670"/>
          <w:tab w:val="left" w:pos="6804"/>
          <w:tab w:val="left" w:pos="7938"/>
          <w:tab w:val="left" w:pos="9072"/>
        </w:tabs>
        <w:ind w:left="4373" w:firstLine="1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95CBC74">
      <w:start w:val="1"/>
      <w:numFmt w:val="bullet"/>
      <w:lvlText w:val="o"/>
      <w:lvlJc w:val="left"/>
      <w:pPr>
        <w:tabs>
          <w:tab w:val="left" w:pos="1134"/>
          <w:tab w:val="left" w:pos="2268"/>
          <w:tab w:val="left" w:pos="3402"/>
          <w:tab w:val="left" w:pos="4536"/>
          <w:tab w:val="left" w:pos="6804"/>
          <w:tab w:val="left" w:pos="7938"/>
          <w:tab w:val="left" w:pos="9072"/>
        </w:tabs>
        <w:ind w:left="5128"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2CAA8A">
      <w:start w:val="1"/>
      <w:numFmt w:val="bullet"/>
      <w:lvlText w:val="▪"/>
      <w:lvlJc w:val="left"/>
      <w:pPr>
        <w:tabs>
          <w:tab w:val="left" w:pos="1134"/>
          <w:tab w:val="left" w:pos="2268"/>
          <w:tab w:val="left" w:pos="3402"/>
          <w:tab w:val="left" w:pos="4536"/>
          <w:tab w:val="left" w:pos="5670"/>
          <w:tab w:val="num" w:pos="6497"/>
          <w:tab w:val="left" w:pos="6804"/>
          <w:tab w:val="left" w:pos="7938"/>
          <w:tab w:val="left" w:pos="9072"/>
        </w:tabs>
        <w:ind w:left="5788"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56D168A5"/>
    <w:multiLevelType w:val="hybridMultilevel"/>
    <w:tmpl w:val="5080A760"/>
    <w:styleLink w:val="ImportedStyle25"/>
    <w:lvl w:ilvl="0" w:tplc="55761C22">
      <w:start w:val="1"/>
      <w:numFmt w:val="upperLetter"/>
      <w:lvlText w:val="%1."/>
      <w:lvlJc w:val="left"/>
      <w:pPr>
        <w:tabs>
          <w:tab w:val="left" w:pos="180"/>
        </w:tabs>
        <w:ind w:left="720" w:hanging="360"/>
      </w:pPr>
      <w:rPr>
        <w:rFonts w:hAnsi="Arial Unicode MS"/>
        <w:caps w:val="0"/>
        <w:smallCaps w:val="0"/>
        <w:strike w:val="0"/>
        <w:dstrike w:val="0"/>
        <w:color w:val="000000"/>
        <w:spacing w:val="0"/>
        <w:w w:val="100"/>
        <w:kern w:val="0"/>
        <w:position w:val="0"/>
        <w:highlight w:val="none"/>
        <w:vertAlign w:val="baseline"/>
      </w:rPr>
    </w:lvl>
    <w:lvl w:ilvl="1" w:tplc="BCA23230">
      <w:start w:val="1"/>
      <w:numFmt w:val="lowerLetter"/>
      <w:lvlText w:val="%2."/>
      <w:lvlJc w:val="left"/>
      <w:pPr>
        <w:tabs>
          <w:tab w:val="left" w:pos="180"/>
        </w:tabs>
        <w:ind w:left="1414" w:hanging="334"/>
      </w:pPr>
      <w:rPr>
        <w:rFonts w:hAnsi="Arial Unicode MS"/>
        <w:caps w:val="0"/>
        <w:smallCaps w:val="0"/>
        <w:strike w:val="0"/>
        <w:dstrike w:val="0"/>
        <w:color w:val="000000"/>
        <w:spacing w:val="0"/>
        <w:w w:val="100"/>
        <w:kern w:val="0"/>
        <w:position w:val="0"/>
        <w:highlight w:val="none"/>
        <w:vertAlign w:val="baseline"/>
      </w:rPr>
    </w:lvl>
    <w:lvl w:ilvl="2" w:tplc="A1F83088">
      <w:start w:val="1"/>
      <w:numFmt w:val="lowerRoman"/>
      <w:lvlText w:val="%3."/>
      <w:lvlJc w:val="left"/>
      <w:pPr>
        <w:tabs>
          <w:tab w:val="left" w:pos="180"/>
        </w:tabs>
        <w:ind w:left="2137" w:hanging="297"/>
      </w:pPr>
      <w:rPr>
        <w:rFonts w:hAnsi="Arial Unicode MS"/>
        <w:caps w:val="0"/>
        <w:smallCaps w:val="0"/>
        <w:strike w:val="0"/>
        <w:dstrike w:val="0"/>
        <w:color w:val="000000"/>
        <w:spacing w:val="0"/>
        <w:w w:val="100"/>
        <w:kern w:val="0"/>
        <w:position w:val="0"/>
        <w:highlight w:val="none"/>
        <w:vertAlign w:val="baseline"/>
      </w:rPr>
    </w:lvl>
    <w:lvl w:ilvl="3" w:tplc="352680AC">
      <w:start w:val="1"/>
      <w:numFmt w:val="decimal"/>
      <w:lvlText w:val="%4."/>
      <w:lvlJc w:val="left"/>
      <w:pPr>
        <w:tabs>
          <w:tab w:val="left" w:pos="180"/>
        </w:tabs>
        <w:ind w:left="2854" w:hanging="334"/>
      </w:pPr>
      <w:rPr>
        <w:rFonts w:hAnsi="Arial Unicode MS"/>
        <w:caps w:val="0"/>
        <w:smallCaps w:val="0"/>
        <w:strike w:val="0"/>
        <w:dstrike w:val="0"/>
        <w:color w:val="000000"/>
        <w:spacing w:val="0"/>
        <w:w w:val="100"/>
        <w:kern w:val="0"/>
        <w:position w:val="0"/>
        <w:highlight w:val="none"/>
        <w:vertAlign w:val="baseline"/>
      </w:rPr>
    </w:lvl>
    <w:lvl w:ilvl="4" w:tplc="B608D2E2">
      <w:start w:val="1"/>
      <w:numFmt w:val="lowerLetter"/>
      <w:lvlText w:val="%5."/>
      <w:lvlJc w:val="left"/>
      <w:pPr>
        <w:tabs>
          <w:tab w:val="left" w:pos="180"/>
        </w:tabs>
        <w:ind w:left="3574" w:hanging="334"/>
      </w:pPr>
      <w:rPr>
        <w:rFonts w:hAnsi="Arial Unicode MS"/>
        <w:caps w:val="0"/>
        <w:smallCaps w:val="0"/>
        <w:strike w:val="0"/>
        <w:dstrike w:val="0"/>
        <w:color w:val="000000"/>
        <w:spacing w:val="0"/>
        <w:w w:val="100"/>
        <w:kern w:val="0"/>
        <w:position w:val="0"/>
        <w:highlight w:val="none"/>
        <w:vertAlign w:val="baseline"/>
      </w:rPr>
    </w:lvl>
    <w:lvl w:ilvl="5" w:tplc="E752B0D6">
      <w:start w:val="1"/>
      <w:numFmt w:val="lowerRoman"/>
      <w:lvlText w:val="%6."/>
      <w:lvlJc w:val="left"/>
      <w:pPr>
        <w:tabs>
          <w:tab w:val="left" w:pos="180"/>
        </w:tabs>
        <w:ind w:left="4297" w:hanging="297"/>
      </w:pPr>
      <w:rPr>
        <w:rFonts w:hAnsi="Arial Unicode MS"/>
        <w:caps w:val="0"/>
        <w:smallCaps w:val="0"/>
        <w:strike w:val="0"/>
        <w:dstrike w:val="0"/>
        <w:color w:val="000000"/>
        <w:spacing w:val="0"/>
        <w:w w:val="100"/>
        <w:kern w:val="0"/>
        <w:position w:val="0"/>
        <w:highlight w:val="none"/>
        <w:vertAlign w:val="baseline"/>
      </w:rPr>
    </w:lvl>
    <w:lvl w:ilvl="6" w:tplc="824C2844">
      <w:start w:val="1"/>
      <w:numFmt w:val="decimal"/>
      <w:lvlText w:val="%7."/>
      <w:lvlJc w:val="left"/>
      <w:pPr>
        <w:tabs>
          <w:tab w:val="left" w:pos="180"/>
        </w:tabs>
        <w:ind w:left="5014" w:hanging="334"/>
      </w:pPr>
      <w:rPr>
        <w:rFonts w:hAnsi="Arial Unicode MS"/>
        <w:caps w:val="0"/>
        <w:smallCaps w:val="0"/>
        <w:strike w:val="0"/>
        <w:dstrike w:val="0"/>
        <w:color w:val="000000"/>
        <w:spacing w:val="0"/>
        <w:w w:val="100"/>
        <w:kern w:val="0"/>
        <w:position w:val="0"/>
        <w:highlight w:val="none"/>
        <w:vertAlign w:val="baseline"/>
      </w:rPr>
    </w:lvl>
    <w:lvl w:ilvl="7" w:tplc="1346BE98">
      <w:start w:val="1"/>
      <w:numFmt w:val="lowerLetter"/>
      <w:lvlText w:val="%8."/>
      <w:lvlJc w:val="left"/>
      <w:pPr>
        <w:tabs>
          <w:tab w:val="left" w:pos="180"/>
        </w:tabs>
        <w:ind w:left="5734" w:hanging="334"/>
      </w:pPr>
      <w:rPr>
        <w:rFonts w:hAnsi="Arial Unicode MS"/>
        <w:caps w:val="0"/>
        <w:smallCaps w:val="0"/>
        <w:strike w:val="0"/>
        <w:dstrike w:val="0"/>
        <w:color w:val="000000"/>
        <w:spacing w:val="0"/>
        <w:w w:val="100"/>
        <w:kern w:val="0"/>
        <w:position w:val="0"/>
        <w:highlight w:val="none"/>
        <w:vertAlign w:val="baseline"/>
      </w:rPr>
    </w:lvl>
    <w:lvl w:ilvl="8" w:tplc="58201752">
      <w:start w:val="1"/>
      <w:numFmt w:val="lowerRoman"/>
      <w:lvlText w:val="%9."/>
      <w:lvlJc w:val="left"/>
      <w:pPr>
        <w:tabs>
          <w:tab w:val="left" w:pos="18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11" w15:restartNumberingAfterBreak="0">
    <w:nsid w:val="57CC6AD8"/>
    <w:multiLevelType w:val="multilevel"/>
    <w:tmpl w:val="5E1249D4"/>
    <w:styleLink w:val="Style3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lvlRestart w:val="0"/>
      <w:pStyle w:val="Subcapitole4"/>
      <w:lvlText w:val="IV.%2"/>
      <w:lvlJc w:val="left"/>
      <w:pPr>
        <w:tabs>
          <w:tab w:val="num" w:pos="2268"/>
        </w:tabs>
        <w:ind w:left="2268" w:hanging="2268"/>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112" w15:restartNumberingAfterBreak="0">
    <w:nsid w:val="57DE36B2"/>
    <w:multiLevelType w:val="hybridMultilevel"/>
    <w:tmpl w:val="11CE65D0"/>
    <w:styleLink w:val="ImportedStyle93"/>
    <w:lvl w:ilvl="0" w:tplc="45AE7C6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2EC4F0">
      <w:start w:val="1"/>
      <w:numFmt w:val="bullet"/>
      <w:lvlText w:val="o"/>
      <w:lvlJc w:val="left"/>
      <w:pPr>
        <w:tabs>
          <w:tab w:val="left" w:pos="2160"/>
        </w:tabs>
        <w:ind w:left="285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D22EF0">
      <w:start w:val="1"/>
      <w:numFmt w:val="bullet"/>
      <w:lvlText w:val="▪"/>
      <w:lvlJc w:val="left"/>
      <w:pPr>
        <w:tabs>
          <w:tab w:val="left" w:pos="2160"/>
        </w:tabs>
        <w:ind w:left="35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40F8A0">
      <w:start w:val="1"/>
      <w:numFmt w:val="bullet"/>
      <w:lvlText w:val="·"/>
      <w:lvlJc w:val="left"/>
      <w:pPr>
        <w:tabs>
          <w:tab w:val="left" w:pos="2160"/>
        </w:tabs>
        <w:ind w:left="429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BBC76B4">
      <w:start w:val="1"/>
      <w:numFmt w:val="bullet"/>
      <w:lvlText w:val="o"/>
      <w:lvlJc w:val="left"/>
      <w:pPr>
        <w:tabs>
          <w:tab w:val="left" w:pos="2160"/>
        </w:tabs>
        <w:ind w:left="501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E88DD0E">
      <w:start w:val="1"/>
      <w:numFmt w:val="bullet"/>
      <w:lvlText w:val="▪"/>
      <w:lvlJc w:val="left"/>
      <w:pPr>
        <w:tabs>
          <w:tab w:val="left" w:pos="2160"/>
        </w:tabs>
        <w:ind w:left="573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BEA93C">
      <w:start w:val="1"/>
      <w:numFmt w:val="bullet"/>
      <w:lvlText w:val="·"/>
      <w:lvlJc w:val="left"/>
      <w:pPr>
        <w:tabs>
          <w:tab w:val="left" w:pos="2160"/>
        </w:tabs>
        <w:ind w:left="645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066F92">
      <w:start w:val="1"/>
      <w:numFmt w:val="bullet"/>
      <w:lvlText w:val="o"/>
      <w:lvlJc w:val="left"/>
      <w:pPr>
        <w:tabs>
          <w:tab w:val="left" w:pos="2160"/>
        </w:tabs>
        <w:ind w:left="71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18EA38">
      <w:start w:val="1"/>
      <w:numFmt w:val="bullet"/>
      <w:lvlText w:val="▪"/>
      <w:lvlJc w:val="left"/>
      <w:pPr>
        <w:tabs>
          <w:tab w:val="left" w:pos="2160"/>
        </w:tabs>
        <w:ind w:left="789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59874D72"/>
    <w:multiLevelType w:val="hybridMultilevel"/>
    <w:tmpl w:val="CD6E7446"/>
    <w:lvl w:ilvl="0" w:tplc="0418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14" w15:restartNumberingAfterBreak="0">
    <w:nsid w:val="59FD79CA"/>
    <w:multiLevelType w:val="hybridMultilevel"/>
    <w:tmpl w:val="0610E8B6"/>
    <w:lvl w:ilvl="0" w:tplc="04090001">
      <w:start w:val="1"/>
      <w:numFmt w:val="bullet"/>
      <w:lvlText w:val=""/>
      <w:lvlJc w:val="left"/>
      <w:pPr>
        <w:tabs>
          <w:tab w:val="num" w:pos="1530"/>
        </w:tabs>
        <w:ind w:left="1530" w:hanging="360"/>
      </w:pPr>
      <w:rPr>
        <w:rFonts w:ascii="Symbol" w:hAnsi="Symbol" w:hint="default"/>
      </w:rPr>
    </w:lvl>
    <w:lvl w:ilvl="1" w:tplc="A984CAE0" w:tentative="1">
      <w:start w:val="1"/>
      <w:numFmt w:val="bullet"/>
      <w:lvlText w:val="o"/>
      <w:lvlJc w:val="left"/>
      <w:pPr>
        <w:tabs>
          <w:tab w:val="num" w:pos="2250"/>
        </w:tabs>
        <w:ind w:left="2250" w:hanging="360"/>
      </w:pPr>
      <w:rPr>
        <w:rFonts w:ascii="Courier New" w:hAnsi="Courier New" w:hint="default"/>
      </w:rPr>
    </w:lvl>
    <w:lvl w:ilvl="2" w:tplc="04090001"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15" w15:restartNumberingAfterBreak="0">
    <w:nsid w:val="5AFC4806"/>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5B6A4303"/>
    <w:multiLevelType w:val="hybridMultilevel"/>
    <w:tmpl w:val="38A69E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5B8706E9"/>
    <w:multiLevelType w:val="hybridMultilevel"/>
    <w:tmpl w:val="5A26FE6C"/>
    <w:lvl w:ilvl="0" w:tplc="43C42D12">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8" w15:restartNumberingAfterBreak="0">
    <w:nsid w:val="5C4F03CE"/>
    <w:multiLevelType w:val="hybridMultilevel"/>
    <w:tmpl w:val="9528C1B6"/>
    <w:lvl w:ilvl="0" w:tplc="75B8732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DB94E39"/>
    <w:multiLevelType w:val="hybridMultilevel"/>
    <w:tmpl w:val="C4C40EB0"/>
    <w:styleLink w:val="ImportedStyle13"/>
    <w:lvl w:ilvl="0" w:tplc="1E645294">
      <w:start w:val="1"/>
      <w:numFmt w:val="bullet"/>
      <w:lvlText w:val=""/>
      <w:lvlJc w:val="left"/>
      <w:pPr>
        <w:tabs>
          <w:tab w:val="left" w:pos="-114"/>
          <w:tab w:val="left" w:pos="720"/>
          <w:tab w:val="left" w:pos="6456"/>
        </w:tabs>
        <w:ind w:left="840" w:hanging="414"/>
      </w:pPr>
      <w:rPr>
        <w:rFonts w:ascii="Wingdings" w:hAnsi="Wingdings" w:hint="default"/>
        <w:b w:val="0"/>
        <w:bCs w:val="0"/>
        <w:i w:val="0"/>
        <w:iCs w:val="0"/>
        <w:caps w:val="0"/>
        <w:smallCaps w:val="0"/>
        <w:strike w:val="0"/>
        <w:dstrike w:val="0"/>
        <w:color w:val="auto"/>
        <w:spacing w:val="0"/>
        <w:w w:val="100"/>
        <w:kern w:val="0"/>
        <w:position w:val="0"/>
        <w:sz w:val="24"/>
        <w:highlight w:val="none"/>
        <w:vertAlign w:val="baseline"/>
      </w:rPr>
    </w:lvl>
    <w:lvl w:ilvl="1" w:tplc="87E04444">
      <w:start w:val="1"/>
      <w:numFmt w:val="bullet"/>
      <w:lvlText w:val="▪"/>
      <w:lvlJc w:val="left"/>
      <w:pPr>
        <w:tabs>
          <w:tab w:val="left" w:pos="-114"/>
          <w:tab w:val="left" w:pos="720"/>
          <w:tab w:val="left" w:pos="6456"/>
        </w:tabs>
        <w:ind w:left="1766" w:hanging="1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A0C6DB2">
      <w:start w:val="1"/>
      <w:numFmt w:val="bullet"/>
      <w:lvlText w:val="▪"/>
      <w:lvlJc w:val="left"/>
      <w:pPr>
        <w:tabs>
          <w:tab w:val="left" w:pos="-114"/>
          <w:tab w:val="left" w:pos="720"/>
          <w:tab w:val="left" w:pos="6456"/>
        </w:tabs>
        <w:ind w:left="2692" w:hanging="22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CFC8EB2">
      <w:start w:val="1"/>
      <w:numFmt w:val="bullet"/>
      <w:lvlText w:val="•"/>
      <w:lvlJc w:val="left"/>
      <w:pPr>
        <w:tabs>
          <w:tab w:val="left" w:pos="-114"/>
          <w:tab w:val="left" w:pos="720"/>
          <w:tab w:val="left" w:pos="6456"/>
        </w:tabs>
        <w:ind w:left="2024" w:hanging="15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79CAB78">
      <w:start w:val="1"/>
      <w:numFmt w:val="bullet"/>
      <w:lvlText w:val="o"/>
      <w:lvlJc w:val="left"/>
      <w:pPr>
        <w:tabs>
          <w:tab w:val="left" w:pos="-114"/>
          <w:tab w:val="left" w:pos="720"/>
          <w:tab w:val="left" w:pos="900"/>
          <w:tab w:val="left" w:pos="6456"/>
        </w:tabs>
        <w:ind w:left="1649" w:hanging="929"/>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AA3C547C">
      <w:start w:val="1"/>
      <w:numFmt w:val="bullet"/>
      <w:lvlText w:val="▪"/>
      <w:lvlJc w:val="left"/>
      <w:pPr>
        <w:tabs>
          <w:tab w:val="left" w:pos="-114"/>
          <w:tab w:val="left" w:pos="720"/>
          <w:tab w:val="left" w:pos="6456"/>
        </w:tabs>
        <w:ind w:left="687" w:hanging="2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62B426">
      <w:start w:val="1"/>
      <w:numFmt w:val="bullet"/>
      <w:lvlText w:val="•"/>
      <w:lvlJc w:val="left"/>
      <w:pPr>
        <w:tabs>
          <w:tab w:val="left" w:pos="-114"/>
          <w:tab w:val="left" w:pos="720"/>
          <w:tab w:val="num" w:pos="1032"/>
          <w:tab w:val="left" w:pos="6456"/>
        </w:tabs>
        <w:ind w:left="18" w:firstLine="4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692980A">
      <w:start w:val="1"/>
      <w:numFmt w:val="bullet"/>
      <w:lvlText w:val="o"/>
      <w:lvlJc w:val="left"/>
      <w:pPr>
        <w:tabs>
          <w:tab w:val="left" w:pos="-114"/>
          <w:tab w:val="left" w:pos="720"/>
          <w:tab w:val="left" w:pos="900"/>
          <w:tab w:val="num" w:pos="1080"/>
          <w:tab w:val="left" w:pos="6456"/>
        </w:tabs>
        <w:ind w:left="360" w:firstLine="40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D9A228C">
      <w:start w:val="1"/>
      <w:numFmt w:val="bullet"/>
      <w:lvlText w:val="▪"/>
      <w:lvlJc w:val="left"/>
      <w:pPr>
        <w:tabs>
          <w:tab w:val="left" w:pos="-114"/>
          <w:tab w:val="left" w:pos="720"/>
          <w:tab w:val="left" w:pos="6456"/>
        </w:tabs>
        <w:ind w:left="5032" w:hanging="4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0" w15:restartNumberingAfterBreak="0">
    <w:nsid w:val="5F1D16B3"/>
    <w:multiLevelType w:val="hybridMultilevel"/>
    <w:tmpl w:val="E3B420D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9EF6CE02">
      <w:start w:val="1"/>
      <w:numFmt w:val="decimal"/>
      <w:lvlText w:val="%4."/>
      <w:lvlJc w:val="left"/>
      <w:pPr>
        <w:ind w:left="2520" w:hanging="360"/>
      </w:pPr>
      <w:rPr>
        <w:rFonts w:cs="Times New Roman"/>
        <w:b/>
      </w:rPr>
    </w:lvl>
    <w:lvl w:ilvl="4" w:tplc="14D811FA">
      <w:start w:val="1"/>
      <w:numFmt w:val="lowerLetter"/>
      <w:lvlText w:val="(%5)"/>
      <w:lvlJc w:val="left"/>
      <w:pPr>
        <w:ind w:left="3240" w:hanging="360"/>
      </w:pPr>
      <w:rPr>
        <w:rFonts w:cs="Times New Roman" w:hint="default"/>
      </w:rPr>
    </w:lvl>
    <w:lvl w:ilvl="5" w:tplc="D528E7E0">
      <w:start w:val="3"/>
      <w:numFmt w:val="upperLetter"/>
      <w:lvlText w:val="%6."/>
      <w:lvlJc w:val="left"/>
      <w:pPr>
        <w:ind w:left="4140" w:hanging="360"/>
      </w:pPr>
      <w:rPr>
        <w:rFonts w:hint="default"/>
        <w:u w:val="none"/>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1" w15:restartNumberingAfterBreak="0">
    <w:nsid w:val="5FC5467B"/>
    <w:multiLevelType w:val="hybridMultilevel"/>
    <w:tmpl w:val="CD34FA8A"/>
    <w:lvl w:ilvl="0" w:tplc="87647354">
      <w:start w:val="27"/>
      <w:numFmt w:val="decimal"/>
      <w:lvlText w:val="%1."/>
      <w:lvlJc w:val="left"/>
      <w:pPr>
        <w:ind w:left="810" w:hanging="360"/>
      </w:pPr>
      <w:rPr>
        <w:rFonts w:cs="Times New Roman" w:hint="default"/>
      </w:rPr>
    </w:lvl>
    <w:lvl w:ilvl="1" w:tplc="04180019" w:tentative="1">
      <w:start w:val="1"/>
      <w:numFmt w:val="lowerLetter"/>
      <w:lvlText w:val="%2."/>
      <w:lvlJc w:val="left"/>
      <w:pPr>
        <w:ind w:left="1530" w:hanging="360"/>
      </w:pPr>
      <w:rPr>
        <w:rFonts w:cs="Times New Roman"/>
      </w:rPr>
    </w:lvl>
    <w:lvl w:ilvl="2" w:tplc="0418001B" w:tentative="1">
      <w:start w:val="1"/>
      <w:numFmt w:val="lowerRoman"/>
      <w:lvlText w:val="%3."/>
      <w:lvlJc w:val="right"/>
      <w:pPr>
        <w:ind w:left="2250" w:hanging="180"/>
      </w:pPr>
      <w:rPr>
        <w:rFonts w:cs="Times New Roman"/>
      </w:rPr>
    </w:lvl>
    <w:lvl w:ilvl="3" w:tplc="0418000F">
      <w:start w:val="1"/>
      <w:numFmt w:val="decimal"/>
      <w:lvlText w:val="%4."/>
      <w:lvlJc w:val="left"/>
      <w:pPr>
        <w:ind w:left="2970" w:hanging="360"/>
      </w:pPr>
      <w:rPr>
        <w:rFonts w:cs="Times New Roman"/>
      </w:rPr>
    </w:lvl>
    <w:lvl w:ilvl="4" w:tplc="04180019" w:tentative="1">
      <w:start w:val="1"/>
      <w:numFmt w:val="lowerLetter"/>
      <w:lvlText w:val="%5."/>
      <w:lvlJc w:val="left"/>
      <w:pPr>
        <w:ind w:left="3690" w:hanging="360"/>
      </w:pPr>
      <w:rPr>
        <w:rFonts w:cs="Times New Roman"/>
      </w:rPr>
    </w:lvl>
    <w:lvl w:ilvl="5" w:tplc="0418001B" w:tentative="1">
      <w:start w:val="1"/>
      <w:numFmt w:val="lowerRoman"/>
      <w:lvlText w:val="%6."/>
      <w:lvlJc w:val="right"/>
      <w:pPr>
        <w:ind w:left="4410" w:hanging="180"/>
      </w:pPr>
      <w:rPr>
        <w:rFonts w:cs="Times New Roman"/>
      </w:rPr>
    </w:lvl>
    <w:lvl w:ilvl="6" w:tplc="0418000F" w:tentative="1">
      <w:start w:val="1"/>
      <w:numFmt w:val="decimal"/>
      <w:lvlText w:val="%7."/>
      <w:lvlJc w:val="left"/>
      <w:pPr>
        <w:ind w:left="5130" w:hanging="360"/>
      </w:pPr>
      <w:rPr>
        <w:rFonts w:cs="Times New Roman"/>
      </w:rPr>
    </w:lvl>
    <w:lvl w:ilvl="7" w:tplc="04180019" w:tentative="1">
      <w:start w:val="1"/>
      <w:numFmt w:val="lowerLetter"/>
      <w:lvlText w:val="%8."/>
      <w:lvlJc w:val="left"/>
      <w:pPr>
        <w:ind w:left="5850" w:hanging="360"/>
      </w:pPr>
      <w:rPr>
        <w:rFonts w:cs="Times New Roman"/>
      </w:rPr>
    </w:lvl>
    <w:lvl w:ilvl="8" w:tplc="0418001B" w:tentative="1">
      <w:start w:val="1"/>
      <w:numFmt w:val="lowerRoman"/>
      <w:lvlText w:val="%9."/>
      <w:lvlJc w:val="right"/>
      <w:pPr>
        <w:ind w:left="6570" w:hanging="180"/>
      </w:pPr>
      <w:rPr>
        <w:rFonts w:cs="Times New Roman"/>
      </w:rPr>
    </w:lvl>
  </w:abstractNum>
  <w:abstractNum w:abstractNumId="122" w15:restartNumberingAfterBreak="0">
    <w:nsid w:val="60E3338A"/>
    <w:multiLevelType w:val="hybridMultilevel"/>
    <w:tmpl w:val="DA5EF18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1262DE7"/>
    <w:multiLevelType w:val="hybridMultilevel"/>
    <w:tmpl w:val="056EBDC2"/>
    <w:styleLink w:val="ImportedStyle293"/>
    <w:lvl w:ilvl="0" w:tplc="6D46A640">
      <w:start w:val="1"/>
      <w:numFmt w:val="upperRoman"/>
      <w:lvlText w:val="%1."/>
      <w:lvlJc w:val="left"/>
      <w:pPr>
        <w:ind w:left="1108" w:hanging="1108"/>
      </w:pPr>
      <w:rPr>
        <w:rFonts w:hAnsi="Arial Unicode MS"/>
        <w:b/>
        <w:bCs/>
        <w:caps w:val="0"/>
        <w:smallCaps w:val="0"/>
        <w:strike w:val="0"/>
        <w:dstrike w:val="0"/>
        <w:color w:val="000000"/>
        <w:spacing w:val="0"/>
        <w:w w:val="100"/>
        <w:kern w:val="0"/>
        <w:position w:val="0"/>
        <w:highlight w:val="none"/>
        <w:vertAlign w:val="baseline"/>
      </w:rPr>
    </w:lvl>
    <w:lvl w:ilvl="1" w:tplc="7CE256F2">
      <w:start w:val="1"/>
      <w:numFmt w:val="upp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F5D472E0">
      <w:start w:val="1"/>
      <w:numFmt w:val="decimal"/>
      <w:lvlText w:val="%3."/>
      <w:lvlJc w:val="left"/>
      <w:pPr>
        <w:tabs>
          <w:tab w:val="left" w:pos="360"/>
        </w:tabs>
        <w:ind w:left="1954" w:hanging="334"/>
      </w:pPr>
      <w:rPr>
        <w:rFonts w:hAnsi="Arial Unicode MS"/>
        <w:caps w:val="0"/>
        <w:smallCaps w:val="0"/>
        <w:strike w:val="0"/>
        <w:dstrike w:val="0"/>
        <w:color w:val="000000"/>
        <w:spacing w:val="0"/>
        <w:w w:val="100"/>
        <w:kern w:val="0"/>
        <w:position w:val="0"/>
        <w:sz w:val="24"/>
        <w:szCs w:val="24"/>
        <w:highlight w:val="none"/>
        <w:vertAlign w:val="baseline"/>
      </w:rPr>
    </w:lvl>
    <w:lvl w:ilvl="3" w:tplc="9A4AB3FC">
      <w:start w:val="1"/>
      <w:numFmt w:val="lowerLetter"/>
      <w:lvlText w:val="%4)"/>
      <w:lvlJc w:val="left"/>
      <w:pPr>
        <w:tabs>
          <w:tab w:val="left" w:pos="360"/>
        </w:tabs>
        <w:ind w:left="334" w:hanging="334"/>
      </w:pPr>
      <w:rPr>
        <w:rFonts w:hAnsi="Arial Unicode MS"/>
        <w:caps w:val="0"/>
        <w:smallCaps w:val="0"/>
        <w:strike w:val="0"/>
        <w:dstrike w:val="0"/>
        <w:color w:val="000000"/>
        <w:spacing w:val="0"/>
        <w:w w:val="100"/>
        <w:kern w:val="0"/>
        <w:position w:val="0"/>
        <w:highlight w:val="none"/>
        <w:vertAlign w:val="baseline"/>
      </w:rPr>
    </w:lvl>
    <w:lvl w:ilvl="4" w:tplc="62AA8578">
      <w:start w:val="1"/>
      <w:numFmt w:val="lowerLetter"/>
      <w:lvlText w:val="%5)"/>
      <w:lvlJc w:val="left"/>
      <w:pPr>
        <w:tabs>
          <w:tab w:val="left" w:pos="360"/>
        </w:tabs>
        <w:ind w:left="2136" w:hanging="316"/>
      </w:pPr>
      <w:rPr>
        <w:rFonts w:hAnsi="Arial Unicode MS"/>
        <w:caps w:val="0"/>
        <w:smallCaps w:val="0"/>
        <w:strike w:val="0"/>
        <w:dstrike w:val="0"/>
        <w:color w:val="000000"/>
        <w:spacing w:val="0"/>
        <w:w w:val="100"/>
        <w:kern w:val="0"/>
        <w:position w:val="0"/>
        <w:highlight w:val="none"/>
        <w:vertAlign w:val="baseline"/>
      </w:rPr>
    </w:lvl>
    <w:lvl w:ilvl="5" w:tplc="CA64F6AC">
      <w:start w:val="1"/>
      <w:numFmt w:val="lowerRoman"/>
      <w:lvlText w:val="%6."/>
      <w:lvlJc w:val="left"/>
      <w:pPr>
        <w:tabs>
          <w:tab w:val="left" w:pos="360"/>
        </w:tabs>
        <w:ind w:left="3937" w:hanging="297"/>
      </w:pPr>
      <w:rPr>
        <w:rFonts w:hAnsi="Arial Unicode MS"/>
        <w:caps w:val="0"/>
        <w:smallCaps w:val="0"/>
        <w:strike w:val="0"/>
        <w:dstrike w:val="0"/>
        <w:color w:val="000000"/>
        <w:spacing w:val="0"/>
        <w:w w:val="100"/>
        <w:kern w:val="0"/>
        <w:position w:val="0"/>
        <w:highlight w:val="none"/>
        <w:vertAlign w:val="baseline"/>
      </w:rPr>
    </w:lvl>
    <w:lvl w:ilvl="6" w:tplc="DC846A76">
      <w:start w:val="1"/>
      <w:numFmt w:val="decimal"/>
      <w:lvlText w:val="%7."/>
      <w:lvlJc w:val="left"/>
      <w:pPr>
        <w:tabs>
          <w:tab w:val="left" w:pos="360"/>
        </w:tabs>
        <w:ind w:left="4654" w:hanging="334"/>
      </w:pPr>
      <w:rPr>
        <w:rFonts w:hAnsi="Arial Unicode MS"/>
        <w:caps w:val="0"/>
        <w:smallCaps w:val="0"/>
        <w:strike w:val="0"/>
        <w:dstrike w:val="0"/>
        <w:color w:val="000000"/>
        <w:spacing w:val="0"/>
        <w:w w:val="100"/>
        <w:kern w:val="0"/>
        <w:position w:val="0"/>
        <w:highlight w:val="none"/>
        <w:vertAlign w:val="baseline"/>
      </w:rPr>
    </w:lvl>
    <w:lvl w:ilvl="7" w:tplc="C2C0C96C">
      <w:start w:val="1"/>
      <w:numFmt w:val="lowerLetter"/>
      <w:lvlText w:val="%8."/>
      <w:lvlJc w:val="left"/>
      <w:pPr>
        <w:tabs>
          <w:tab w:val="left" w:pos="360"/>
        </w:tabs>
        <w:ind w:left="5374" w:hanging="334"/>
      </w:pPr>
      <w:rPr>
        <w:rFonts w:hAnsi="Arial Unicode MS"/>
        <w:caps w:val="0"/>
        <w:smallCaps w:val="0"/>
        <w:strike w:val="0"/>
        <w:dstrike w:val="0"/>
        <w:color w:val="000000"/>
        <w:spacing w:val="0"/>
        <w:w w:val="100"/>
        <w:kern w:val="0"/>
        <w:position w:val="0"/>
        <w:highlight w:val="none"/>
        <w:vertAlign w:val="baseline"/>
      </w:rPr>
    </w:lvl>
    <w:lvl w:ilvl="8" w:tplc="C972CD46">
      <w:start w:val="1"/>
      <w:numFmt w:val="lowerRoman"/>
      <w:lvlText w:val="%9."/>
      <w:lvlJc w:val="left"/>
      <w:pPr>
        <w:tabs>
          <w:tab w:val="left" w:pos="360"/>
        </w:tabs>
        <w:ind w:left="609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24" w15:restartNumberingAfterBreak="0">
    <w:nsid w:val="616D5999"/>
    <w:multiLevelType w:val="singleLevel"/>
    <w:tmpl w:val="F9DE6538"/>
    <w:lvl w:ilvl="0">
      <w:start w:val="1"/>
      <w:numFmt w:val="lowerLetter"/>
      <w:pStyle w:val="a"/>
      <w:lvlText w:val="%1)"/>
      <w:lvlJc w:val="left"/>
      <w:pPr>
        <w:tabs>
          <w:tab w:val="num" w:pos="360"/>
        </w:tabs>
        <w:ind w:left="360" w:hanging="360"/>
      </w:pPr>
      <w:rPr>
        <w:rFonts w:hint="default"/>
      </w:rPr>
    </w:lvl>
  </w:abstractNum>
  <w:abstractNum w:abstractNumId="125" w15:restartNumberingAfterBreak="0">
    <w:nsid w:val="61A241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61E4340D"/>
    <w:multiLevelType w:val="hybridMultilevel"/>
    <w:tmpl w:val="D6B0C038"/>
    <w:lvl w:ilvl="0" w:tplc="C42EC1CA">
      <w:start w:val="1"/>
      <w:numFmt w:val="upperRoman"/>
      <w:lvlText w:val="%1."/>
      <w:lvlJc w:val="left"/>
      <w:pPr>
        <w:ind w:left="1287" w:hanging="720"/>
      </w:pPr>
      <w:rPr>
        <w:rFonts w:hint="default"/>
        <w:u w:val="none"/>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7" w15:restartNumberingAfterBreak="0">
    <w:nsid w:val="625B1063"/>
    <w:multiLevelType w:val="hybridMultilevel"/>
    <w:tmpl w:val="D29C2E4E"/>
    <w:styleLink w:val="ImportedStyle103"/>
    <w:lvl w:ilvl="0" w:tplc="D25EE2BC">
      <w:start w:val="1"/>
      <w:numFmt w:val="lowerLetter"/>
      <w:lvlText w:val="%1)"/>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1" w:tplc="0A104248">
      <w:start w:val="1"/>
      <w:numFmt w:val="lowerLetter"/>
      <w:lvlText w:val="%2."/>
      <w:lvlJc w:val="left"/>
      <w:pPr>
        <w:tabs>
          <w:tab w:val="left" w:pos="2520"/>
        </w:tabs>
        <w:ind w:left="2494" w:hanging="334"/>
      </w:pPr>
      <w:rPr>
        <w:rFonts w:hAnsi="Arial Unicode MS"/>
        <w:caps w:val="0"/>
        <w:smallCaps w:val="0"/>
        <w:strike w:val="0"/>
        <w:dstrike w:val="0"/>
        <w:color w:val="000000"/>
        <w:spacing w:val="0"/>
        <w:w w:val="100"/>
        <w:kern w:val="0"/>
        <w:position w:val="0"/>
        <w:highlight w:val="none"/>
        <w:vertAlign w:val="baseline"/>
      </w:rPr>
    </w:lvl>
    <w:lvl w:ilvl="2" w:tplc="10A4E888">
      <w:start w:val="1"/>
      <w:numFmt w:val="lowerRoman"/>
      <w:lvlText w:val="%3."/>
      <w:lvlJc w:val="left"/>
      <w:pPr>
        <w:tabs>
          <w:tab w:val="left" w:pos="2520"/>
        </w:tabs>
        <w:ind w:left="3217" w:hanging="297"/>
      </w:pPr>
      <w:rPr>
        <w:rFonts w:hAnsi="Arial Unicode MS"/>
        <w:caps w:val="0"/>
        <w:smallCaps w:val="0"/>
        <w:strike w:val="0"/>
        <w:dstrike w:val="0"/>
        <w:color w:val="000000"/>
        <w:spacing w:val="0"/>
        <w:w w:val="100"/>
        <w:kern w:val="0"/>
        <w:position w:val="0"/>
        <w:highlight w:val="none"/>
        <w:vertAlign w:val="baseline"/>
      </w:rPr>
    </w:lvl>
    <w:lvl w:ilvl="3" w:tplc="3E70ABA6">
      <w:start w:val="1"/>
      <w:numFmt w:val="decimal"/>
      <w:lvlText w:val="%4."/>
      <w:lvlJc w:val="left"/>
      <w:pPr>
        <w:tabs>
          <w:tab w:val="left" w:pos="2520"/>
        </w:tabs>
        <w:ind w:left="3934" w:hanging="334"/>
      </w:pPr>
      <w:rPr>
        <w:rFonts w:hAnsi="Arial Unicode MS"/>
        <w:caps w:val="0"/>
        <w:smallCaps w:val="0"/>
        <w:strike w:val="0"/>
        <w:dstrike w:val="0"/>
        <w:color w:val="000000"/>
        <w:spacing w:val="0"/>
        <w:w w:val="100"/>
        <w:kern w:val="0"/>
        <w:position w:val="0"/>
        <w:highlight w:val="none"/>
        <w:vertAlign w:val="baseline"/>
      </w:rPr>
    </w:lvl>
    <w:lvl w:ilvl="4" w:tplc="98C2E28C">
      <w:start w:val="1"/>
      <w:numFmt w:val="lowerLetter"/>
      <w:lvlText w:val="%5."/>
      <w:lvlJc w:val="left"/>
      <w:pPr>
        <w:tabs>
          <w:tab w:val="left" w:pos="2520"/>
        </w:tabs>
        <w:ind w:left="4654" w:hanging="334"/>
      </w:pPr>
      <w:rPr>
        <w:rFonts w:hAnsi="Arial Unicode MS"/>
        <w:caps w:val="0"/>
        <w:smallCaps w:val="0"/>
        <w:strike w:val="0"/>
        <w:dstrike w:val="0"/>
        <w:color w:val="000000"/>
        <w:spacing w:val="0"/>
        <w:w w:val="100"/>
        <w:kern w:val="0"/>
        <w:position w:val="0"/>
        <w:highlight w:val="none"/>
        <w:vertAlign w:val="baseline"/>
      </w:rPr>
    </w:lvl>
    <w:lvl w:ilvl="5" w:tplc="C1FA4CA8">
      <w:start w:val="1"/>
      <w:numFmt w:val="lowerRoman"/>
      <w:lvlText w:val="%6."/>
      <w:lvlJc w:val="left"/>
      <w:pPr>
        <w:tabs>
          <w:tab w:val="left" w:pos="2520"/>
        </w:tabs>
        <w:ind w:left="5377" w:hanging="297"/>
      </w:pPr>
      <w:rPr>
        <w:rFonts w:hAnsi="Arial Unicode MS"/>
        <w:caps w:val="0"/>
        <w:smallCaps w:val="0"/>
        <w:strike w:val="0"/>
        <w:dstrike w:val="0"/>
        <w:color w:val="000000"/>
        <w:spacing w:val="0"/>
        <w:w w:val="100"/>
        <w:kern w:val="0"/>
        <w:position w:val="0"/>
        <w:highlight w:val="none"/>
        <w:vertAlign w:val="baseline"/>
      </w:rPr>
    </w:lvl>
    <w:lvl w:ilvl="6" w:tplc="5DD084FA">
      <w:start w:val="1"/>
      <w:numFmt w:val="decimal"/>
      <w:lvlText w:val="%7."/>
      <w:lvlJc w:val="left"/>
      <w:pPr>
        <w:tabs>
          <w:tab w:val="left" w:pos="2520"/>
        </w:tabs>
        <w:ind w:left="6094" w:hanging="334"/>
      </w:pPr>
      <w:rPr>
        <w:rFonts w:hAnsi="Arial Unicode MS"/>
        <w:caps w:val="0"/>
        <w:smallCaps w:val="0"/>
        <w:strike w:val="0"/>
        <w:dstrike w:val="0"/>
        <w:color w:val="000000"/>
        <w:spacing w:val="0"/>
        <w:w w:val="100"/>
        <w:kern w:val="0"/>
        <w:position w:val="0"/>
        <w:highlight w:val="none"/>
        <w:vertAlign w:val="baseline"/>
      </w:rPr>
    </w:lvl>
    <w:lvl w:ilvl="7" w:tplc="09F0BE96">
      <w:start w:val="1"/>
      <w:numFmt w:val="lowerLetter"/>
      <w:lvlText w:val="%8."/>
      <w:lvlJc w:val="left"/>
      <w:pPr>
        <w:tabs>
          <w:tab w:val="left" w:pos="2520"/>
        </w:tabs>
        <w:ind w:left="6814" w:hanging="334"/>
      </w:pPr>
      <w:rPr>
        <w:rFonts w:hAnsi="Arial Unicode MS"/>
        <w:caps w:val="0"/>
        <w:smallCaps w:val="0"/>
        <w:strike w:val="0"/>
        <w:dstrike w:val="0"/>
        <w:color w:val="000000"/>
        <w:spacing w:val="0"/>
        <w:w w:val="100"/>
        <w:kern w:val="0"/>
        <w:position w:val="0"/>
        <w:highlight w:val="none"/>
        <w:vertAlign w:val="baseline"/>
      </w:rPr>
    </w:lvl>
    <w:lvl w:ilvl="8" w:tplc="FEE2ED36">
      <w:start w:val="1"/>
      <w:numFmt w:val="lowerRoman"/>
      <w:lvlText w:val="%9."/>
      <w:lvlJc w:val="left"/>
      <w:pPr>
        <w:tabs>
          <w:tab w:val="left" w:pos="2520"/>
        </w:tabs>
        <w:ind w:left="753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28" w15:restartNumberingAfterBreak="0">
    <w:nsid w:val="62D67C09"/>
    <w:multiLevelType w:val="hybridMultilevel"/>
    <w:tmpl w:val="CFF200FA"/>
    <w:lvl w:ilvl="0" w:tplc="04090019">
      <w:start w:val="1"/>
      <w:numFmt w:val="bullet"/>
      <w:lvlText w:val=""/>
      <w:lvlJc w:val="left"/>
      <w:pPr>
        <w:tabs>
          <w:tab w:val="num" w:pos="1095"/>
        </w:tabs>
        <w:ind w:left="1095" w:hanging="360"/>
      </w:pPr>
      <w:rPr>
        <w:rFonts w:ascii="Wingdings" w:hAnsi="Wingdings" w:hint="default"/>
        <w:color w:val="auto"/>
      </w:rPr>
    </w:lvl>
    <w:lvl w:ilvl="1" w:tplc="04180003">
      <w:numFmt w:val="bullet"/>
      <w:lvlText w:val="-"/>
      <w:lvlJc w:val="left"/>
      <w:pPr>
        <w:ind w:left="2040" w:hanging="585"/>
      </w:pPr>
      <w:rPr>
        <w:rFonts w:ascii="Times New Roman" w:eastAsia="Times New Roman" w:hAnsi="Times New Roman" w:hint="default"/>
      </w:rPr>
    </w:lvl>
    <w:lvl w:ilvl="2" w:tplc="04180005">
      <w:start w:val="1"/>
      <w:numFmt w:val="bullet"/>
      <w:lvlText w:val=""/>
      <w:lvlJc w:val="left"/>
      <w:pPr>
        <w:tabs>
          <w:tab w:val="num" w:pos="2535"/>
        </w:tabs>
        <w:ind w:left="2535" w:hanging="360"/>
      </w:pPr>
      <w:rPr>
        <w:rFonts w:ascii="Wingdings" w:hAnsi="Wingdings" w:hint="default"/>
      </w:rPr>
    </w:lvl>
    <w:lvl w:ilvl="3" w:tplc="04180001" w:tentative="1">
      <w:start w:val="1"/>
      <w:numFmt w:val="bullet"/>
      <w:lvlText w:val=""/>
      <w:lvlJc w:val="left"/>
      <w:pPr>
        <w:tabs>
          <w:tab w:val="num" w:pos="3255"/>
        </w:tabs>
        <w:ind w:left="3255" w:hanging="360"/>
      </w:pPr>
      <w:rPr>
        <w:rFonts w:ascii="Symbol" w:hAnsi="Symbol" w:hint="default"/>
      </w:rPr>
    </w:lvl>
    <w:lvl w:ilvl="4" w:tplc="04180003" w:tentative="1">
      <w:start w:val="1"/>
      <w:numFmt w:val="bullet"/>
      <w:lvlText w:val="o"/>
      <w:lvlJc w:val="left"/>
      <w:pPr>
        <w:tabs>
          <w:tab w:val="num" w:pos="3975"/>
        </w:tabs>
        <w:ind w:left="3975" w:hanging="360"/>
      </w:pPr>
      <w:rPr>
        <w:rFonts w:ascii="Courier New" w:hAnsi="Courier New" w:hint="default"/>
      </w:rPr>
    </w:lvl>
    <w:lvl w:ilvl="5" w:tplc="04180005" w:tentative="1">
      <w:start w:val="1"/>
      <w:numFmt w:val="bullet"/>
      <w:lvlText w:val=""/>
      <w:lvlJc w:val="left"/>
      <w:pPr>
        <w:tabs>
          <w:tab w:val="num" w:pos="4695"/>
        </w:tabs>
        <w:ind w:left="4695" w:hanging="360"/>
      </w:pPr>
      <w:rPr>
        <w:rFonts w:ascii="Wingdings" w:hAnsi="Wingdings" w:hint="default"/>
      </w:rPr>
    </w:lvl>
    <w:lvl w:ilvl="6" w:tplc="04180001" w:tentative="1">
      <w:start w:val="1"/>
      <w:numFmt w:val="bullet"/>
      <w:lvlText w:val=""/>
      <w:lvlJc w:val="left"/>
      <w:pPr>
        <w:tabs>
          <w:tab w:val="num" w:pos="5415"/>
        </w:tabs>
        <w:ind w:left="5415" w:hanging="360"/>
      </w:pPr>
      <w:rPr>
        <w:rFonts w:ascii="Symbol" w:hAnsi="Symbol" w:hint="default"/>
      </w:rPr>
    </w:lvl>
    <w:lvl w:ilvl="7" w:tplc="04180003" w:tentative="1">
      <w:start w:val="1"/>
      <w:numFmt w:val="bullet"/>
      <w:lvlText w:val="o"/>
      <w:lvlJc w:val="left"/>
      <w:pPr>
        <w:tabs>
          <w:tab w:val="num" w:pos="6135"/>
        </w:tabs>
        <w:ind w:left="6135" w:hanging="360"/>
      </w:pPr>
      <w:rPr>
        <w:rFonts w:ascii="Courier New" w:hAnsi="Courier New" w:hint="default"/>
      </w:rPr>
    </w:lvl>
    <w:lvl w:ilvl="8" w:tplc="04180005" w:tentative="1">
      <w:start w:val="1"/>
      <w:numFmt w:val="bullet"/>
      <w:lvlText w:val=""/>
      <w:lvlJc w:val="left"/>
      <w:pPr>
        <w:tabs>
          <w:tab w:val="num" w:pos="6855"/>
        </w:tabs>
        <w:ind w:left="6855" w:hanging="360"/>
      </w:pPr>
      <w:rPr>
        <w:rFonts w:ascii="Wingdings" w:hAnsi="Wingdings" w:hint="default"/>
      </w:rPr>
    </w:lvl>
  </w:abstractNum>
  <w:abstractNum w:abstractNumId="129" w15:restartNumberingAfterBreak="0">
    <w:nsid w:val="63BE4A72"/>
    <w:multiLevelType w:val="hybridMultilevel"/>
    <w:tmpl w:val="C68A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B50AB0"/>
    <w:multiLevelType w:val="multilevel"/>
    <w:tmpl w:val="CC10F9FA"/>
    <w:lvl w:ilvl="0">
      <w:start w:val="5"/>
      <w:numFmt w:val="upperRoman"/>
      <w:lvlText w:val="%1"/>
      <w:lvlJc w:val="left"/>
      <w:pPr>
        <w:tabs>
          <w:tab w:val="num" w:pos="1985"/>
        </w:tabs>
        <w:ind w:left="1985" w:hanging="1985"/>
      </w:pPr>
      <w:rPr>
        <w:rFonts w:hint="default"/>
      </w:rPr>
    </w:lvl>
    <w:lvl w:ilvl="1">
      <w:start w:val="1"/>
      <w:numFmt w:val="decimal"/>
      <w:pStyle w:val="V1Subcapitole5"/>
      <w:lvlText w:val="%1.%2"/>
      <w:lvlJc w:val="left"/>
      <w:pPr>
        <w:tabs>
          <w:tab w:val="num" w:pos="2835"/>
        </w:tabs>
        <w:ind w:left="2835" w:hanging="28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67C125FE"/>
    <w:multiLevelType w:val="hybridMultilevel"/>
    <w:tmpl w:val="6922AE3C"/>
    <w:styleLink w:val="ImportedStyle83"/>
    <w:lvl w:ilvl="0" w:tplc="C13ED7D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1EB714">
      <w:start w:val="1"/>
      <w:numFmt w:val="bullet"/>
      <w:lvlText w:val="o"/>
      <w:lvlJc w:val="left"/>
      <w:pPr>
        <w:tabs>
          <w:tab w:val="left" w:pos="2160"/>
        </w:tabs>
        <w:ind w:left="285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9923C74">
      <w:start w:val="1"/>
      <w:numFmt w:val="bullet"/>
      <w:lvlText w:val="▪"/>
      <w:lvlJc w:val="left"/>
      <w:pPr>
        <w:tabs>
          <w:tab w:val="left" w:pos="2160"/>
        </w:tabs>
        <w:ind w:left="35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50119E">
      <w:start w:val="1"/>
      <w:numFmt w:val="bullet"/>
      <w:lvlText w:val="·"/>
      <w:lvlJc w:val="left"/>
      <w:pPr>
        <w:tabs>
          <w:tab w:val="left" w:pos="2160"/>
        </w:tabs>
        <w:ind w:left="429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158FF2E">
      <w:start w:val="1"/>
      <w:numFmt w:val="bullet"/>
      <w:lvlText w:val="o"/>
      <w:lvlJc w:val="left"/>
      <w:pPr>
        <w:tabs>
          <w:tab w:val="left" w:pos="2160"/>
        </w:tabs>
        <w:ind w:left="501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2BC4B50">
      <w:start w:val="1"/>
      <w:numFmt w:val="bullet"/>
      <w:lvlText w:val="▪"/>
      <w:lvlJc w:val="left"/>
      <w:pPr>
        <w:tabs>
          <w:tab w:val="left" w:pos="2160"/>
        </w:tabs>
        <w:ind w:left="573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B509096">
      <w:start w:val="1"/>
      <w:numFmt w:val="bullet"/>
      <w:lvlText w:val="·"/>
      <w:lvlJc w:val="left"/>
      <w:pPr>
        <w:tabs>
          <w:tab w:val="left" w:pos="2160"/>
        </w:tabs>
        <w:ind w:left="645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2266AC">
      <w:start w:val="1"/>
      <w:numFmt w:val="bullet"/>
      <w:lvlText w:val="o"/>
      <w:lvlJc w:val="left"/>
      <w:pPr>
        <w:tabs>
          <w:tab w:val="left" w:pos="2160"/>
        </w:tabs>
        <w:ind w:left="71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E478A">
      <w:start w:val="1"/>
      <w:numFmt w:val="bullet"/>
      <w:lvlText w:val="▪"/>
      <w:lvlJc w:val="left"/>
      <w:pPr>
        <w:tabs>
          <w:tab w:val="left" w:pos="2160"/>
        </w:tabs>
        <w:ind w:left="789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15:restartNumberingAfterBreak="0">
    <w:nsid w:val="68C112E2"/>
    <w:multiLevelType w:val="hybridMultilevel"/>
    <w:tmpl w:val="C2BAF0FC"/>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3"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A871033"/>
    <w:multiLevelType w:val="multilevel"/>
    <w:tmpl w:val="012087D2"/>
    <w:styleLink w:val="Style4"/>
    <w:lvl w:ilvl="0">
      <w:start w:val="7"/>
      <w:numFmt w:val="upperRoman"/>
      <w:lvlText w:val="%1"/>
      <w:lvlJc w:val="left"/>
      <w:pPr>
        <w:tabs>
          <w:tab w:val="num" w:pos="1985"/>
        </w:tabs>
        <w:ind w:left="1985" w:hanging="1985"/>
      </w:pPr>
      <w:rPr>
        <w:rFonts w:hint="default"/>
      </w:rPr>
    </w:lvl>
    <w:lvl w:ilvl="1">
      <w:start w:val="1"/>
      <w:numFmt w:val="decimal"/>
      <w:lvlText w:val="%1.%2"/>
      <w:lvlJc w:val="left"/>
      <w:pPr>
        <w:tabs>
          <w:tab w:val="num" w:pos="2268"/>
        </w:tabs>
        <w:ind w:left="2268" w:hanging="2268"/>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135" w15:restartNumberingAfterBreak="0">
    <w:nsid w:val="6AA635CC"/>
    <w:multiLevelType w:val="hybridMultilevel"/>
    <w:tmpl w:val="D488FF7C"/>
    <w:styleLink w:val="ImportedStyle63"/>
    <w:lvl w:ilvl="0" w:tplc="E2D80AE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3681F88">
      <w:start w:val="1"/>
      <w:numFmt w:val="lowerLetter"/>
      <w:lvlText w:val="%2."/>
      <w:lvlJc w:val="left"/>
      <w:pPr>
        <w:tabs>
          <w:tab w:val="left" w:pos="360"/>
        </w:tabs>
        <w:ind w:left="1414" w:hanging="334"/>
      </w:pPr>
      <w:rPr>
        <w:rFonts w:hAnsi="Arial Unicode MS"/>
        <w:caps w:val="0"/>
        <w:smallCaps w:val="0"/>
        <w:strike w:val="0"/>
        <w:dstrike w:val="0"/>
        <w:color w:val="000000"/>
        <w:spacing w:val="0"/>
        <w:w w:val="100"/>
        <w:kern w:val="0"/>
        <w:position w:val="0"/>
        <w:highlight w:val="none"/>
        <w:vertAlign w:val="baseline"/>
      </w:rPr>
    </w:lvl>
    <w:lvl w:ilvl="2" w:tplc="FE4402BE">
      <w:start w:val="1"/>
      <w:numFmt w:val="lowerRoman"/>
      <w:lvlText w:val="%3."/>
      <w:lvlJc w:val="left"/>
      <w:pPr>
        <w:tabs>
          <w:tab w:val="left" w:pos="360"/>
        </w:tabs>
        <w:ind w:left="2137" w:hanging="297"/>
      </w:pPr>
      <w:rPr>
        <w:rFonts w:hAnsi="Arial Unicode MS"/>
        <w:caps w:val="0"/>
        <w:smallCaps w:val="0"/>
        <w:strike w:val="0"/>
        <w:dstrike w:val="0"/>
        <w:color w:val="000000"/>
        <w:spacing w:val="0"/>
        <w:w w:val="100"/>
        <w:kern w:val="0"/>
        <w:position w:val="0"/>
        <w:highlight w:val="none"/>
        <w:vertAlign w:val="baseline"/>
      </w:rPr>
    </w:lvl>
    <w:lvl w:ilvl="3" w:tplc="80107D98">
      <w:start w:val="1"/>
      <w:numFmt w:val="decimal"/>
      <w:lvlText w:val="%4."/>
      <w:lvlJc w:val="left"/>
      <w:pPr>
        <w:tabs>
          <w:tab w:val="left" w:pos="360"/>
        </w:tabs>
        <w:ind w:left="2854" w:hanging="334"/>
      </w:pPr>
      <w:rPr>
        <w:rFonts w:hAnsi="Arial Unicode MS"/>
        <w:caps w:val="0"/>
        <w:smallCaps w:val="0"/>
        <w:strike w:val="0"/>
        <w:dstrike w:val="0"/>
        <w:color w:val="000000"/>
        <w:spacing w:val="0"/>
        <w:w w:val="100"/>
        <w:kern w:val="0"/>
        <w:position w:val="0"/>
        <w:highlight w:val="none"/>
        <w:vertAlign w:val="baseline"/>
      </w:rPr>
    </w:lvl>
    <w:lvl w:ilvl="4" w:tplc="BE04440E">
      <w:start w:val="1"/>
      <w:numFmt w:val="lowerLetter"/>
      <w:lvlText w:val="%5."/>
      <w:lvlJc w:val="left"/>
      <w:pPr>
        <w:tabs>
          <w:tab w:val="left" w:pos="360"/>
        </w:tabs>
        <w:ind w:left="3574" w:hanging="334"/>
      </w:pPr>
      <w:rPr>
        <w:rFonts w:hAnsi="Arial Unicode MS"/>
        <w:caps w:val="0"/>
        <w:smallCaps w:val="0"/>
        <w:strike w:val="0"/>
        <w:dstrike w:val="0"/>
        <w:color w:val="000000"/>
        <w:spacing w:val="0"/>
        <w:w w:val="100"/>
        <w:kern w:val="0"/>
        <w:position w:val="0"/>
        <w:highlight w:val="none"/>
        <w:vertAlign w:val="baseline"/>
      </w:rPr>
    </w:lvl>
    <w:lvl w:ilvl="5" w:tplc="393E7C22">
      <w:start w:val="1"/>
      <w:numFmt w:val="lowerRoman"/>
      <w:lvlText w:val="%6."/>
      <w:lvlJc w:val="left"/>
      <w:pPr>
        <w:tabs>
          <w:tab w:val="left" w:pos="360"/>
        </w:tabs>
        <w:ind w:left="4297" w:hanging="297"/>
      </w:pPr>
      <w:rPr>
        <w:rFonts w:hAnsi="Arial Unicode MS"/>
        <w:caps w:val="0"/>
        <w:smallCaps w:val="0"/>
        <w:strike w:val="0"/>
        <w:dstrike w:val="0"/>
        <w:color w:val="000000"/>
        <w:spacing w:val="0"/>
        <w:w w:val="100"/>
        <w:kern w:val="0"/>
        <w:position w:val="0"/>
        <w:highlight w:val="none"/>
        <w:vertAlign w:val="baseline"/>
      </w:rPr>
    </w:lvl>
    <w:lvl w:ilvl="6" w:tplc="800CEE94">
      <w:start w:val="1"/>
      <w:numFmt w:val="decimal"/>
      <w:lvlText w:val="%7."/>
      <w:lvlJc w:val="left"/>
      <w:pPr>
        <w:tabs>
          <w:tab w:val="left" w:pos="360"/>
        </w:tabs>
        <w:ind w:left="5014" w:hanging="334"/>
      </w:pPr>
      <w:rPr>
        <w:rFonts w:hAnsi="Arial Unicode MS"/>
        <w:caps w:val="0"/>
        <w:smallCaps w:val="0"/>
        <w:strike w:val="0"/>
        <w:dstrike w:val="0"/>
        <w:color w:val="000000"/>
        <w:spacing w:val="0"/>
        <w:w w:val="100"/>
        <w:kern w:val="0"/>
        <w:position w:val="0"/>
        <w:highlight w:val="none"/>
        <w:vertAlign w:val="baseline"/>
      </w:rPr>
    </w:lvl>
    <w:lvl w:ilvl="7" w:tplc="2BAA6002">
      <w:start w:val="1"/>
      <w:numFmt w:val="lowerLetter"/>
      <w:lvlText w:val="%8."/>
      <w:lvlJc w:val="left"/>
      <w:pPr>
        <w:tabs>
          <w:tab w:val="left" w:pos="360"/>
        </w:tabs>
        <w:ind w:left="5734" w:hanging="334"/>
      </w:pPr>
      <w:rPr>
        <w:rFonts w:hAnsi="Arial Unicode MS"/>
        <w:caps w:val="0"/>
        <w:smallCaps w:val="0"/>
        <w:strike w:val="0"/>
        <w:dstrike w:val="0"/>
        <w:color w:val="000000"/>
        <w:spacing w:val="0"/>
        <w:w w:val="100"/>
        <w:kern w:val="0"/>
        <w:position w:val="0"/>
        <w:highlight w:val="none"/>
        <w:vertAlign w:val="baseline"/>
      </w:rPr>
    </w:lvl>
    <w:lvl w:ilvl="8" w:tplc="BD6EBC1A">
      <w:start w:val="1"/>
      <w:numFmt w:val="lowerRoman"/>
      <w:lvlText w:val="%9."/>
      <w:lvlJc w:val="left"/>
      <w:pPr>
        <w:tabs>
          <w:tab w:val="left" w:pos="36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6DB32896"/>
    <w:multiLevelType w:val="hybridMultilevel"/>
    <w:tmpl w:val="A5C2AA70"/>
    <w:styleLink w:val="ImportedStyle213"/>
    <w:lvl w:ilvl="0" w:tplc="90B05154">
      <w:start w:val="1"/>
      <w:numFmt w:val="decimal"/>
      <w:lvlText w:val="%1."/>
      <w:lvlJc w:val="left"/>
      <w:pPr>
        <w:tabs>
          <w:tab w:val="num" w:pos="468"/>
          <w:tab w:val="left" w:pos="1134"/>
          <w:tab w:val="left" w:pos="2268"/>
          <w:tab w:val="left" w:pos="3402"/>
          <w:tab w:val="left" w:pos="4536"/>
          <w:tab w:val="left" w:pos="5670"/>
          <w:tab w:val="left" w:pos="6804"/>
          <w:tab w:val="left" w:pos="7938"/>
          <w:tab w:val="left" w:pos="9072"/>
        </w:tabs>
        <w:ind w:left="14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FCAF03A">
      <w:start w:val="1"/>
      <w:numFmt w:val="decimal"/>
      <w:lvlText w:val="%2."/>
      <w:lvlJc w:val="left"/>
      <w:pPr>
        <w:tabs>
          <w:tab w:val="num" w:pos="1368"/>
          <w:tab w:val="left" w:pos="2268"/>
          <w:tab w:val="left" w:pos="3402"/>
          <w:tab w:val="left" w:pos="4536"/>
          <w:tab w:val="left" w:pos="5670"/>
          <w:tab w:val="left" w:pos="6804"/>
          <w:tab w:val="left" w:pos="7938"/>
          <w:tab w:val="left" w:pos="9072"/>
        </w:tabs>
        <w:ind w:left="23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E2CE5F8">
      <w:start w:val="1"/>
      <w:numFmt w:val="decimal"/>
      <w:lvlText w:val="%3."/>
      <w:lvlJc w:val="left"/>
      <w:pPr>
        <w:tabs>
          <w:tab w:val="num" w:pos="1134"/>
          <w:tab w:val="left" w:pos="2268"/>
          <w:tab w:val="left" w:pos="3402"/>
          <w:tab w:val="left" w:pos="4536"/>
          <w:tab w:val="left" w:pos="5670"/>
          <w:tab w:val="left" w:pos="6804"/>
          <w:tab w:val="left" w:pos="7938"/>
          <w:tab w:val="left" w:pos="9072"/>
        </w:tabs>
        <w:ind w:left="2160" w:hanging="1451"/>
      </w:pPr>
      <w:rPr>
        <w:rFonts w:hAnsi="Arial Unicode MS"/>
        <w:i/>
        <w:iCs/>
        <w:caps w:val="0"/>
        <w:smallCaps w:val="0"/>
        <w:strike w:val="0"/>
        <w:dstrike w:val="0"/>
        <w:color w:val="000000"/>
        <w:spacing w:val="0"/>
        <w:w w:val="100"/>
        <w:kern w:val="0"/>
        <w:position w:val="0"/>
        <w:highlight w:val="none"/>
        <w:vertAlign w:val="baseline"/>
      </w:rPr>
    </w:lvl>
    <w:lvl w:ilvl="3" w:tplc="EAB83ABC">
      <w:start w:val="1"/>
      <w:numFmt w:val="decimal"/>
      <w:lvlText w:val="%4."/>
      <w:lvlJc w:val="left"/>
      <w:pPr>
        <w:tabs>
          <w:tab w:val="left" w:pos="1134"/>
          <w:tab w:val="num" w:pos="3001"/>
          <w:tab w:val="left" w:pos="3402"/>
          <w:tab w:val="left" w:pos="4536"/>
          <w:tab w:val="left" w:pos="5670"/>
          <w:tab w:val="left" w:pos="6804"/>
          <w:tab w:val="left" w:pos="7938"/>
          <w:tab w:val="left" w:pos="9072"/>
        </w:tabs>
        <w:ind w:left="4027" w:hanging="2598"/>
      </w:pPr>
      <w:rPr>
        <w:rFonts w:hAnsi="Arial Unicode MS"/>
        <w:i/>
        <w:iCs/>
        <w:caps w:val="0"/>
        <w:smallCaps w:val="0"/>
        <w:strike w:val="0"/>
        <w:dstrike w:val="0"/>
        <w:color w:val="000000"/>
        <w:spacing w:val="0"/>
        <w:w w:val="100"/>
        <w:kern w:val="0"/>
        <w:position w:val="0"/>
        <w:highlight w:val="none"/>
        <w:vertAlign w:val="baseline"/>
      </w:rPr>
    </w:lvl>
    <w:lvl w:ilvl="4" w:tplc="C464A38A">
      <w:start w:val="1"/>
      <w:numFmt w:val="decimal"/>
      <w:lvlText w:val="%5."/>
      <w:lvlJc w:val="left"/>
      <w:pPr>
        <w:tabs>
          <w:tab w:val="left" w:pos="1134"/>
          <w:tab w:val="left" w:pos="2268"/>
          <w:tab w:val="num" w:pos="3721"/>
          <w:tab w:val="left" w:pos="4536"/>
          <w:tab w:val="left" w:pos="5670"/>
          <w:tab w:val="left" w:pos="6804"/>
          <w:tab w:val="left" w:pos="7938"/>
          <w:tab w:val="left" w:pos="9072"/>
        </w:tabs>
        <w:ind w:left="4747" w:hanging="2598"/>
      </w:pPr>
      <w:rPr>
        <w:rFonts w:hAnsi="Arial Unicode MS"/>
        <w:i/>
        <w:iCs/>
        <w:caps w:val="0"/>
        <w:smallCaps w:val="0"/>
        <w:strike w:val="0"/>
        <w:dstrike w:val="0"/>
        <w:color w:val="000000"/>
        <w:spacing w:val="0"/>
        <w:w w:val="100"/>
        <w:kern w:val="0"/>
        <w:position w:val="0"/>
        <w:highlight w:val="none"/>
        <w:vertAlign w:val="baseline"/>
      </w:rPr>
    </w:lvl>
    <w:lvl w:ilvl="5" w:tplc="9000B61A">
      <w:start w:val="1"/>
      <w:numFmt w:val="decimal"/>
      <w:lvlText w:val="%6."/>
      <w:lvlJc w:val="left"/>
      <w:pPr>
        <w:tabs>
          <w:tab w:val="left" w:pos="1134"/>
          <w:tab w:val="left" w:pos="2268"/>
          <w:tab w:val="num" w:pos="4441"/>
          <w:tab w:val="left" w:pos="4536"/>
          <w:tab w:val="left" w:pos="5670"/>
          <w:tab w:val="left" w:pos="6804"/>
          <w:tab w:val="left" w:pos="7938"/>
          <w:tab w:val="left" w:pos="9072"/>
        </w:tabs>
        <w:ind w:left="5467" w:hanging="2598"/>
      </w:pPr>
      <w:rPr>
        <w:rFonts w:hAnsi="Arial Unicode MS"/>
        <w:i/>
        <w:iCs/>
        <w:caps w:val="0"/>
        <w:smallCaps w:val="0"/>
        <w:strike w:val="0"/>
        <w:dstrike w:val="0"/>
        <w:color w:val="000000"/>
        <w:spacing w:val="0"/>
        <w:w w:val="100"/>
        <w:kern w:val="0"/>
        <w:position w:val="0"/>
        <w:highlight w:val="none"/>
        <w:vertAlign w:val="baseline"/>
      </w:rPr>
    </w:lvl>
    <w:lvl w:ilvl="6" w:tplc="9DD0B4DA">
      <w:start w:val="1"/>
      <w:numFmt w:val="decimal"/>
      <w:lvlText w:val="%7."/>
      <w:lvlJc w:val="left"/>
      <w:pPr>
        <w:tabs>
          <w:tab w:val="left" w:pos="1134"/>
          <w:tab w:val="left" w:pos="2268"/>
          <w:tab w:val="left" w:pos="3402"/>
          <w:tab w:val="num" w:pos="5161"/>
          <w:tab w:val="left" w:pos="5670"/>
          <w:tab w:val="left" w:pos="6804"/>
          <w:tab w:val="left" w:pos="7938"/>
          <w:tab w:val="left" w:pos="9072"/>
        </w:tabs>
        <w:ind w:left="6187" w:hanging="2598"/>
      </w:pPr>
      <w:rPr>
        <w:rFonts w:hAnsi="Arial Unicode MS"/>
        <w:i/>
        <w:iCs/>
        <w:caps w:val="0"/>
        <w:smallCaps w:val="0"/>
        <w:strike w:val="0"/>
        <w:dstrike w:val="0"/>
        <w:color w:val="000000"/>
        <w:spacing w:val="0"/>
        <w:w w:val="100"/>
        <w:kern w:val="0"/>
        <w:position w:val="0"/>
        <w:highlight w:val="none"/>
        <w:vertAlign w:val="baseline"/>
      </w:rPr>
    </w:lvl>
    <w:lvl w:ilvl="7" w:tplc="805E2136">
      <w:start w:val="1"/>
      <w:numFmt w:val="decimal"/>
      <w:lvlText w:val="%8."/>
      <w:lvlJc w:val="left"/>
      <w:pPr>
        <w:tabs>
          <w:tab w:val="left" w:pos="1134"/>
          <w:tab w:val="left" w:pos="2268"/>
          <w:tab w:val="left" w:pos="3402"/>
          <w:tab w:val="num" w:pos="5881"/>
          <w:tab w:val="left" w:pos="6804"/>
          <w:tab w:val="left" w:pos="7938"/>
          <w:tab w:val="left" w:pos="9072"/>
        </w:tabs>
        <w:ind w:left="6907" w:hanging="2598"/>
      </w:pPr>
      <w:rPr>
        <w:rFonts w:hAnsi="Arial Unicode MS"/>
        <w:i/>
        <w:iCs/>
        <w:caps w:val="0"/>
        <w:smallCaps w:val="0"/>
        <w:strike w:val="0"/>
        <w:dstrike w:val="0"/>
        <w:color w:val="000000"/>
        <w:spacing w:val="0"/>
        <w:w w:val="100"/>
        <w:kern w:val="0"/>
        <w:position w:val="0"/>
        <w:highlight w:val="none"/>
        <w:vertAlign w:val="baseline"/>
      </w:rPr>
    </w:lvl>
    <w:lvl w:ilvl="8" w:tplc="6D502CDE">
      <w:start w:val="1"/>
      <w:numFmt w:val="decimal"/>
      <w:lvlText w:val="%9."/>
      <w:lvlJc w:val="left"/>
      <w:pPr>
        <w:tabs>
          <w:tab w:val="left" w:pos="1134"/>
          <w:tab w:val="left" w:pos="2268"/>
          <w:tab w:val="left" w:pos="3402"/>
          <w:tab w:val="left" w:pos="4536"/>
          <w:tab w:val="num" w:pos="6601"/>
          <w:tab w:val="left" w:pos="6804"/>
          <w:tab w:val="left" w:pos="7938"/>
          <w:tab w:val="left" w:pos="9072"/>
        </w:tabs>
        <w:ind w:left="7627" w:hanging="2598"/>
      </w:pPr>
      <w:rPr>
        <w:rFonts w:hAnsi="Arial Unicode MS"/>
        <w:i/>
        <w:iCs/>
        <w:caps w:val="0"/>
        <w:smallCaps w:val="0"/>
        <w:strike w:val="0"/>
        <w:dstrike w:val="0"/>
        <w:color w:val="000000"/>
        <w:spacing w:val="0"/>
        <w:w w:val="100"/>
        <w:kern w:val="0"/>
        <w:position w:val="0"/>
        <w:highlight w:val="none"/>
        <w:vertAlign w:val="baseline"/>
      </w:rPr>
    </w:lvl>
  </w:abstractNum>
  <w:abstractNum w:abstractNumId="137" w15:restartNumberingAfterBreak="0">
    <w:nsid w:val="6FE3273E"/>
    <w:multiLevelType w:val="hybridMultilevel"/>
    <w:tmpl w:val="50764698"/>
    <w:lvl w:ilvl="0" w:tplc="0418001B">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17D2937"/>
    <w:multiLevelType w:val="hybridMultilevel"/>
    <w:tmpl w:val="A760BE34"/>
    <w:lvl w:ilvl="0" w:tplc="04180015">
      <w:start w:val="1"/>
      <w:numFmt w:val="lowerLetter"/>
      <w:lvlText w:val="%1)"/>
      <w:lvlJc w:val="left"/>
      <w:pPr>
        <w:ind w:left="720" w:hanging="360"/>
      </w:pPr>
      <w:rPr>
        <w:rFonts w:cs="Times New Roman"/>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9" w15:restartNumberingAfterBreak="0">
    <w:nsid w:val="73D9141B"/>
    <w:multiLevelType w:val="hybridMultilevel"/>
    <w:tmpl w:val="40D0FF86"/>
    <w:lvl w:ilvl="0" w:tplc="8B1C331A">
      <w:start w:val="1"/>
      <w:numFmt w:val="upperLetter"/>
      <w:lvlText w:val="%1)"/>
      <w:lvlJc w:val="left"/>
      <w:pPr>
        <w:ind w:left="1560" w:hanging="360"/>
      </w:pPr>
      <w:rPr>
        <w:rFonts w:cs="Times New Roman" w:hint="default"/>
        <w:b w:val="0"/>
      </w:rPr>
    </w:lvl>
    <w:lvl w:ilvl="1" w:tplc="9566E034">
      <w:start w:val="1"/>
      <w:numFmt w:val="lowerLetter"/>
      <w:lvlText w:val="%2)"/>
      <w:lvlJc w:val="left"/>
      <w:pPr>
        <w:tabs>
          <w:tab w:val="num" w:pos="1035"/>
        </w:tabs>
        <w:ind w:left="1035" w:hanging="360"/>
      </w:pPr>
      <w:rPr>
        <w:rFonts w:cs="Times New Roman" w:hint="default"/>
        <w:b/>
      </w:rPr>
    </w:lvl>
    <w:lvl w:ilvl="2" w:tplc="17440F1E">
      <w:start w:val="3"/>
      <w:numFmt w:val="decimal"/>
      <w:lvlText w:val="%3)"/>
      <w:lvlJc w:val="left"/>
      <w:pPr>
        <w:ind w:left="3060" w:hanging="360"/>
      </w:pPr>
      <w:rPr>
        <w:rFonts w:hint="default"/>
      </w:rPr>
    </w:lvl>
    <w:lvl w:ilvl="3" w:tplc="4608253E">
      <w:start w:val="7"/>
      <w:numFmt w:val="decimal"/>
      <w:lvlText w:val="%4."/>
      <w:lvlJc w:val="left"/>
      <w:pPr>
        <w:ind w:left="3600" w:hanging="360"/>
      </w:pPr>
      <w:rPr>
        <w:rFonts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0" w15:restartNumberingAfterBreak="0">
    <w:nsid w:val="74B5146D"/>
    <w:multiLevelType w:val="hybridMultilevel"/>
    <w:tmpl w:val="7DE65C9E"/>
    <w:lvl w:ilvl="0" w:tplc="EEF26B92">
      <w:start w:val="1"/>
      <w:numFmt w:val="bullet"/>
      <w:lvlText w:val=""/>
      <w:lvlJc w:val="left"/>
      <w:pPr>
        <w:tabs>
          <w:tab w:val="num" w:pos="1470"/>
        </w:tabs>
        <w:ind w:left="1470" w:hanging="360"/>
      </w:pPr>
      <w:rPr>
        <w:rFonts w:ascii="Wingdings" w:hAnsi="Wingdings" w:hint="default"/>
        <w:color w:val="auto"/>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41" w15:restartNumberingAfterBreak="0">
    <w:nsid w:val="74EC6411"/>
    <w:multiLevelType w:val="multilevel"/>
    <w:tmpl w:val="74F08574"/>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2" w15:restartNumberingAfterBreak="0">
    <w:nsid w:val="74FE7DF4"/>
    <w:multiLevelType w:val="hybridMultilevel"/>
    <w:tmpl w:val="9B769A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3" w15:restartNumberingAfterBreak="0">
    <w:nsid w:val="76671FE4"/>
    <w:multiLevelType w:val="hybridMultilevel"/>
    <w:tmpl w:val="D0F253CC"/>
    <w:lvl w:ilvl="0" w:tplc="04090001">
      <w:start w:val="1"/>
      <w:numFmt w:val="decimal"/>
      <w:lvlText w:val="%1."/>
      <w:lvlJc w:val="left"/>
      <w:pPr>
        <w:ind w:left="786" w:hanging="360"/>
      </w:pPr>
      <w:rPr>
        <w:rFonts w:cs="Times New Roman"/>
        <w:b/>
      </w:rPr>
    </w:lvl>
    <w:lvl w:ilvl="1" w:tplc="A01E40B4">
      <w:start w:val="1"/>
      <w:numFmt w:val="lowerLetter"/>
      <w:lvlText w:val="%2."/>
      <w:lvlJc w:val="left"/>
      <w:pPr>
        <w:ind w:left="1440" w:hanging="360"/>
      </w:pPr>
      <w:rPr>
        <w:rFonts w:cs="Times New Roman"/>
        <w:b/>
        <w:color w:val="auto"/>
      </w:rPr>
    </w:lvl>
    <w:lvl w:ilvl="2" w:tplc="04180005">
      <w:start w:val="1"/>
      <w:numFmt w:val="decimal"/>
      <w:lvlText w:val="%3."/>
      <w:lvlJc w:val="left"/>
      <w:pPr>
        <w:tabs>
          <w:tab w:val="num" w:pos="1185"/>
        </w:tabs>
        <w:ind w:left="1185"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44" w15:restartNumberingAfterBreak="0">
    <w:nsid w:val="770000E6"/>
    <w:multiLevelType w:val="hybridMultilevel"/>
    <w:tmpl w:val="BCE633D0"/>
    <w:lvl w:ilvl="0" w:tplc="D862DF80">
      <w:start w:val="33"/>
      <w:numFmt w:val="decimal"/>
      <w:lvlText w:val="%1."/>
      <w:lvlJc w:val="left"/>
      <w:pPr>
        <w:ind w:left="5040" w:hanging="360"/>
      </w:pPr>
      <w:rPr>
        <w:rFonts w:cs="Times New Roman" w:hint="default"/>
      </w:rPr>
    </w:lvl>
    <w:lvl w:ilvl="1" w:tplc="04180019" w:tentative="1">
      <w:start w:val="1"/>
      <w:numFmt w:val="lowerLetter"/>
      <w:lvlText w:val="%2."/>
      <w:lvlJc w:val="left"/>
      <w:pPr>
        <w:ind w:left="5760" w:hanging="360"/>
      </w:pPr>
      <w:rPr>
        <w:rFonts w:cs="Times New Roman"/>
      </w:rPr>
    </w:lvl>
    <w:lvl w:ilvl="2" w:tplc="0418001B" w:tentative="1">
      <w:start w:val="1"/>
      <w:numFmt w:val="lowerRoman"/>
      <w:lvlText w:val="%3."/>
      <w:lvlJc w:val="right"/>
      <w:pPr>
        <w:ind w:left="6480" w:hanging="180"/>
      </w:pPr>
      <w:rPr>
        <w:rFonts w:cs="Times New Roman"/>
      </w:rPr>
    </w:lvl>
    <w:lvl w:ilvl="3" w:tplc="0418000F" w:tentative="1">
      <w:start w:val="1"/>
      <w:numFmt w:val="decimal"/>
      <w:lvlText w:val="%4."/>
      <w:lvlJc w:val="left"/>
      <w:pPr>
        <w:ind w:left="7200" w:hanging="360"/>
      </w:pPr>
      <w:rPr>
        <w:rFonts w:cs="Times New Roman"/>
      </w:rPr>
    </w:lvl>
    <w:lvl w:ilvl="4" w:tplc="04180019" w:tentative="1">
      <w:start w:val="1"/>
      <w:numFmt w:val="lowerLetter"/>
      <w:lvlText w:val="%5."/>
      <w:lvlJc w:val="left"/>
      <w:pPr>
        <w:ind w:left="7920" w:hanging="360"/>
      </w:pPr>
      <w:rPr>
        <w:rFonts w:cs="Times New Roman"/>
      </w:rPr>
    </w:lvl>
    <w:lvl w:ilvl="5" w:tplc="0418001B" w:tentative="1">
      <w:start w:val="1"/>
      <w:numFmt w:val="lowerRoman"/>
      <w:lvlText w:val="%6."/>
      <w:lvlJc w:val="right"/>
      <w:pPr>
        <w:ind w:left="8640" w:hanging="180"/>
      </w:pPr>
      <w:rPr>
        <w:rFonts w:cs="Times New Roman"/>
      </w:rPr>
    </w:lvl>
    <w:lvl w:ilvl="6" w:tplc="0418000F" w:tentative="1">
      <w:start w:val="1"/>
      <w:numFmt w:val="decimal"/>
      <w:lvlText w:val="%7."/>
      <w:lvlJc w:val="left"/>
      <w:pPr>
        <w:ind w:left="9360" w:hanging="360"/>
      </w:pPr>
      <w:rPr>
        <w:rFonts w:cs="Times New Roman"/>
      </w:rPr>
    </w:lvl>
    <w:lvl w:ilvl="7" w:tplc="04180019" w:tentative="1">
      <w:start w:val="1"/>
      <w:numFmt w:val="lowerLetter"/>
      <w:lvlText w:val="%8."/>
      <w:lvlJc w:val="left"/>
      <w:pPr>
        <w:ind w:left="10080" w:hanging="360"/>
      </w:pPr>
      <w:rPr>
        <w:rFonts w:cs="Times New Roman"/>
      </w:rPr>
    </w:lvl>
    <w:lvl w:ilvl="8" w:tplc="0418001B" w:tentative="1">
      <w:start w:val="1"/>
      <w:numFmt w:val="lowerRoman"/>
      <w:lvlText w:val="%9."/>
      <w:lvlJc w:val="right"/>
      <w:pPr>
        <w:ind w:left="10800" w:hanging="180"/>
      </w:pPr>
      <w:rPr>
        <w:rFonts w:cs="Times New Roman"/>
      </w:rPr>
    </w:lvl>
  </w:abstractNum>
  <w:abstractNum w:abstractNumId="145" w15:restartNumberingAfterBreak="0">
    <w:nsid w:val="7725271E"/>
    <w:multiLevelType w:val="hybridMultilevel"/>
    <w:tmpl w:val="A5C2AA70"/>
    <w:styleLink w:val="ImportedStyle21"/>
    <w:lvl w:ilvl="0" w:tplc="F48A15CC">
      <w:start w:val="1"/>
      <w:numFmt w:val="decimal"/>
      <w:lvlText w:val="%1."/>
      <w:lvlJc w:val="left"/>
      <w:pPr>
        <w:tabs>
          <w:tab w:val="num" w:pos="468"/>
          <w:tab w:val="left" w:pos="1134"/>
          <w:tab w:val="left" w:pos="2268"/>
          <w:tab w:val="left" w:pos="3402"/>
          <w:tab w:val="left" w:pos="4536"/>
          <w:tab w:val="left" w:pos="5670"/>
          <w:tab w:val="left" w:pos="6804"/>
          <w:tab w:val="left" w:pos="7938"/>
          <w:tab w:val="left" w:pos="9072"/>
        </w:tabs>
        <w:ind w:left="14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DC89930">
      <w:start w:val="1"/>
      <w:numFmt w:val="decimal"/>
      <w:lvlText w:val="%2."/>
      <w:lvlJc w:val="left"/>
      <w:pPr>
        <w:tabs>
          <w:tab w:val="num" w:pos="1368"/>
          <w:tab w:val="left" w:pos="2268"/>
          <w:tab w:val="left" w:pos="3402"/>
          <w:tab w:val="left" w:pos="4536"/>
          <w:tab w:val="left" w:pos="5670"/>
          <w:tab w:val="left" w:pos="6804"/>
          <w:tab w:val="left" w:pos="7938"/>
          <w:tab w:val="left" w:pos="9072"/>
        </w:tabs>
        <w:ind w:left="23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87C257C">
      <w:start w:val="1"/>
      <w:numFmt w:val="decimal"/>
      <w:lvlText w:val="%3."/>
      <w:lvlJc w:val="left"/>
      <w:pPr>
        <w:tabs>
          <w:tab w:val="num" w:pos="1134"/>
          <w:tab w:val="left" w:pos="2268"/>
          <w:tab w:val="left" w:pos="3402"/>
          <w:tab w:val="left" w:pos="4536"/>
          <w:tab w:val="left" w:pos="5670"/>
          <w:tab w:val="left" w:pos="6804"/>
          <w:tab w:val="left" w:pos="7938"/>
          <w:tab w:val="left" w:pos="9072"/>
        </w:tabs>
        <w:ind w:left="2160" w:hanging="1451"/>
      </w:pPr>
      <w:rPr>
        <w:rFonts w:hAnsi="Arial Unicode MS"/>
        <w:i/>
        <w:iCs/>
        <w:caps w:val="0"/>
        <w:smallCaps w:val="0"/>
        <w:strike w:val="0"/>
        <w:dstrike w:val="0"/>
        <w:color w:val="000000"/>
        <w:spacing w:val="0"/>
        <w:w w:val="100"/>
        <w:kern w:val="0"/>
        <w:position w:val="0"/>
        <w:highlight w:val="none"/>
        <w:vertAlign w:val="baseline"/>
      </w:rPr>
    </w:lvl>
    <w:lvl w:ilvl="3" w:tplc="82186D6A">
      <w:start w:val="1"/>
      <w:numFmt w:val="decimal"/>
      <w:lvlText w:val="%4."/>
      <w:lvlJc w:val="left"/>
      <w:pPr>
        <w:tabs>
          <w:tab w:val="left" w:pos="1134"/>
          <w:tab w:val="num" w:pos="3001"/>
          <w:tab w:val="left" w:pos="3402"/>
          <w:tab w:val="left" w:pos="4536"/>
          <w:tab w:val="left" w:pos="5670"/>
          <w:tab w:val="left" w:pos="6804"/>
          <w:tab w:val="left" w:pos="7938"/>
          <w:tab w:val="left" w:pos="9072"/>
        </w:tabs>
        <w:ind w:left="4027" w:hanging="2598"/>
      </w:pPr>
      <w:rPr>
        <w:rFonts w:hAnsi="Arial Unicode MS"/>
        <w:i/>
        <w:iCs/>
        <w:caps w:val="0"/>
        <w:smallCaps w:val="0"/>
        <w:strike w:val="0"/>
        <w:dstrike w:val="0"/>
        <w:color w:val="000000"/>
        <w:spacing w:val="0"/>
        <w:w w:val="100"/>
        <w:kern w:val="0"/>
        <w:position w:val="0"/>
        <w:highlight w:val="none"/>
        <w:vertAlign w:val="baseline"/>
      </w:rPr>
    </w:lvl>
    <w:lvl w:ilvl="4" w:tplc="FF62DAFA">
      <w:start w:val="1"/>
      <w:numFmt w:val="decimal"/>
      <w:lvlText w:val="%5."/>
      <w:lvlJc w:val="left"/>
      <w:pPr>
        <w:tabs>
          <w:tab w:val="left" w:pos="1134"/>
          <w:tab w:val="left" w:pos="2268"/>
          <w:tab w:val="num" w:pos="3721"/>
          <w:tab w:val="left" w:pos="4536"/>
          <w:tab w:val="left" w:pos="5670"/>
          <w:tab w:val="left" w:pos="6804"/>
          <w:tab w:val="left" w:pos="7938"/>
          <w:tab w:val="left" w:pos="9072"/>
        </w:tabs>
        <w:ind w:left="4747" w:hanging="2598"/>
      </w:pPr>
      <w:rPr>
        <w:rFonts w:hAnsi="Arial Unicode MS"/>
        <w:i/>
        <w:iCs/>
        <w:caps w:val="0"/>
        <w:smallCaps w:val="0"/>
        <w:strike w:val="0"/>
        <w:dstrike w:val="0"/>
        <w:color w:val="000000"/>
        <w:spacing w:val="0"/>
        <w:w w:val="100"/>
        <w:kern w:val="0"/>
        <w:position w:val="0"/>
        <w:highlight w:val="none"/>
        <w:vertAlign w:val="baseline"/>
      </w:rPr>
    </w:lvl>
    <w:lvl w:ilvl="5" w:tplc="6388DEE6">
      <w:start w:val="1"/>
      <w:numFmt w:val="decimal"/>
      <w:lvlText w:val="%6."/>
      <w:lvlJc w:val="left"/>
      <w:pPr>
        <w:tabs>
          <w:tab w:val="left" w:pos="1134"/>
          <w:tab w:val="left" w:pos="2268"/>
          <w:tab w:val="num" w:pos="4441"/>
          <w:tab w:val="left" w:pos="4536"/>
          <w:tab w:val="left" w:pos="5670"/>
          <w:tab w:val="left" w:pos="6804"/>
          <w:tab w:val="left" w:pos="7938"/>
          <w:tab w:val="left" w:pos="9072"/>
        </w:tabs>
        <w:ind w:left="5467" w:hanging="2598"/>
      </w:pPr>
      <w:rPr>
        <w:rFonts w:hAnsi="Arial Unicode MS"/>
        <w:i/>
        <w:iCs/>
        <w:caps w:val="0"/>
        <w:smallCaps w:val="0"/>
        <w:strike w:val="0"/>
        <w:dstrike w:val="0"/>
        <w:color w:val="000000"/>
        <w:spacing w:val="0"/>
        <w:w w:val="100"/>
        <w:kern w:val="0"/>
        <w:position w:val="0"/>
        <w:highlight w:val="none"/>
        <w:vertAlign w:val="baseline"/>
      </w:rPr>
    </w:lvl>
    <w:lvl w:ilvl="6" w:tplc="DAAEF4CA">
      <w:start w:val="1"/>
      <w:numFmt w:val="decimal"/>
      <w:lvlText w:val="%7."/>
      <w:lvlJc w:val="left"/>
      <w:pPr>
        <w:tabs>
          <w:tab w:val="left" w:pos="1134"/>
          <w:tab w:val="left" w:pos="2268"/>
          <w:tab w:val="left" w:pos="3402"/>
          <w:tab w:val="num" w:pos="5161"/>
          <w:tab w:val="left" w:pos="5670"/>
          <w:tab w:val="left" w:pos="6804"/>
          <w:tab w:val="left" w:pos="7938"/>
          <w:tab w:val="left" w:pos="9072"/>
        </w:tabs>
        <w:ind w:left="6187" w:hanging="2598"/>
      </w:pPr>
      <w:rPr>
        <w:rFonts w:hAnsi="Arial Unicode MS"/>
        <w:i/>
        <w:iCs/>
        <w:caps w:val="0"/>
        <w:smallCaps w:val="0"/>
        <w:strike w:val="0"/>
        <w:dstrike w:val="0"/>
        <w:color w:val="000000"/>
        <w:spacing w:val="0"/>
        <w:w w:val="100"/>
        <w:kern w:val="0"/>
        <w:position w:val="0"/>
        <w:highlight w:val="none"/>
        <w:vertAlign w:val="baseline"/>
      </w:rPr>
    </w:lvl>
    <w:lvl w:ilvl="7" w:tplc="9C6C752C">
      <w:start w:val="1"/>
      <w:numFmt w:val="decimal"/>
      <w:lvlText w:val="%8."/>
      <w:lvlJc w:val="left"/>
      <w:pPr>
        <w:tabs>
          <w:tab w:val="left" w:pos="1134"/>
          <w:tab w:val="left" w:pos="2268"/>
          <w:tab w:val="left" w:pos="3402"/>
          <w:tab w:val="num" w:pos="5881"/>
          <w:tab w:val="left" w:pos="6804"/>
          <w:tab w:val="left" w:pos="7938"/>
          <w:tab w:val="left" w:pos="9072"/>
        </w:tabs>
        <w:ind w:left="6907" w:hanging="2598"/>
      </w:pPr>
      <w:rPr>
        <w:rFonts w:hAnsi="Arial Unicode MS"/>
        <w:i/>
        <w:iCs/>
        <w:caps w:val="0"/>
        <w:smallCaps w:val="0"/>
        <w:strike w:val="0"/>
        <w:dstrike w:val="0"/>
        <w:color w:val="000000"/>
        <w:spacing w:val="0"/>
        <w:w w:val="100"/>
        <w:kern w:val="0"/>
        <w:position w:val="0"/>
        <w:highlight w:val="none"/>
        <w:vertAlign w:val="baseline"/>
      </w:rPr>
    </w:lvl>
    <w:lvl w:ilvl="8" w:tplc="88A2242C">
      <w:start w:val="1"/>
      <w:numFmt w:val="decimal"/>
      <w:lvlText w:val="%9."/>
      <w:lvlJc w:val="left"/>
      <w:pPr>
        <w:tabs>
          <w:tab w:val="left" w:pos="1134"/>
          <w:tab w:val="left" w:pos="2268"/>
          <w:tab w:val="left" w:pos="3402"/>
          <w:tab w:val="left" w:pos="4536"/>
          <w:tab w:val="num" w:pos="6601"/>
          <w:tab w:val="left" w:pos="6804"/>
          <w:tab w:val="left" w:pos="7938"/>
          <w:tab w:val="left" w:pos="9072"/>
        </w:tabs>
        <w:ind w:left="7627" w:hanging="2598"/>
      </w:pPr>
      <w:rPr>
        <w:rFonts w:hAnsi="Arial Unicode MS"/>
        <w:i/>
        <w:iCs/>
        <w:caps w:val="0"/>
        <w:smallCaps w:val="0"/>
        <w:strike w:val="0"/>
        <w:dstrike w:val="0"/>
        <w:color w:val="000000"/>
        <w:spacing w:val="0"/>
        <w:w w:val="100"/>
        <w:kern w:val="0"/>
        <w:position w:val="0"/>
        <w:highlight w:val="none"/>
        <w:vertAlign w:val="baseline"/>
      </w:rPr>
    </w:lvl>
  </w:abstractNum>
  <w:abstractNum w:abstractNumId="146"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8617026"/>
    <w:multiLevelType w:val="hybridMultilevel"/>
    <w:tmpl w:val="880CAB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8" w15:restartNumberingAfterBreak="0">
    <w:nsid w:val="789A7252"/>
    <w:multiLevelType w:val="hybridMultilevel"/>
    <w:tmpl w:val="056EBDC2"/>
    <w:styleLink w:val="ImportedStyle136"/>
    <w:lvl w:ilvl="0" w:tplc="440AAB52">
      <w:start w:val="1"/>
      <w:numFmt w:val="upperRoman"/>
      <w:lvlText w:val="%1."/>
      <w:lvlJc w:val="left"/>
      <w:pPr>
        <w:ind w:left="1108" w:hanging="1108"/>
      </w:pPr>
      <w:rPr>
        <w:rFonts w:hAnsi="Arial Unicode MS"/>
        <w:b/>
        <w:bCs/>
        <w:caps w:val="0"/>
        <w:smallCaps w:val="0"/>
        <w:strike w:val="0"/>
        <w:dstrike w:val="0"/>
        <w:color w:val="000000"/>
        <w:spacing w:val="0"/>
        <w:w w:val="100"/>
        <w:kern w:val="0"/>
        <w:position w:val="0"/>
        <w:highlight w:val="none"/>
        <w:vertAlign w:val="baseline"/>
      </w:rPr>
    </w:lvl>
    <w:lvl w:ilvl="1" w:tplc="0FCC4BE0">
      <w:start w:val="1"/>
      <w:numFmt w:val="upp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5EFA088C">
      <w:start w:val="1"/>
      <w:numFmt w:val="decimal"/>
      <w:lvlText w:val="%3."/>
      <w:lvlJc w:val="left"/>
      <w:pPr>
        <w:tabs>
          <w:tab w:val="left" w:pos="360"/>
        </w:tabs>
        <w:ind w:left="1954" w:hanging="334"/>
      </w:pPr>
      <w:rPr>
        <w:rFonts w:hAnsi="Arial Unicode MS"/>
        <w:caps w:val="0"/>
        <w:smallCaps w:val="0"/>
        <w:strike w:val="0"/>
        <w:dstrike w:val="0"/>
        <w:color w:val="000000"/>
        <w:spacing w:val="0"/>
        <w:w w:val="100"/>
        <w:kern w:val="0"/>
        <w:position w:val="0"/>
        <w:sz w:val="24"/>
        <w:szCs w:val="24"/>
        <w:highlight w:val="none"/>
        <w:vertAlign w:val="baseline"/>
      </w:rPr>
    </w:lvl>
    <w:lvl w:ilvl="3" w:tplc="1F380CA4">
      <w:start w:val="1"/>
      <w:numFmt w:val="lowerLetter"/>
      <w:lvlText w:val="%4)"/>
      <w:lvlJc w:val="left"/>
      <w:pPr>
        <w:tabs>
          <w:tab w:val="left" w:pos="360"/>
        </w:tabs>
        <w:ind w:left="334" w:hanging="334"/>
      </w:pPr>
      <w:rPr>
        <w:rFonts w:hAnsi="Arial Unicode MS"/>
        <w:caps w:val="0"/>
        <w:smallCaps w:val="0"/>
        <w:strike w:val="0"/>
        <w:dstrike w:val="0"/>
        <w:color w:val="000000"/>
        <w:spacing w:val="0"/>
        <w:w w:val="100"/>
        <w:kern w:val="0"/>
        <w:position w:val="0"/>
        <w:highlight w:val="none"/>
        <w:vertAlign w:val="baseline"/>
      </w:rPr>
    </w:lvl>
    <w:lvl w:ilvl="4" w:tplc="4E4076C6">
      <w:start w:val="1"/>
      <w:numFmt w:val="lowerLetter"/>
      <w:lvlText w:val="%5)"/>
      <w:lvlJc w:val="left"/>
      <w:pPr>
        <w:tabs>
          <w:tab w:val="left" w:pos="360"/>
        </w:tabs>
        <w:ind w:left="2136" w:hanging="316"/>
      </w:pPr>
      <w:rPr>
        <w:rFonts w:hAnsi="Arial Unicode MS"/>
        <w:caps w:val="0"/>
        <w:smallCaps w:val="0"/>
        <w:strike w:val="0"/>
        <w:dstrike w:val="0"/>
        <w:color w:val="000000"/>
        <w:spacing w:val="0"/>
        <w:w w:val="100"/>
        <w:kern w:val="0"/>
        <w:position w:val="0"/>
        <w:highlight w:val="none"/>
        <w:vertAlign w:val="baseline"/>
      </w:rPr>
    </w:lvl>
    <w:lvl w:ilvl="5" w:tplc="048013A4">
      <w:start w:val="1"/>
      <w:numFmt w:val="lowerRoman"/>
      <w:lvlText w:val="%6."/>
      <w:lvlJc w:val="left"/>
      <w:pPr>
        <w:tabs>
          <w:tab w:val="left" w:pos="360"/>
        </w:tabs>
        <w:ind w:left="3937" w:hanging="297"/>
      </w:pPr>
      <w:rPr>
        <w:rFonts w:hAnsi="Arial Unicode MS"/>
        <w:caps w:val="0"/>
        <w:smallCaps w:val="0"/>
        <w:strike w:val="0"/>
        <w:dstrike w:val="0"/>
        <w:color w:val="000000"/>
        <w:spacing w:val="0"/>
        <w:w w:val="100"/>
        <w:kern w:val="0"/>
        <w:position w:val="0"/>
        <w:highlight w:val="none"/>
        <w:vertAlign w:val="baseline"/>
      </w:rPr>
    </w:lvl>
    <w:lvl w:ilvl="6" w:tplc="E370FBFC">
      <w:start w:val="1"/>
      <w:numFmt w:val="decimal"/>
      <w:lvlText w:val="%7."/>
      <w:lvlJc w:val="left"/>
      <w:pPr>
        <w:tabs>
          <w:tab w:val="left" w:pos="360"/>
        </w:tabs>
        <w:ind w:left="4654" w:hanging="334"/>
      </w:pPr>
      <w:rPr>
        <w:rFonts w:hAnsi="Arial Unicode MS"/>
        <w:caps w:val="0"/>
        <w:smallCaps w:val="0"/>
        <w:strike w:val="0"/>
        <w:dstrike w:val="0"/>
        <w:color w:val="000000"/>
        <w:spacing w:val="0"/>
        <w:w w:val="100"/>
        <w:kern w:val="0"/>
        <w:position w:val="0"/>
        <w:highlight w:val="none"/>
        <w:vertAlign w:val="baseline"/>
      </w:rPr>
    </w:lvl>
    <w:lvl w:ilvl="7" w:tplc="A6A21784">
      <w:start w:val="1"/>
      <w:numFmt w:val="lowerLetter"/>
      <w:lvlText w:val="%8."/>
      <w:lvlJc w:val="left"/>
      <w:pPr>
        <w:tabs>
          <w:tab w:val="left" w:pos="360"/>
        </w:tabs>
        <w:ind w:left="5374" w:hanging="334"/>
      </w:pPr>
      <w:rPr>
        <w:rFonts w:hAnsi="Arial Unicode MS"/>
        <w:caps w:val="0"/>
        <w:smallCaps w:val="0"/>
        <w:strike w:val="0"/>
        <w:dstrike w:val="0"/>
        <w:color w:val="000000"/>
        <w:spacing w:val="0"/>
        <w:w w:val="100"/>
        <w:kern w:val="0"/>
        <w:position w:val="0"/>
        <w:highlight w:val="none"/>
        <w:vertAlign w:val="baseline"/>
      </w:rPr>
    </w:lvl>
    <w:lvl w:ilvl="8" w:tplc="7EACE9E6">
      <w:start w:val="1"/>
      <w:numFmt w:val="lowerRoman"/>
      <w:lvlText w:val="%9."/>
      <w:lvlJc w:val="left"/>
      <w:pPr>
        <w:tabs>
          <w:tab w:val="left" w:pos="360"/>
        </w:tabs>
        <w:ind w:left="609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49" w15:restartNumberingAfterBreak="0">
    <w:nsid w:val="7994062B"/>
    <w:multiLevelType w:val="hybridMultilevel"/>
    <w:tmpl w:val="BD54E582"/>
    <w:lvl w:ilvl="0" w:tplc="273C7A58">
      <w:start w:val="1"/>
      <w:numFmt w:val="bullet"/>
      <w:lvlText w:val=""/>
      <w:lvlJc w:val="left"/>
      <w:pPr>
        <w:ind w:left="1094" w:hanging="360"/>
      </w:pPr>
      <w:rPr>
        <w:rFonts w:ascii="Symbol" w:hAnsi="Symbol" w:hint="default"/>
        <w:color w:val="000000"/>
      </w:rPr>
    </w:lvl>
    <w:lvl w:ilvl="1" w:tplc="04180003">
      <w:start w:val="1"/>
      <w:numFmt w:val="bullet"/>
      <w:lvlText w:val="o"/>
      <w:lvlJc w:val="left"/>
      <w:pPr>
        <w:ind w:left="1814" w:hanging="360"/>
      </w:pPr>
      <w:rPr>
        <w:rFonts w:ascii="Courier New" w:hAnsi="Courier New" w:hint="default"/>
      </w:rPr>
    </w:lvl>
    <w:lvl w:ilvl="2" w:tplc="04180005" w:tentative="1">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150" w15:restartNumberingAfterBreak="0">
    <w:nsid w:val="7AFE37AB"/>
    <w:multiLevelType w:val="hybridMultilevel"/>
    <w:tmpl w:val="D488FF7C"/>
    <w:styleLink w:val="ImportedStyle4"/>
    <w:lvl w:ilvl="0" w:tplc="E078E66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AB89EDC">
      <w:start w:val="1"/>
      <w:numFmt w:val="lowerLetter"/>
      <w:lvlText w:val="%2."/>
      <w:lvlJc w:val="left"/>
      <w:pPr>
        <w:tabs>
          <w:tab w:val="left" w:pos="360"/>
        </w:tabs>
        <w:ind w:left="1414" w:hanging="334"/>
      </w:pPr>
      <w:rPr>
        <w:rFonts w:hAnsi="Arial Unicode MS"/>
        <w:caps w:val="0"/>
        <w:smallCaps w:val="0"/>
        <w:strike w:val="0"/>
        <w:dstrike w:val="0"/>
        <w:color w:val="000000"/>
        <w:spacing w:val="0"/>
        <w:w w:val="100"/>
        <w:kern w:val="0"/>
        <w:position w:val="0"/>
        <w:highlight w:val="none"/>
        <w:vertAlign w:val="baseline"/>
      </w:rPr>
    </w:lvl>
    <w:lvl w:ilvl="2" w:tplc="CA2A4F38">
      <w:start w:val="1"/>
      <w:numFmt w:val="lowerRoman"/>
      <w:lvlText w:val="%3."/>
      <w:lvlJc w:val="left"/>
      <w:pPr>
        <w:tabs>
          <w:tab w:val="left" w:pos="360"/>
        </w:tabs>
        <w:ind w:left="2137" w:hanging="297"/>
      </w:pPr>
      <w:rPr>
        <w:rFonts w:hAnsi="Arial Unicode MS"/>
        <w:caps w:val="0"/>
        <w:smallCaps w:val="0"/>
        <w:strike w:val="0"/>
        <w:dstrike w:val="0"/>
        <w:color w:val="000000"/>
        <w:spacing w:val="0"/>
        <w:w w:val="100"/>
        <w:kern w:val="0"/>
        <w:position w:val="0"/>
        <w:highlight w:val="none"/>
        <w:vertAlign w:val="baseline"/>
      </w:rPr>
    </w:lvl>
    <w:lvl w:ilvl="3" w:tplc="938E2D22">
      <w:start w:val="1"/>
      <w:numFmt w:val="decimal"/>
      <w:lvlText w:val="%4."/>
      <w:lvlJc w:val="left"/>
      <w:pPr>
        <w:tabs>
          <w:tab w:val="left" w:pos="360"/>
        </w:tabs>
        <w:ind w:left="2854" w:hanging="334"/>
      </w:pPr>
      <w:rPr>
        <w:rFonts w:hAnsi="Arial Unicode MS"/>
        <w:caps w:val="0"/>
        <w:smallCaps w:val="0"/>
        <w:strike w:val="0"/>
        <w:dstrike w:val="0"/>
        <w:color w:val="000000"/>
        <w:spacing w:val="0"/>
        <w:w w:val="100"/>
        <w:kern w:val="0"/>
        <w:position w:val="0"/>
        <w:highlight w:val="none"/>
        <w:vertAlign w:val="baseline"/>
      </w:rPr>
    </w:lvl>
    <w:lvl w:ilvl="4" w:tplc="CFD0F86A">
      <w:start w:val="1"/>
      <w:numFmt w:val="lowerLetter"/>
      <w:lvlText w:val="%5."/>
      <w:lvlJc w:val="left"/>
      <w:pPr>
        <w:tabs>
          <w:tab w:val="left" w:pos="360"/>
        </w:tabs>
        <w:ind w:left="3574" w:hanging="334"/>
      </w:pPr>
      <w:rPr>
        <w:rFonts w:hAnsi="Arial Unicode MS"/>
        <w:caps w:val="0"/>
        <w:smallCaps w:val="0"/>
        <w:strike w:val="0"/>
        <w:dstrike w:val="0"/>
        <w:color w:val="000000"/>
        <w:spacing w:val="0"/>
        <w:w w:val="100"/>
        <w:kern w:val="0"/>
        <w:position w:val="0"/>
        <w:highlight w:val="none"/>
        <w:vertAlign w:val="baseline"/>
      </w:rPr>
    </w:lvl>
    <w:lvl w:ilvl="5" w:tplc="90A821E8">
      <w:start w:val="1"/>
      <w:numFmt w:val="lowerRoman"/>
      <w:lvlText w:val="%6."/>
      <w:lvlJc w:val="left"/>
      <w:pPr>
        <w:tabs>
          <w:tab w:val="left" w:pos="360"/>
        </w:tabs>
        <w:ind w:left="4297" w:hanging="297"/>
      </w:pPr>
      <w:rPr>
        <w:rFonts w:hAnsi="Arial Unicode MS"/>
        <w:caps w:val="0"/>
        <w:smallCaps w:val="0"/>
        <w:strike w:val="0"/>
        <w:dstrike w:val="0"/>
        <w:color w:val="000000"/>
        <w:spacing w:val="0"/>
        <w:w w:val="100"/>
        <w:kern w:val="0"/>
        <w:position w:val="0"/>
        <w:highlight w:val="none"/>
        <w:vertAlign w:val="baseline"/>
      </w:rPr>
    </w:lvl>
    <w:lvl w:ilvl="6" w:tplc="395E13BA">
      <w:start w:val="1"/>
      <w:numFmt w:val="decimal"/>
      <w:lvlText w:val="%7."/>
      <w:lvlJc w:val="left"/>
      <w:pPr>
        <w:tabs>
          <w:tab w:val="left" w:pos="360"/>
        </w:tabs>
        <w:ind w:left="5014" w:hanging="334"/>
      </w:pPr>
      <w:rPr>
        <w:rFonts w:hAnsi="Arial Unicode MS"/>
        <w:caps w:val="0"/>
        <w:smallCaps w:val="0"/>
        <w:strike w:val="0"/>
        <w:dstrike w:val="0"/>
        <w:color w:val="000000"/>
        <w:spacing w:val="0"/>
        <w:w w:val="100"/>
        <w:kern w:val="0"/>
        <w:position w:val="0"/>
        <w:highlight w:val="none"/>
        <w:vertAlign w:val="baseline"/>
      </w:rPr>
    </w:lvl>
    <w:lvl w:ilvl="7" w:tplc="4E6E31DA">
      <w:start w:val="1"/>
      <w:numFmt w:val="lowerLetter"/>
      <w:lvlText w:val="%8."/>
      <w:lvlJc w:val="left"/>
      <w:pPr>
        <w:tabs>
          <w:tab w:val="left" w:pos="360"/>
        </w:tabs>
        <w:ind w:left="5734" w:hanging="334"/>
      </w:pPr>
      <w:rPr>
        <w:rFonts w:hAnsi="Arial Unicode MS"/>
        <w:caps w:val="0"/>
        <w:smallCaps w:val="0"/>
        <w:strike w:val="0"/>
        <w:dstrike w:val="0"/>
        <w:color w:val="000000"/>
        <w:spacing w:val="0"/>
        <w:w w:val="100"/>
        <w:kern w:val="0"/>
        <w:position w:val="0"/>
        <w:highlight w:val="none"/>
        <w:vertAlign w:val="baseline"/>
      </w:rPr>
    </w:lvl>
    <w:lvl w:ilvl="8" w:tplc="D52C7350">
      <w:start w:val="1"/>
      <w:numFmt w:val="lowerRoman"/>
      <w:lvlText w:val="%9."/>
      <w:lvlJc w:val="left"/>
      <w:pPr>
        <w:tabs>
          <w:tab w:val="left" w:pos="36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51" w15:restartNumberingAfterBreak="0">
    <w:nsid w:val="7C6D4404"/>
    <w:multiLevelType w:val="hybridMultilevel"/>
    <w:tmpl w:val="5C1E50FA"/>
    <w:lvl w:ilvl="0" w:tplc="0BF65EFE">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2" w15:restartNumberingAfterBreak="0">
    <w:nsid w:val="7D4F13F1"/>
    <w:multiLevelType w:val="hybridMultilevel"/>
    <w:tmpl w:val="84623A52"/>
    <w:styleLink w:val="ImportedStyle3"/>
    <w:lvl w:ilvl="0" w:tplc="CB7C01AE">
      <w:start w:val="1"/>
      <w:numFmt w:val="bullet"/>
      <w:lvlText w:val="▪"/>
      <w:lvlJc w:val="left"/>
      <w:pPr>
        <w:tabs>
          <w:tab w:val="left" w:pos="180"/>
          <w:tab w:val="left" w:pos="720"/>
          <w:tab w:val="left" w:pos="6456"/>
        </w:tabs>
        <w:ind w:left="1134" w:hanging="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722C288">
      <w:start w:val="1"/>
      <w:numFmt w:val="bullet"/>
      <w:lvlText w:val="▪"/>
      <w:lvlJc w:val="left"/>
      <w:pPr>
        <w:tabs>
          <w:tab w:val="left" w:pos="180"/>
          <w:tab w:val="left" w:pos="720"/>
          <w:tab w:val="left" w:pos="6456"/>
        </w:tabs>
        <w:ind w:left="2060" w:hanging="1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A2A03B2">
      <w:start w:val="1"/>
      <w:numFmt w:val="bullet"/>
      <w:lvlText w:val="▪"/>
      <w:lvlJc w:val="left"/>
      <w:pPr>
        <w:tabs>
          <w:tab w:val="left" w:pos="180"/>
          <w:tab w:val="left" w:pos="720"/>
          <w:tab w:val="left" w:pos="6456"/>
        </w:tabs>
        <w:ind w:left="2986" w:hanging="22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D8AF14">
      <w:start w:val="1"/>
      <w:numFmt w:val="bullet"/>
      <w:lvlText w:val="•"/>
      <w:lvlJc w:val="left"/>
      <w:pPr>
        <w:tabs>
          <w:tab w:val="left" w:pos="180"/>
          <w:tab w:val="left" w:pos="720"/>
          <w:tab w:val="left" w:pos="6456"/>
        </w:tabs>
        <w:ind w:left="2318" w:hanging="15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6369A4E">
      <w:start w:val="1"/>
      <w:numFmt w:val="bullet"/>
      <w:lvlText w:val="o"/>
      <w:lvlJc w:val="left"/>
      <w:pPr>
        <w:tabs>
          <w:tab w:val="left" w:pos="180"/>
          <w:tab w:val="left" w:pos="720"/>
          <w:tab w:val="left" w:pos="900"/>
          <w:tab w:val="left" w:pos="6456"/>
        </w:tabs>
        <w:ind w:left="1649" w:hanging="929"/>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1FA42778">
      <w:start w:val="1"/>
      <w:numFmt w:val="bullet"/>
      <w:lvlText w:val="▪"/>
      <w:lvlJc w:val="left"/>
      <w:pPr>
        <w:tabs>
          <w:tab w:val="left" w:pos="180"/>
          <w:tab w:val="left" w:pos="720"/>
          <w:tab w:val="left" w:pos="6456"/>
        </w:tabs>
        <w:ind w:left="981" w:hanging="2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6086CEE">
      <w:start w:val="1"/>
      <w:numFmt w:val="bullet"/>
      <w:lvlText w:val="•"/>
      <w:lvlJc w:val="left"/>
      <w:pPr>
        <w:tabs>
          <w:tab w:val="left" w:pos="180"/>
          <w:tab w:val="left" w:pos="720"/>
          <w:tab w:val="num" w:pos="1032"/>
          <w:tab w:val="left" w:pos="6456"/>
        </w:tabs>
        <w:ind w:left="312" w:firstLine="4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E386BF2">
      <w:start w:val="1"/>
      <w:numFmt w:val="bullet"/>
      <w:lvlText w:val="o"/>
      <w:lvlJc w:val="left"/>
      <w:pPr>
        <w:tabs>
          <w:tab w:val="left" w:pos="180"/>
          <w:tab w:val="left" w:pos="720"/>
          <w:tab w:val="left" w:pos="900"/>
          <w:tab w:val="num" w:pos="1080"/>
          <w:tab w:val="left" w:pos="6456"/>
        </w:tabs>
        <w:ind w:left="360" w:firstLine="40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AB9ABE4A">
      <w:start w:val="1"/>
      <w:numFmt w:val="bullet"/>
      <w:lvlText w:val="▪"/>
      <w:lvlJc w:val="left"/>
      <w:pPr>
        <w:tabs>
          <w:tab w:val="left" w:pos="180"/>
          <w:tab w:val="left" w:pos="720"/>
          <w:tab w:val="left" w:pos="6456"/>
        </w:tabs>
        <w:ind w:left="5326" w:hanging="4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3" w15:restartNumberingAfterBreak="0">
    <w:nsid w:val="7D9919A6"/>
    <w:multiLevelType w:val="multilevel"/>
    <w:tmpl w:val="D25A74CC"/>
    <w:styleLink w:val="1ai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ubcapitole2"/>
      <w:lvlText w:val="II.%2"/>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154" w15:restartNumberingAfterBreak="0">
    <w:nsid w:val="7E9618A4"/>
    <w:multiLevelType w:val="hybridMultilevel"/>
    <w:tmpl w:val="08FCE97A"/>
    <w:lvl w:ilvl="0" w:tplc="1A78D90E">
      <w:start w:val="1"/>
      <w:numFmt w:val="bullet"/>
      <w:lvlText w:val=""/>
      <w:lvlJc w:val="left"/>
      <w:pPr>
        <w:tabs>
          <w:tab w:val="num" w:pos="720"/>
        </w:tabs>
        <w:ind w:left="720" w:hanging="360"/>
      </w:pPr>
      <w:rPr>
        <w:rFonts w:ascii="Symbol" w:hAnsi="Symbol" w:hint="default"/>
      </w:rPr>
    </w:lvl>
    <w:lvl w:ilvl="1" w:tplc="52A0134A">
      <w:start w:val="1"/>
      <w:numFmt w:val="decimal"/>
      <w:lvlText w:val="%2."/>
      <w:lvlJc w:val="left"/>
      <w:pPr>
        <w:tabs>
          <w:tab w:val="num" w:pos="1305"/>
        </w:tabs>
        <w:ind w:left="1305" w:hanging="360"/>
      </w:pPr>
      <w:rPr>
        <w:rFonts w:cs="Times New Roman" w:hint="default"/>
      </w:rPr>
    </w:lvl>
    <w:lvl w:ilvl="2" w:tplc="0409001B">
      <w:start w:val="1"/>
      <w:numFmt w:val="bullet"/>
      <w:lvlText w:val=""/>
      <w:lvlJc w:val="left"/>
      <w:pPr>
        <w:tabs>
          <w:tab w:val="num" w:pos="2205"/>
        </w:tabs>
        <w:ind w:left="2205" w:hanging="360"/>
      </w:pPr>
      <w:rPr>
        <w:rFonts w:ascii="Symbol" w:hAnsi="Symbol" w:hint="default"/>
      </w:rPr>
    </w:lvl>
    <w:lvl w:ilvl="3" w:tplc="0409000F">
      <w:start w:val="1"/>
      <w:numFmt w:val="bullet"/>
      <w:lvlText w:val=""/>
      <w:lvlJc w:val="left"/>
      <w:pPr>
        <w:tabs>
          <w:tab w:val="num" w:pos="2745"/>
        </w:tabs>
        <w:ind w:left="2745" w:hanging="360"/>
      </w:pPr>
      <w:rPr>
        <w:rFonts w:ascii="Symbol" w:hAnsi="Symbol" w:hint="default"/>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num w:numId="1">
    <w:abstractNumId w:val="148"/>
  </w:num>
  <w:num w:numId="2">
    <w:abstractNumId w:val="123"/>
  </w:num>
  <w:num w:numId="3">
    <w:abstractNumId w:val="24"/>
  </w:num>
  <w:num w:numId="4">
    <w:abstractNumId w:val="110"/>
  </w:num>
  <w:num w:numId="5">
    <w:abstractNumId w:val="152"/>
  </w:num>
  <w:num w:numId="6">
    <w:abstractNumId w:val="119"/>
    <w:lvlOverride w:ilvl="0">
      <w:lvl w:ilvl="0" w:tplc="1E645294">
        <w:start w:val="1"/>
        <w:numFmt w:val="bullet"/>
        <w:lvlText w:val=""/>
        <w:lvlJc w:val="left"/>
        <w:pPr>
          <w:tabs>
            <w:tab w:val="left" w:pos="90"/>
            <w:tab w:val="left" w:pos="720"/>
            <w:tab w:val="left" w:pos="6456"/>
          </w:tabs>
          <w:ind w:left="1044" w:hanging="414"/>
        </w:pPr>
        <w:rPr>
          <w:rFonts w:ascii="Wingdings" w:hAnsi="Wingdings" w:hint="default"/>
          <w:b w:val="0"/>
          <w:bCs w:val="0"/>
          <w:i w:val="0"/>
          <w:iCs w:val="0"/>
          <w:caps w:val="0"/>
          <w:smallCaps w:val="0"/>
          <w:strike w:val="0"/>
          <w:dstrike w:val="0"/>
          <w:color w:val="auto"/>
          <w:spacing w:val="0"/>
          <w:w w:val="100"/>
          <w:kern w:val="0"/>
          <w:position w:val="0"/>
          <w:sz w:val="24"/>
          <w:highlight w:val="none"/>
          <w:vertAlign w:val="baseline"/>
        </w:rPr>
      </w:lvl>
    </w:lvlOverride>
  </w:num>
  <w:num w:numId="7">
    <w:abstractNumId w:val="150"/>
  </w:num>
  <w:num w:numId="8">
    <w:abstractNumId w:val="135"/>
  </w:num>
  <w:num w:numId="9">
    <w:abstractNumId w:val="41"/>
  </w:num>
  <w:num w:numId="10">
    <w:abstractNumId w:val="46"/>
  </w:num>
  <w:num w:numId="11">
    <w:abstractNumId w:val="145"/>
  </w:num>
  <w:num w:numId="12">
    <w:abstractNumId w:val="136"/>
  </w:num>
  <w:num w:numId="13">
    <w:abstractNumId w:val="109"/>
  </w:num>
  <w:num w:numId="14">
    <w:abstractNumId w:val="14"/>
  </w:num>
  <w:num w:numId="15">
    <w:abstractNumId w:val="23"/>
  </w:num>
  <w:num w:numId="16">
    <w:abstractNumId w:val="85"/>
  </w:num>
  <w:num w:numId="17">
    <w:abstractNumId w:val="71"/>
  </w:num>
  <w:num w:numId="18">
    <w:abstractNumId w:val="36"/>
  </w:num>
  <w:num w:numId="19">
    <w:abstractNumId w:val="131"/>
  </w:num>
  <w:num w:numId="20">
    <w:abstractNumId w:val="112"/>
  </w:num>
  <w:num w:numId="21">
    <w:abstractNumId w:val="127"/>
  </w:num>
  <w:num w:numId="22">
    <w:abstractNumId w:val="35"/>
  </w:num>
  <w:num w:numId="23">
    <w:abstractNumId w:val="5"/>
  </w:num>
  <w:num w:numId="24">
    <w:abstractNumId w:val="7"/>
  </w:num>
  <w:num w:numId="25">
    <w:abstractNumId w:val="2"/>
  </w:num>
  <w:num w:numId="26">
    <w:abstractNumId w:val="1"/>
  </w:num>
  <w:num w:numId="27">
    <w:abstractNumId w:val="0"/>
  </w:num>
  <w:num w:numId="28">
    <w:abstractNumId w:val="95"/>
  </w:num>
  <w:num w:numId="29">
    <w:abstractNumId w:val="15"/>
  </w:num>
  <w:num w:numId="30">
    <w:abstractNumId w:val="115"/>
  </w:num>
  <w:num w:numId="31">
    <w:abstractNumId w:val="130"/>
  </w:num>
  <w:num w:numId="32">
    <w:abstractNumId w:val="104"/>
  </w:num>
  <w:num w:numId="33">
    <w:abstractNumId w:val="6"/>
  </w:num>
  <w:num w:numId="34">
    <w:abstractNumId w:val="4"/>
  </w:num>
  <w:num w:numId="35">
    <w:abstractNumId w:val="3"/>
  </w:num>
  <w:num w:numId="36">
    <w:abstractNumId w:val="102"/>
  </w:num>
  <w:num w:numId="37">
    <w:abstractNumId w:val="70"/>
  </w:num>
  <w:num w:numId="38">
    <w:abstractNumId w:val="89"/>
  </w:num>
  <w:num w:numId="39">
    <w:abstractNumId w:val="124"/>
  </w:num>
  <w:num w:numId="40">
    <w:abstractNumId w:val="8"/>
  </w:num>
  <w:num w:numId="41">
    <w:abstractNumId w:val="125"/>
  </w:num>
  <w:num w:numId="42">
    <w:abstractNumId w:val="100"/>
  </w:num>
  <w:num w:numId="43">
    <w:abstractNumId w:val="33"/>
  </w:num>
  <w:num w:numId="44">
    <w:abstractNumId w:val="134"/>
  </w:num>
  <w:num w:numId="45">
    <w:abstractNumId w:val="22"/>
  </w:num>
  <w:num w:numId="46">
    <w:abstractNumId w:val="153"/>
  </w:num>
  <w:num w:numId="47">
    <w:abstractNumId w:val="25"/>
  </w:num>
  <w:num w:numId="48">
    <w:abstractNumId w:val="111"/>
  </w:num>
  <w:num w:numId="49">
    <w:abstractNumId w:val="91"/>
  </w:num>
  <w:num w:numId="50">
    <w:abstractNumId w:val="9"/>
  </w:num>
  <w:num w:numId="51">
    <w:abstractNumId w:val="52"/>
  </w:num>
  <w:num w:numId="52">
    <w:abstractNumId w:val="94"/>
  </w:num>
  <w:num w:numId="53">
    <w:abstractNumId w:val="106"/>
  </w:num>
  <w:num w:numId="54">
    <w:abstractNumId w:val="107"/>
  </w:num>
  <w:num w:numId="55">
    <w:abstractNumId w:val="140"/>
  </w:num>
  <w:num w:numId="56">
    <w:abstractNumId w:val="73"/>
  </w:num>
  <w:num w:numId="57">
    <w:abstractNumId w:val="103"/>
  </w:num>
  <w:num w:numId="58">
    <w:abstractNumId w:val="151"/>
  </w:num>
  <w:num w:numId="59">
    <w:abstractNumId w:val="83"/>
  </w:num>
  <w:num w:numId="60">
    <w:abstractNumId w:val="32"/>
  </w:num>
  <w:num w:numId="61">
    <w:abstractNumId w:val="76"/>
  </w:num>
  <w:num w:numId="62">
    <w:abstractNumId w:val="10"/>
  </w:num>
  <w:num w:numId="63">
    <w:abstractNumId w:val="82"/>
  </w:num>
  <w:num w:numId="64">
    <w:abstractNumId w:val="97"/>
  </w:num>
  <w:num w:numId="65">
    <w:abstractNumId w:val="133"/>
  </w:num>
  <w:num w:numId="66">
    <w:abstractNumId w:val="146"/>
  </w:num>
  <w:num w:numId="67">
    <w:abstractNumId w:val="122"/>
  </w:num>
  <w:num w:numId="68">
    <w:abstractNumId w:val="40"/>
  </w:num>
  <w:num w:numId="69">
    <w:abstractNumId w:val="56"/>
  </w:num>
  <w:num w:numId="70">
    <w:abstractNumId w:val="50"/>
  </w:num>
  <w:num w:numId="71">
    <w:abstractNumId w:val="118"/>
  </w:num>
  <w:num w:numId="72">
    <w:abstractNumId w:val="139"/>
  </w:num>
  <w:num w:numId="73">
    <w:abstractNumId w:val="87"/>
  </w:num>
  <w:num w:numId="74">
    <w:abstractNumId w:val="59"/>
  </w:num>
  <w:num w:numId="75">
    <w:abstractNumId w:val="99"/>
  </w:num>
  <w:num w:numId="7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num>
  <w:num w:numId="78">
    <w:abstractNumId w:val="74"/>
  </w:num>
  <w:num w:numId="79">
    <w:abstractNumId w:val="154"/>
  </w:num>
  <w:num w:numId="80">
    <w:abstractNumId w:val="138"/>
  </w:num>
  <w:num w:numId="81">
    <w:abstractNumId w:val="42"/>
  </w:num>
  <w:num w:numId="82">
    <w:abstractNumId w:val="114"/>
  </w:num>
  <w:num w:numId="83">
    <w:abstractNumId w:val="30"/>
  </w:num>
  <w:num w:numId="84">
    <w:abstractNumId w:val="20"/>
  </w:num>
  <w:num w:numId="85">
    <w:abstractNumId w:val="121"/>
  </w:num>
  <w:num w:numId="86">
    <w:abstractNumId w:val="144"/>
  </w:num>
  <w:num w:numId="87">
    <w:abstractNumId w:val="101"/>
  </w:num>
  <w:num w:numId="88">
    <w:abstractNumId w:val="60"/>
  </w:num>
  <w:num w:numId="89">
    <w:abstractNumId w:val="63"/>
  </w:num>
  <w:num w:numId="90">
    <w:abstractNumId w:val="38"/>
  </w:num>
  <w:num w:numId="91">
    <w:abstractNumId w:val="105"/>
  </w:num>
  <w:num w:numId="92">
    <w:abstractNumId w:val="62"/>
  </w:num>
  <w:num w:numId="93">
    <w:abstractNumId w:val="34"/>
  </w:num>
  <w:num w:numId="94">
    <w:abstractNumId w:val="49"/>
  </w:num>
  <w:num w:numId="95">
    <w:abstractNumId w:val="47"/>
  </w:num>
  <w:num w:numId="96">
    <w:abstractNumId w:val="142"/>
  </w:num>
  <w:num w:numId="97">
    <w:abstractNumId w:val="48"/>
  </w:num>
  <w:num w:numId="98">
    <w:abstractNumId w:val="128"/>
  </w:num>
  <w:num w:numId="99">
    <w:abstractNumId w:val="88"/>
  </w:num>
  <w:num w:numId="100">
    <w:abstractNumId w:val="120"/>
  </w:num>
  <w:num w:numId="101">
    <w:abstractNumId w:val="18"/>
  </w:num>
  <w:num w:numId="102">
    <w:abstractNumId w:val="44"/>
  </w:num>
  <w:num w:numId="103">
    <w:abstractNumId w:val="93"/>
  </w:num>
  <w:num w:numId="104">
    <w:abstractNumId w:val="39"/>
  </w:num>
  <w:num w:numId="105">
    <w:abstractNumId w:val="65"/>
  </w:num>
  <w:num w:numId="106">
    <w:abstractNumId w:val="16"/>
  </w:num>
  <w:num w:numId="107">
    <w:abstractNumId w:val="11"/>
  </w:num>
  <w:num w:numId="108">
    <w:abstractNumId w:val="13"/>
  </w:num>
  <w:num w:numId="109">
    <w:abstractNumId w:val="61"/>
  </w:num>
  <w:num w:numId="110">
    <w:abstractNumId w:val="21"/>
  </w:num>
  <w:num w:numId="111">
    <w:abstractNumId w:val="21"/>
  </w:num>
  <w:num w:numId="112">
    <w:abstractNumId w:val="86"/>
  </w:num>
  <w:num w:numId="113">
    <w:abstractNumId w:val="37"/>
  </w:num>
  <w:num w:numId="114">
    <w:abstractNumId w:val="28"/>
  </w:num>
  <w:num w:numId="115">
    <w:abstractNumId w:val="119"/>
  </w:num>
  <w:num w:numId="116">
    <w:abstractNumId w:val="116"/>
  </w:num>
  <w:num w:numId="117">
    <w:abstractNumId w:val="54"/>
  </w:num>
  <w:num w:numId="118">
    <w:abstractNumId w:val="43"/>
  </w:num>
  <w:num w:numId="119">
    <w:abstractNumId w:val="129"/>
  </w:num>
  <w:num w:numId="120">
    <w:abstractNumId w:val="149"/>
  </w:num>
  <w:num w:numId="121">
    <w:abstractNumId w:val="31"/>
  </w:num>
  <w:num w:numId="122">
    <w:abstractNumId w:val="79"/>
  </w:num>
  <w:num w:numId="123">
    <w:abstractNumId w:val="53"/>
  </w:num>
  <w:num w:numId="124">
    <w:abstractNumId w:val="98"/>
  </w:num>
  <w:num w:numId="125">
    <w:abstractNumId w:val="117"/>
  </w:num>
  <w:num w:numId="126">
    <w:abstractNumId w:val="12"/>
  </w:num>
  <w:num w:numId="127">
    <w:abstractNumId w:val="45"/>
  </w:num>
  <w:num w:numId="128">
    <w:abstractNumId w:val="68"/>
  </w:num>
  <w:num w:numId="129">
    <w:abstractNumId w:val="147"/>
  </w:num>
  <w:num w:numId="130">
    <w:abstractNumId w:val="67"/>
  </w:num>
  <w:num w:numId="131">
    <w:abstractNumId w:val="96"/>
  </w:num>
  <w:num w:numId="132">
    <w:abstractNumId w:val="27"/>
  </w:num>
  <w:num w:numId="133">
    <w:abstractNumId w:val="137"/>
  </w:num>
  <w:num w:numId="134">
    <w:abstractNumId w:val="72"/>
  </w:num>
  <w:num w:numId="135">
    <w:abstractNumId w:val="66"/>
  </w:num>
  <w:num w:numId="136">
    <w:abstractNumId w:val="19"/>
  </w:num>
  <w:num w:numId="137">
    <w:abstractNumId w:val="90"/>
  </w:num>
  <w:num w:numId="138">
    <w:abstractNumId w:val="92"/>
  </w:num>
  <w:num w:numId="139">
    <w:abstractNumId w:val="84"/>
  </w:num>
  <w:num w:numId="140">
    <w:abstractNumId w:val="58"/>
  </w:num>
  <w:num w:numId="141">
    <w:abstractNumId w:val="57"/>
  </w:num>
  <w:num w:numId="142">
    <w:abstractNumId w:val="75"/>
  </w:num>
  <w:num w:numId="143">
    <w:abstractNumId w:val="29"/>
  </w:num>
  <w:num w:numId="144">
    <w:abstractNumId w:val="64"/>
  </w:num>
  <w:num w:numId="145">
    <w:abstractNumId w:val="77"/>
  </w:num>
  <w:num w:numId="146">
    <w:abstractNumId w:val="132"/>
  </w:num>
  <w:num w:numId="147">
    <w:abstractNumId w:val="51"/>
  </w:num>
  <w:num w:numId="148">
    <w:abstractNumId w:val="17"/>
  </w:num>
  <w:num w:numId="149">
    <w:abstractNumId w:val="69"/>
  </w:num>
  <w:num w:numId="150">
    <w:abstractNumId w:val="81"/>
  </w:num>
  <w:num w:numId="151">
    <w:abstractNumId w:val="126"/>
  </w:num>
  <w:num w:numId="152">
    <w:abstractNumId w:val="26"/>
  </w:num>
  <w:num w:numId="153">
    <w:abstractNumId w:val="108"/>
  </w:num>
  <w:num w:numId="154">
    <w:abstractNumId w:val="78"/>
  </w:num>
  <w:num w:numId="155">
    <w:abstractNumId w:val="55"/>
  </w:num>
  <w:num w:numId="156">
    <w:abstractNumId w:val="141"/>
  </w:num>
  <w:num w:numId="157">
    <w:abstractNumId w:val="11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34"/>
    <w:rsid w:val="0000182D"/>
    <w:rsid w:val="000018A9"/>
    <w:rsid w:val="00001C12"/>
    <w:rsid w:val="00001DB3"/>
    <w:rsid w:val="00001DD9"/>
    <w:rsid w:val="00002057"/>
    <w:rsid w:val="0000210C"/>
    <w:rsid w:val="000027B6"/>
    <w:rsid w:val="00002CC2"/>
    <w:rsid w:val="00004E08"/>
    <w:rsid w:val="00004F21"/>
    <w:rsid w:val="00005B1B"/>
    <w:rsid w:val="00005C1D"/>
    <w:rsid w:val="00005FDB"/>
    <w:rsid w:val="00006881"/>
    <w:rsid w:val="00007845"/>
    <w:rsid w:val="00007FD8"/>
    <w:rsid w:val="000114AD"/>
    <w:rsid w:val="000116E3"/>
    <w:rsid w:val="00011A9D"/>
    <w:rsid w:val="000123FE"/>
    <w:rsid w:val="00012757"/>
    <w:rsid w:val="00012B04"/>
    <w:rsid w:val="00012E44"/>
    <w:rsid w:val="000137C0"/>
    <w:rsid w:val="00013F1D"/>
    <w:rsid w:val="00013F42"/>
    <w:rsid w:val="000144C7"/>
    <w:rsid w:val="00015738"/>
    <w:rsid w:val="00015C24"/>
    <w:rsid w:val="000164AA"/>
    <w:rsid w:val="00017BC7"/>
    <w:rsid w:val="00020839"/>
    <w:rsid w:val="00021AD2"/>
    <w:rsid w:val="00021EC7"/>
    <w:rsid w:val="00022A54"/>
    <w:rsid w:val="000230BC"/>
    <w:rsid w:val="000236CC"/>
    <w:rsid w:val="00023F7A"/>
    <w:rsid w:val="00023FAA"/>
    <w:rsid w:val="000242B9"/>
    <w:rsid w:val="000247FD"/>
    <w:rsid w:val="00024C08"/>
    <w:rsid w:val="000252D7"/>
    <w:rsid w:val="00025605"/>
    <w:rsid w:val="00026A70"/>
    <w:rsid w:val="00026AD4"/>
    <w:rsid w:val="00026C96"/>
    <w:rsid w:val="000279D9"/>
    <w:rsid w:val="00030357"/>
    <w:rsid w:val="000304F8"/>
    <w:rsid w:val="00030706"/>
    <w:rsid w:val="00030738"/>
    <w:rsid w:val="000309DC"/>
    <w:rsid w:val="00030C50"/>
    <w:rsid w:val="00030DEF"/>
    <w:rsid w:val="0003140F"/>
    <w:rsid w:val="00031645"/>
    <w:rsid w:val="00031D0F"/>
    <w:rsid w:val="00031EB1"/>
    <w:rsid w:val="00031F05"/>
    <w:rsid w:val="000338E7"/>
    <w:rsid w:val="0003413D"/>
    <w:rsid w:val="0003468C"/>
    <w:rsid w:val="00035892"/>
    <w:rsid w:val="00035E85"/>
    <w:rsid w:val="0003614C"/>
    <w:rsid w:val="00036DCD"/>
    <w:rsid w:val="00040BDC"/>
    <w:rsid w:val="00040E60"/>
    <w:rsid w:val="00040EB0"/>
    <w:rsid w:val="00041B4A"/>
    <w:rsid w:val="000428E8"/>
    <w:rsid w:val="00043A91"/>
    <w:rsid w:val="00043FB5"/>
    <w:rsid w:val="0004461A"/>
    <w:rsid w:val="000449BA"/>
    <w:rsid w:val="00044ABB"/>
    <w:rsid w:val="00045A9C"/>
    <w:rsid w:val="000465FF"/>
    <w:rsid w:val="000466A8"/>
    <w:rsid w:val="00046A18"/>
    <w:rsid w:val="00046C88"/>
    <w:rsid w:val="00047789"/>
    <w:rsid w:val="00047F5A"/>
    <w:rsid w:val="00050AEF"/>
    <w:rsid w:val="00050EA1"/>
    <w:rsid w:val="000515A0"/>
    <w:rsid w:val="00053667"/>
    <w:rsid w:val="00053DAA"/>
    <w:rsid w:val="0005443D"/>
    <w:rsid w:val="00054773"/>
    <w:rsid w:val="00055962"/>
    <w:rsid w:val="00056148"/>
    <w:rsid w:val="0005616E"/>
    <w:rsid w:val="00056864"/>
    <w:rsid w:val="00056F65"/>
    <w:rsid w:val="000578BC"/>
    <w:rsid w:val="000578C2"/>
    <w:rsid w:val="00057A1F"/>
    <w:rsid w:val="00057CD2"/>
    <w:rsid w:val="00057E23"/>
    <w:rsid w:val="00057F1D"/>
    <w:rsid w:val="00060707"/>
    <w:rsid w:val="00060A5C"/>
    <w:rsid w:val="000615E8"/>
    <w:rsid w:val="00061823"/>
    <w:rsid w:val="00061A45"/>
    <w:rsid w:val="00061B08"/>
    <w:rsid w:val="00061F0B"/>
    <w:rsid w:val="00062104"/>
    <w:rsid w:val="000630E9"/>
    <w:rsid w:val="00063126"/>
    <w:rsid w:val="000631BC"/>
    <w:rsid w:val="0006421A"/>
    <w:rsid w:val="0006574A"/>
    <w:rsid w:val="00065AB8"/>
    <w:rsid w:val="00066890"/>
    <w:rsid w:val="000668DF"/>
    <w:rsid w:val="00066985"/>
    <w:rsid w:val="00067420"/>
    <w:rsid w:val="000709CE"/>
    <w:rsid w:val="00070D26"/>
    <w:rsid w:val="00071091"/>
    <w:rsid w:val="0007143E"/>
    <w:rsid w:val="00071B99"/>
    <w:rsid w:val="00071D28"/>
    <w:rsid w:val="00071E99"/>
    <w:rsid w:val="00072050"/>
    <w:rsid w:val="000725BF"/>
    <w:rsid w:val="00072FEE"/>
    <w:rsid w:val="00073324"/>
    <w:rsid w:val="00073854"/>
    <w:rsid w:val="000739B6"/>
    <w:rsid w:val="00073F4A"/>
    <w:rsid w:val="00074090"/>
    <w:rsid w:val="000753BE"/>
    <w:rsid w:val="0007553A"/>
    <w:rsid w:val="00075701"/>
    <w:rsid w:val="00075DC5"/>
    <w:rsid w:val="0007631B"/>
    <w:rsid w:val="00076603"/>
    <w:rsid w:val="0007677C"/>
    <w:rsid w:val="00076F0C"/>
    <w:rsid w:val="0007738C"/>
    <w:rsid w:val="00077B83"/>
    <w:rsid w:val="00077C37"/>
    <w:rsid w:val="00077F34"/>
    <w:rsid w:val="00080053"/>
    <w:rsid w:val="000804F0"/>
    <w:rsid w:val="00080D54"/>
    <w:rsid w:val="00083C64"/>
    <w:rsid w:val="00083F85"/>
    <w:rsid w:val="00084CCA"/>
    <w:rsid w:val="00085D93"/>
    <w:rsid w:val="0008624F"/>
    <w:rsid w:val="0008689E"/>
    <w:rsid w:val="00087380"/>
    <w:rsid w:val="00087BFC"/>
    <w:rsid w:val="00090A54"/>
    <w:rsid w:val="000920C0"/>
    <w:rsid w:val="0009211B"/>
    <w:rsid w:val="000921AE"/>
    <w:rsid w:val="000924A4"/>
    <w:rsid w:val="000933A3"/>
    <w:rsid w:val="00093DC9"/>
    <w:rsid w:val="000941E4"/>
    <w:rsid w:val="0009448F"/>
    <w:rsid w:val="00095030"/>
    <w:rsid w:val="000958F7"/>
    <w:rsid w:val="00096099"/>
    <w:rsid w:val="000964CC"/>
    <w:rsid w:val="00096580"/>
    <w:rsid w:val="00096A35"/>
    <w:rsid w:val="00096D1B"/>
    <w:rsid w:val="00097FEB"/>
    <w:rsid w:val="000A0119"/>
    <w:rsid w:val="000A13C1"/>
    <w:rsid w:val="000A3A8D"/>
    <w:rsid w:val="000A3B97"/>
    <w:rsid w:val="000A4105"/>
    <w:rsid w:val="000A4233"/>
    <w:rsid w:val="000A430F"/>
    <w:rsid w:val="000A5397"/>
    <w:rsid w:val="000A5628"/>
    <w:rsid w:val="000A5D27"/>
    <w:rsid w:val="000A5E1C"/>
    <w:rsid w:val="000A5EC2"/>
    <w:rsid w:val="000A5F6D"/>
    <w:rsid w:val="000A7140"/>
    <w:rsid w:val="000B0004"/>
    <w:rsid w:val="000B02A0"/>
    <w:rsid w:val="000B03D2"/>
    <w:rsid w:val="000B0495"/>
    <w:rsid w:val="000B0B1E"/>
    <w:rsid w:val="000B0CD8"/>
    <w:rsid w:val="000B13B7"/>
    <w:rsid w:val="000B1DBF"/>
    <w:rsid w:val="000B201A"/>
    <w:rsid w:val="000B2E33"/>
    <w:rsid w:val="000B34BD"/>
    <w:rsid w:val="000B3C94"/>
    <w:rsid w:val="000B403C"/>
    <w:rsid w:val="000B43B1"/>
    <w:rsid w:val="000B4A78"/>
    <w:rsid w:val="000B5087"/>
    <w:rsid w:val="000B53D7"/>
    <w:rsid w:val="000B5482"/>
    <w:rsid w:val="000B5D2D"/>
    <w:rsid w:val="000B6801"/>
    <w:rsid w:val="000B6D20"/>
    <w:rsid w:val="000B7629"/>
    <w:rsid w:val="000B764E"/>
    <w:rsid w:val="000B7752"/>
    <w:rsid w:val="000B7F25"/>
    <w:rsid w:val="000C0036"/>
    <w:rsid w:val="000C07EB"/>
    <w:rsid w:val="000C0B2A"/>
    <w:rsid w:val="000C0CCC"/>
    <w:rsid w:val="000C0D40"/>
    <w:rsid w:val="000C12F7"/>
    <w:rsid w:val="000C2A34"/>
    <w:rsid w:val="000C2D56"/>
    <w:rsid w:val="000C2FFA"/>
    <w:rsid w:val="000C37EA"/>
    <w:rsid w:val="000C40B7"/>
    <w:rsid w:val="000C4712"/>
    <w:rsid w:val="000C5396"/>
    <w:rsid w:val="000C54F9"/>
    <w:rsid w:val="000C5AAA"/>
    <w:rsid w:val="000C5DF7"/>
    <w:rsid w:val="000C658E"/>
    <w:rsid w:val="000C6D52"/>
    <w:rsid w:val="000C720E"/>
    <w:rsid w:val="000C7886"/>
    <w:rsid w:val="000C7B19"/>
    <w:rsid w:val="000C7CFC"/>
    <w:rsid w:val="000D0262"/>
    <w:rsid w:val="000D03E9"/>
    <w:rsid w:val="000D0AEB"/>
    <w:rsid w:val="000D0B5B"/>
    <w:rsid w:val="000D0C5E"/>
    <w:rsid w:val="000D0F8E"/>
    <w:rsid w:val="000D1BB7"/>
    <w:rsid w:val="000D1D1B"/>
    <w:rsid w:val="000D24E0"/>
    <w:rsid w:val="000D2917"/>
    <w:rsid w:val="000D3891"/>
    <w:rsid w:val="000D4F1F"/>
    <w:rsid w:val="000D6EF9"/>
    <w:rsid w:val="000D7559"/>
    <w:rsid w:val="000D75E3"/>
    <w:rsid w:val="000D7992"/>
    <w:rsid w:val="000E05C0"/>
    <w:rsid w:val="000E08F6"/>
    <w:rsid w:val="000E0C39"/>
    <w:rsid w:val="000E11C6"/>
    <w:rsid w:val="000E12A0"/>
    <w:rsid w:val="000E1A87"/>
    <w:rsid w:val="000E1EFA"/>
    <w:rsid w:val="000E29C3"/>
    <w:rsid w:val="000E3030"/>
    <w:rsid w:val="000E35C8"/>
    <w:rsid w:val="000E3F58"/>
    <w:rsid w:val="000E43C7"/>
    <w:rsid w:val="000E47AE"/>
    <w:rsid w:val="000E47BB"/>
    <w:rsid w:val="000E48D6"/>
    <w:rsid w:val="000E4DB1"/>
    <w:rsid w:val="000E5655"/>
    <w:rsid w:val="000E6C92"/>
    <w:rsid w:val="000E79F2"/>
    <w:rsid w:val="000F0628"/>
    <w:rsid w:val="000F0BED"/>
    <w:rsid w:val="000F0E15"/>
    <w:rsid w:val="000F151F"/>
    <w:rsid w:val="000F1E26"/>
    <w:rsid w:val="000F2385"/>
    <w:rsid w:val="000F4C9A"/>
    <w:rsid w:val="000F5468"/>
    <w:rsid w:val="000F7C83"/>
    <w:rsid w:val="000F7CD1"/>
    <w:rsid w:val="000F7DB9"/>
    <w:rsid w:val="001003D6"/>
    <w:rsid w:val="00100AC2"/>
    <w:rsid w:val="00100DBB"/>
    <w:rsid w:val="00100FFC"/>
    <w:rsid w:val="00101210"/>
    <w:rsid w:val="00101CD8"/>
    <w:rsid w:val="001027FB"/>
    <w:rsid w:val="0010352C"/>
    <w:rsid w:val="00103547"/>
    <w:rsid w:val="00103805"/>
    <w:rsid w:val="00103FF5"/>
    <w:rsid w:val="00104BC6"/>
    <w:rsid w:val="001057E7"/>
    <w:rsid w:val="00106A28"/>
    <w:rsid w:val="00107E8F"/>
    <w:rsid w:val="00110093"/>
    <w:rsid w:val="00110452"/>
    <w:rsid w:val="00110773"/>
    <w:rsid w:val="001115E1"/>
    <w:rsid w:val="0011183C"/>
    <w:rsid w:val="00111CBB"/>
    <w:rsid w:val="00111D6D"/>
    <w:rsid w:val="00111E57"/>
    <w:rsid w:val="00113384"/>
    <w:rsid w:val="0011364C"/>
    <w:rsid w:val="0011406B"/>
    <w:rsid w:val="0011462B"/>
    <w:rsid w:val="001147A3"/>
    <w:rsid w:val="00114CBF"/>
    <w:rsid w:val="00116175"/>
    <w:rsid w:val="00116A82"/>
    <w:rsid w:val="00117D61"/>
    <w:rsid w:val="0012000C"/>
    <w:rsid w:val="0012092B"/>
    <w:rsid w:val="00120BA6"/>
    <w:rsid w:val="00121250"/>
    <w:rsid w:val="001212F0"/>
    <w:rsid w:val="0012173E"/>
    <w:rsid w:val="001218F9"/>
    <w:rsid w:val="00121C07"/>
    <w:rsid w:val="0012207F"/>
    <w:rsid w:val="0012239B"/>
    <w:rsid w:val="00122D98"/>
    <w:rsid w:val="001230D1"/>
    <w:rsid w:val="00123722"/>
    <w:rsid w:val="00124968"/>
    <w:rsid w:val="00125C5A"/>
    <w:rsid w:val="00125DB9"/>
    <w:rsid w:val="00125F5A"/>
    <w:rsid w:val="00126579"/>
    <w:rsid w:val="00126C04"/>
    <w:rsid w:val="00126E9A"/>
    <w:rsid w:val="0013081F"/>
    <w:rsid w:val="00130FBC"/>
    <w:rsid w:val="00131F97"/>
    <w:rsid w:val="00132061"/>
    <w:rsid w:val="00132C3A"/>
    <w:rsid w:val="00132E9D"/>
    <w:rsid w:val="00133DE1"/>
    <w:rsid w:val="00134033"/>
    <w:rsid w:val="00134360"/>
    <w:rsid w:val="00134A68"/>
    <w:rsid w:val="00134AD6"/>
    <w:rsid w:val="00134C94"/>
    <w:rsid w:val="00134FED"/>
    <w:rsid w:val="001356C2"/>
    <w:rsid w:val="00135DF7"/>
    <w:rsid w:val="00135F0D"/>
    <w:rsid w:val="0013639A"/>
    <w:rsid w:val="001363B9"/>
    <w:rsid w:val="00136800"/>
    <w:rsid w:val="00136AAD"/>
    <w:rsid w:val="00137864"/>
    <w:rsid w:val="001404F8"/>
    <w:rsid w:val="0014151C"/>
    <w:rsid w:val="0014157F"/>
    <w:rsid w:val="00141582"/>
    <w:rsid w:val="0014179C"/>
    <w:rsid w:val="00141B69"/>
    <w:rsid w:val="00141F1C"/>
    <w:rsid w:val="001421FC"/>
    <w:rsid w:val="00142F57"/>
    <w:rsid w:val="001437AF"/>
    <w:rsid w:val="00143F6E"/>
    <w:rsid w:val="00144E50"/>
    <w:rsid w:val="00145264"/>
    <w:rsid w:val="00145709"/>
    <w:rsid w:val="00145878"/>
    <w:rsid w:val="00145925"/>
    <w:rsid w:val="00146441"/>
    <w:rsid w:val="00146BFF"/>
    <w:rsid w:val="00147354"/>
    <w:rsid w:val="00150168"/>
    <w:rsid w:val="00151650"/>
    <w:rsid w:val="001517B6"/>
    <w:rsid w:val="00151DC3"/>
    <w:rsid w:val="0015301A"/>
    <w:rsid w:val="00153359"/>
    <w:rsid w:val="001538C0"/>
    <w:rsid w:val="00154282"/>
    <w:rsid w:val="001542F7"/>
    <w:rsid w:val="00155754"/>
    <w:rsid w:val="0015654C"/>
    <w:rsid w:val="00156894"/>
    <w:rsid w:val="00156B99"/>
    <w:rsid w:val="00156BC0"/>
    <w:rsid w:val="00156D3B"/>
    <w:rsid w:val="00156F4B"/>
    <w:rsid w:val="001571DF"/>
    <w:rsid w:val="001574D1"/>
    <w:rsid w:val="00157889"/>
    <w:rsid w:val="00157981"/>
    <w:rsid w:val="00157AE5"/>
    <w:rsid w:val="00157F98"/>
    <w:rsid w:val="00160729"/>
    <w:rsid w:val="00162044"/>
    <w:rsid w:val="001620B3"/>
    <w:rsid w:val="0016239A"/>
    <w:rsid w:val="00162AA9"/>
    <w:rsid w:val="00162EC6"/>
    <w:rsid w:val="00162F46"/>
    <w:rsid w:val="00163B02"/>
    <w:rsid w:val="00163BFE"/>
    <w:rsid w:val="00164357"/>
    <w:rsid w:val="0016457A"/>
    <w:rsid w:val="001645B4"/>
    <w:rsid w:val="00164D0B"/>
    <w:rsid w:val="001650D7"/>
    <w:rsid w:val="00166078"/>
    <w:rsid w:val="001662D7"/>
    <w:rsid w:val="001663A8"/>
    <w:rsid w:val="00166499"/>
    <w:rsid w:val="00166DF6"/>
    <w:rsid w:val="00170291"/>
    <w:rsid w:val="001703D8"/>
    <w:rsid w:val="0017108A"/>
    <w:rsid w:val="001716BA"/>
    <w:rsid w:val="00171BD6"/>
    <w:rsid w:val="001726A9"/>
    <w:rsid w:val="00172AD0"/>
    <w:rsid w:val="00173780"/>
    <w:rsid w:val="001741A9"/>
    <w:rsid w:val="00174D85"/>
    <w:rsid w:val="00174DBD"/>
    <w:rsid w:val="001751B0"/>
    <w:rsid w:val="00177110"/>
    <w:rsid w:val="0018180F"/>
    <w:rsid w:val="00181ABD"/>
    <w:rsid w:val="00182416"/>
    <w:rsid w:val="00183B26"/>
    <w:rsid w:val="00185B20"/>
    <w:rsid w:val="00186244"/>
    <w:rsid w:val="0018653B"/>
    <w:rsid w:val="0018678B"/>
    <w:rsid w:val="001872E6"/>
    <w:rsid w:val="00187352"/>
    <w:rsid w:val="0018761B"/>
    <w:rsid w:val="001876E2"/>
    <w:rsid w:val="00187E34"/>
    <w:rsid w:val="00187F3D"/>
    <w:rsid w:val="0019077B"/>
    <w:rsid w:val="00190A1D"/>
    <w:rsid w:val="00190F97"/>
    <w:rsid w:val="001910BA"/>
    <w:rsid w:val="00191308"/>
    <w:rsid w:val="00191411"/>
    <w:rsid w:val="00191653"/>
    <w:rsid w:val="0019166A"/>
    <w:rsid w:val="0019175B"/>
    <w:rsid w:val="001927DD"/>
    <w:rsid w:val="001927F1"/>
    <w:rsid w:val="0019299A"/>
    <w:rsid w:val="00192AAA"/>
    <w:rsid w:val="00192CFF"/>
    <w:rsid w:val="001939B5"/>
    <w:rsid w:val="00193D3D"/>
    <w:rsid w:val="00194D32"/>
    <w:rsid w:val="00195020"/>
    <w:rsid w:val="0019518A"/>
    <w:rsid w:val="00195E89"/>
    <w:rsid w:val="0019665D"/>
    <w:rsid w:val="00196B16"/>
    <w:rsid w:val="001976CB"/>
    <w:rsid w:val="00197733"/>
    <w:rsid w:val="001977F1"/>
    <w:rsid w:val="00197AE5"/>
    <w:rsid w:val="001A0D67"/>
    <w:rsid w:val="001A1768"/>
    <w:rsid w:val="001A17CA"/>
    <w:rsid w:val="001A210A"/>
    <w:rsid w:val="001A24DE"/>
    <w:rsid w:val="001A27CF"/>
    <w:rsid w:val="001A30E8"/>
    <w:rsid w:val="001A3B03"/>
    <w:rsid w:val="001A3E5E"/>
    <w:rsid w:val="001A4446"/>
    <w:rsid w:val="001A528E"/>
    <w:rsid w:val="001A718E"/>
    <w:rsid w:val="001A73EA"/>
    <w:rsid w:val="001A76C8"/>
    <w:rsid w:val="001B0381"/>
    <w:rsid w:val="001B0C20"/>
    <w:rsid w:val="001B16D4"/>
    <w:rsid w:val="001B1900"/>
    <w:rsid w:val="001B1A66"/>
    <w:rsid w:val="001B1D2A"/>
    <w:rsid w:val="001B1D72"/>
    <w:rsid w:val="001B223D"/>
    <w:rsid w:val="001B2B85"/>
    <w:rsid w:val="001B2BA3"/>
    <w:rsid w:val="001B2E4A"/>
    <w:rsid w:val="001B2FF8"/>
    <w:rsid w:val="001B33E4"/>
    <w:rsid w:val="001B34F1"/>
    <w:rsid w:val="001B37D9"/>
    <w:rsid w:val="001B3C55"/>
    <w:rsid w:val="001B3DD2"/>
    <w:rsid w:val="001B4FC5"/>
    <w:rsid w:val="001B585F"/>
    <w:rsid w:val="001B6525"/>
    <w:rsid w:val="001B7C63"/>
    <w:rsid w:val="001B7F85"/>
    <w:rsid w:val="001C031B"/>
    <w:rsid w:val="001C0C7A"/>
    <w:rsid w:val="001C1159"/>
    <w:rsid w:val="001C129E"/>
    <w:rsid w:val="001C14DB"/>
    <w:rsid w:val="001C14F7"/>
    <w:rsid w:val="001C1F9A"/>
    <w:rsid w:val="001C248B"/>
    <w:rsid w:val="001C39ED"/>
    <w:rsid w:val="001C49C6"/>
    <w:rsid w:val="001C4E7D"/>
    <w:rsid w:val="001C5224"/>
    <w:rsid w:val="001C5228"/>
    <w:rsid w:val="001C58C4"/>
    <w:rsid w:val="001C6557"/>
    <w:rsid w:val="001C67E3"/>
    <w:rsid w:val="001C7258"/>
    <w:rsid w:val="001C763E"/>
    <w:rsid w:val="001C7B66"/>
    <w:rsid w:val="001C7CE5"/>
    <w:rsid w:val="001D092A"/>
    <w:rsid w:val="001D09C6"/>
    <w:rsid w:val="001D0D3D"/>
    <w:rsid w:val="001D2126"/>
    <w:rsid w:val="001D2652"/>
    <w:rsid w:val="001D354C"/>
    <w:rsid w:val="001D42F3"/>
    <w:rsid w:val="001D474B"/>
    <w:rsid w:val="001D49AE"/>
    <w:rsid w:val="001D49D4"/>
    <w:rsid w:val="001D53A1"/>
    <w:rsid w:val="001D5C17"/>
    <w:rsid w:val="001D6751"/>
    <w:rsid w:val="001D6831"/>
    <w:rsid w:val="001D6D1E"/>
    <w:rsid w:val="001D6FA0"/>
    <w:rsid w:val="001E1022"/>
    <w:rsid w:val="001E1042"/>
    <w:rsid w:val="001E2358"/>
    <w:rsid w:val="001E3AA6"/>
    <w:rsid w:val="001E3BF0"/>
    <w:rsid w:val="001E42BE"/>
    <w:rsid w:val="001E4933"/>
    <w:rsid w:val="001E7C2D"/>
    <w:rsid w:val="001F03AA"/>
    <w:rsid w:val="001F0432"/>
    <w:rsid w:val="001F05FC"/>
    <w:rsid w:val="001F0894"/>
    <w:rsid w:val="001F0E43"/>
    <w:rsid w:val="001F0FED"/>
    <w:rsid w:val="001F1463"/>
    <w:rsid w:val="001F21F6"/>
    <w:rsid w:val="001F233D"/>
    <w:rsid w:val="001F2513"/>
    <w:rsid w:val="001F3F55"/>
    <w:rsid w:val="001F59DB"/>
    <w:rsid w:val="001F62B4"/>
    <w:rsid w:val="001F76FE"/>
    <w:rsid w:val="001F7B65"/>
    <w:rsid w:val="00200DA1"/>
    <w:rsid w:val="00200E62"/>
    <w:rsid w:val="002011A9"/>
    <w:rsid w:val="0020213D"/>
    <w:rsid w:val="00203CD9"/>
    <w:rsid w:val="00203CF0"/>
    <w:rsid w:val="0020405D"/>
    <w:rsid w:val="0020413B"/>
    <w:rsid w:val="002041E1"/>
    <w:rsid w:val="00204412"/>
    <w:rsid w:val="00204D2A"/>
    <w:rsid w:val="00204E3A"/>
    <w:rsid w:val="00205904"/>
    <w:rsid w:val="0020650F"/>
    <w:rsid w:val="002068CF"/>
    <w:rsid w:val="0020711C"/>
    <w:rsid w:val="00210300"/>
    <w:rsid w:val="00210343"/>
    <w:rsid w:val="00211A66"/>
    <w:rsid w:val="00211BC6"/>
    <w:rsid w:val="002128BC"/>
    <w:rsid w:val="002129FE"/>
    <w:rsid w:val="00212AEF"/>
    <w:rsid w:val="002138A5"/>
    <w:rsid w:val="0021399B"/>
    <w:rsid w:val="002142B1"/>
    <w:rsid w:val="00214622"/>
    <w:rsid w:val="002147B5"/>
    <w:rsid w:val="0021532C"/>
    <w:rsid w:val="00215AD5"/>
    <w:rsid w:val="00215D77"/>
    <w:rsid w:val="00215ED0"/>
    <w:rsid w:val="00216BBE"/>
    <w:rsid w:val="00217AB2"/>
    <w:rsid w:val="00220220"/>
    <w:rsid w:val="002208E3"/>
    <w:rsid w:val="002228F4"/>
    <w:rsid w:val="00222DD5"/>
    <w:rsid w:val="00223136"/>
    <w:rsid w:val="00223344"/>
    <w:rsid w:val="002233EA"/>
    <w:rsid w:val="00223F21"/>
    <w:rsid w:val="00224352"/>
    <w:rsid w:val="002249D8"/>
    <w:rsid w:val="00225484"/>
    <w:rsid w:val="002257D5"/>
    <w:rsid w:val="0022595F"/>
    <w:rsid w:val="00225A19"/>
    <w:rsid w:val="0022618E"/>
    <w:rsid w:val="002268DF"/>
    <w:rsid w:val="0022741B"/>
    <w:rsid w:val="00227665"/>
    <w:rsid w:val="002278C3"/>
    <w:rsid w:val="00227D00"/>
    <w:rsid w:val="00227D7D"/>
    <w:rsid w:val="00230281"/>
    <w:rsid w:val="002302EE"/>
    <w:rsid w:val="002309E5"/>
    <w:rsid w:val="00230D38"/>
    <w:rsid w:val="00231133"/>
    <w:rsid w:val="00232288"/>
    <w:rsid w:val="002325F0"/>
    <w:rsid w:val="0023397F"/>
    <w:rsid w:val="0023398A"/>
    <w:rsid w:val="00233B66"/>
    <w:rsid w:val="0023485C"/>
    <w:rsid w:val="00234889"/>
    <w:rsid w:val="00234A04"/>
    <w:rsid w:val="00234EA5"/>
    <w:rsid w:val="0023574A"/>
    <w:rsid w:val="0023590A"/>
    <w:rsid w:val="00235BF5"/>
    <w:rsid w:val="0023634B"/>
    <w:rsid w:val="00236838"/>
    <w:rsid w:val="00236C7B"/>
    <w:rsid w:val="0023732E"/>
    <w:rsid w:val="00240478"/>
    <w:rsid w:val="00240611"/>
    <w:rsid w:val="00241287"/>
    <w:rsid w:val="00241B4E"/>
    <w:rsid w:val="0024264F"/>
    <w:rsid w:val="00242B16"/>
    <w:rsid w:val="00242E1B"/>
    <w:rsid w:val="0024384D"/>
    <w:rsid w:val="00244AD8"/>
    <w:rsid w:val="0024646E"/>
    <w:rsid w:val="00246542"/>
    <w:rsid w:val="0024752D"/>
    <w:rsid w:val="00247543"/>
    <w:rsid w:val="00247C36"/>
    <w:rsid w:val="002504EC"/>
    <w:rsid w:val="002508DD"/>
    <w:rsid w:val="00250DFC"/>
    <w:rsid w:val="0025302D"/>
    <w:rsid w:val="0025335F"/>
    <w:rsid w:val="00253B74"/>
    <w:rsid w:val="00254663"/>
    <w:rsid w:val="00254C69"/>
    <w:rsid w:val="00254DC8"/>
    <w:rsid w:val="00255145"/>
    <w:rsid w:val="002556F8"/>
    <w:rsid w:val="00255730"/>
    <w:rsid w:val="002559FC"/>
    <w:rsid w:val="0025710A"/>
    <w:rsid w:val="00260008"/>
    <w:rsid w:val="00260B4E"/>
    <w:rsid w:val="00260D1E"/>
    <w:rsid w:val="00260D7C"/>
    <w:rsid w:val="002639D4"/>
    <w:rsid w:val="00263E5C"/>
    <w:rsid w:val="0026432E"/>
    <w:rsid w:val="0026445A"/>
    <w:rsid w:val="00265000"/>
    <w:rsid w:val="00265491"/>
    <w:rsid w:val="00265D29"/>
    <w:rsid w:val="00266ACE"/>
    <w:rsid w:val="00266C82"/>
    <w:rsid w:val="00270BBF"/>
    <w:rsid w:val="00271BED"/>
    <w:rsid w:val="00271DF3"/>
    <w:rsid w:val="00271E1D"/>
    <w:rsid w:val="0027300C"/>
    <w:rsid w:val="00273206"/>
    <w:rsid w:val="00273707"/>
    <w:rsid w:val="0027393C"/>
    <w:rsid w:val="002743CF"/>
    <w:rsid w:val="0027560A"/>
    <w:rsid w:val="0027568C"/>
    <w:rsid w:val="002758FD"/>
    <w:rsid w:val="002759C7"/>
    <w:rsid w:val="00275D37"/>
    <w:rsid w:val="00275D42"/>
    <w:rsid w:val="00276165"/>
    <w:rsid w:val="002762B0"/>
    <w:rsid w:val="00276BD2"/>
    <w:rsid w:val="00276C44"/>
    <w:rsid w:val="00277716"/>
    <w:rsid w:val="00277CE2"/>
    <w:rsid w:val="00277D5D"/>
    <w:rsid w:val="00277DBD"/>
    <w:rsid w:val="00280227"/>
    <w:rsid w:val="00281705"/>
    <w:rsid w:val="002819F9"/>
    <w:rsid w:val="00282229"/>
    <w:rsid w:val="00282266"/>
    <w:rsid w:val="002840FA"/>
    <w:rsid w:val="002842B8"/>
    <w:rsid w:val="002846DE"/>
    <w:rsid w:val="00284D33"/>
    <w:rsid w:val="00284E03"/>
    <w:rsid w:val="002855A7"/>
    <w:rsid w:val="002868EA"/>
    <w:rsid w:val="00286A56"/>
    <w:rsid w:val="00287F61"/>
    <w:rsid w:val="0029076E"/>
    <w:rsid w:val="002909FD"/>
    <w:rsid w:val="00290A10"/>
    <w:rsid w:val="00290C4D"/>
    <w:rsid w:val="00290D19"/>
    <w:rsid w:val="00290D8C"/>
    <w:rsid w:val="0029109C"/>
    <w:rsid w:val="00291420"/>
    <w:rsid w:val="00291943"/>
    <w:rsid w:val="00291AB2"/>
    <w:rsid w:val="00292556"/>
    <w:rsid w:val="002925A2"/>
    <w:rsid w:val="0029261F"/>
    <w:rsid w:val="0029295A"/>
    <w:rsid w:val="00292A52"/>
    <w:rsid w:val="00292C1B"/>
    <w:rsid w:val="00292FE2"/>
    <w:rsid w:val="00293300"/>
    <w:rsid w:val="00293326"/>
    <w:rsid w:val="00293D92"/>
    <w:rsid w:val="0029406A"/>
    <w:rsid w:val="00294236"/>
    <w:rsid w:val="00294B96"/>
    <w:rsid w:val="002954F4"/>
    <w:rsid w:val="00295650"/>
    <w:rsid w:val="002969C3"/>
    <w:rsid w:val="0029750D"/>
    <w:rsid w:val="00297593"/>
    <w:rsid w:val="00297A77"/>
    <w:rsid w:val="00297C1D"/>
    <w:rsid w:val="00297DA0"/>
    <w:rsid w:val="002A02B5"/>
    <w:rsid w:val="002A0A1A"/>
    <w:rsid w:val="002A1010"/>
    <w:rsid w:val="002A18A9"/>
    <w:rsid w:val="002A274A"/>
    <w:rsid w:val="002A282C"/>
    <w:rsid w:val="002A32CA"/>
    <w:rsid w:val="002A374C"/>
    <w:rsid w:val="002A3AA0"/>
    <w:rsid w:val="002A3AB4"/>
    <w:rsid w:val="002A3FE0"/>
    <w:rsid w:val="002A412B"/>
    <w:rsid w:val="002A467A"/>
    <w:rsid w:val="002A55E8"/>
    <w:rsid w:val="002A5AF6"/>
    <w:rsid w:val="002A61B3"/>
    <w:rsid w:val="002A6C3A"/>
    <w:rsid w:val="002A6EF9"/>
    <w:rsid w:val="002A6F78"/>
    <w:rsid w:val="002A73C3"/>
    <w:rsid w:val="002A7E4B"/>
    <w:rsid w:val="002B10C5"/>
    <w:rsid w:val="002B1BF6"/>
    <w:rsid w:val="002B1FDE"/>
    <w:rsid w:val="002B2574"/>
    <w:rsid w:val="002B3812"/>
    <w:rsid w:val="002B3894"/>
    <w:rsid w:val="002B4B8D"/>
    <w:rsid w:val="002B5184"/>
    <w:rsid w:val="002B53CB"/>
    <w:rsid w:val="002B5D89"/>
    <w:rsid w:val="002B616C"/>
    <w:rsid w:val="002B61BB"/>
    <w:rsid w:val="002B6358"/>
    <w:rsid w:val="002B68C4"/>
    <w:rsid w:val="002B7648"/>
    <w:rsid w:val="002C004F"/>
    <w:rsid w:val="002C0BDF"/>
    <w:rsid w:val="002C0F73"/>
    <w:rsid w:val="002C0F75"/>
    <w:rsid w:val="002C1610"/>
    <w:rsid w:val="002C1A87"/>
    <w:rsid w:val="002C1F2A"/>
    <w:rsid w:val="002C2210"/>
    <w:rsid w:val="002C2559"/>
    <w:rsid w:val="002C2E47"/>
    <w:rsid w:val="002C384C"/>
    <w:rsid w:val="002C38AB"/>
    <w:rsid w:val="002C45DA"/>
    <w:rsid w:val="002C474D"/>
    <w:rsid w:val="002C4B66"/>
    <w:rsid w:val="002C5566"/>
    <w:rsid w:val="002C661F"/>
    <w:rsid w:val="002C7014"/>
    <w:rsid w:val="002C7035"/>
    <w:rsid w:val="002C7136"/>
    <w:rsid w:val="002C71C9"/>
    <w:rsid w:val="002C793E"/>
    <w:rsid w:val="002D0A6B"/>
    <w:rsid w:val="002D0C16"/>
    <w:rsid w:val="002D1A58"/>
    <w:rsid w:val="002D2205"/>
    <w:rsid w:val="002D25B4"/>
    <w:rsid w:val="002D2811"/>
    <w:rsid w:val="002D2C65"/>
    <w:rsid w:val="002D3A70"/>
    <w:rsid w:val="002D3B8C"/>
    <w:rsid w:val="002D4539"/>
    <w:rsid w:val="002D4993"/>
    <w:rsid w:val="002D4A55"/>
    <w:rsid w:val="002D4B2F"/>
    <w:rsid w:val="002D4B8D"/>
    <w:rsid w:val="002D59A6"/>
    <w:rsid w:val="002D6253"/>
    <w:rsid w:val="002D632F"/>
    <w:rsid w:val="002D6B5D"/>
    <w:rsid w:val="002D729D"/>
    <w:rsid w:val="002D7586"/>
    <w:rsid w:val="002D76D0"/>
    <w:rsid w:val="002D7C5E"/>
    <w:rsid w:val="002E0060"/>
    <w:rsid w:val="002E0A7C"/>
    <w:rsid w:val="002E0F58"/>
    <w:rsid w:val="002E13FA"/>
    <w:rsid w:val="002E1917"/>
    <w:rsid w:val="002E1B44"/>
    <w:rsid w:val="002E1CB3"/>
    <w:rsid w:val="002E224F"/>
    <w:rsid w:val="002E4963"/>
    <w:rsid w:val="002E52E9"/>
    <w:rsid w:val="002E57DD"/>
    <w:rsid w:val="002E5FB5"/>
    <w:rsid w:val="002E61EE"/>
    <w:rsid w:val="002E6924"/>
    <w:rsid w:val="002E6C7E"/>
    <w:rsid w:val="002E7BD6"/>
    <w:rsid w:val="002E7EE5"/>
    <w:rsid w:val="002F0C82"/>
    <w:rsid w:val="002F0D14"/>
    <w:rsid w:val="002F0EA9"/>
    <w:rsid w:val="002F3786"/>
    <w:rsid w:val="002F388C"/>
    <w:rsid w:val="002F4648"/>
    <w:rsid w:val="002F469B"/>
    <w:rsid w:val="002F4782"/>
    <w:rsid w:val="002F4966"/>
    <w:rsid w:val="002F57B9"/>
    <w:rsid w:val="002F5AF1"/>
    <w:rsid w:val="002F5D68"/>
    <w:rsid w:val="002F6527"/>
    <w:rsid w:val="002F719B"/>
    <w:rsid w:val="002F7611"/>
    <w:rsid w:val="003006C7"/>
    <w:rsid w:val="003007F6"/>
    <w:rsid w:val="003009B1"/>
    <w:rsid w:val="00300FCC"/>
    <w:rsid w:val="003015B2"/>
    <w:rsid w:val="003018CE"/>
    <w:rsid w:val="003035E5"/>
    <w:rsid w:val="00303DBD"/>
    <w:rsid w:val="0030436D"/>
    <w:rsid w:val="00305B9D"/>
    <w:rsid w:val="00306CF7"/>
    <w:rsid w:val="003100CB"/>
    <w:rsid w:val="00310C8F"/>
    <w:rsid w:val="00311B06"/>
    <w:rsid w:val="0031349C"/>
    <w:rsid w:val="00313F16"/>
    <w:rsid w:val="00314013"/>
    <w:rsid w:val="0031436F"/>
    <w:rsid w:val="00314674"/>
    <w:rsid w:val="00314C2D"/>
    <w:rsid w:val="00315396"/>
    <w:rsid w:val="00315615"/>
    <w:rsid w:val="003156CB"/>
    <w:rsid w:val="003164AF"/>
    <w:rsid w:val="00316B49"/>
    <w:rsid w:val="00316FD0"/>
    <w:rsid w:val="0031779A"/>
    <w:rsid w:val="00317AF6"/>
    <w:rsid w:val="00317D92"/>
    <w:rsid w:val="00320766"/>
    <w:rsid w:val="00320DEE"/>
    <w:rsid w:val="00320EB6"/>
    <w:rsid w:val="0032198A"/>
    <w:rsid w:val="00322868"/>
    <w:rsid w:val="0032342C"/>
    <w:rsid w:val="00323791"/>
    <w:rsid w:val="00324239"/>
    <w:rsid w:val="00324C07"/>
    <w:rsid w:val="00324DBF"/>
    <w:rsid w:val="003250E2"/>
    <w:rsid w:val="00325495"/>
    <w:rsid w:val="0032613C"/>
    <w:rsid w:val="0032619D"/>
    <w:rsid w:val="00326662"/>
    <w:rsid w:val="00326E40"/>
    <w:rsid w:val="00326ECF"/>
    <w:rsid w:val="003272D8"/>
    <w:rsid w:val="003277C1"/>
    <w:rsid w:val="00327BB6"/>
    <w:rsid w:val="00327C25"/>
    <w:rsid w:val="003305F0"/>
    <w:rsid w:val="00330CF9"/>
    <w:rsid w:val="00331325"/>
    <w:rsid w:val="003314FE"/>
    <w:rsid w:val="00333622"/>
    <w:rsid w:val="00333C00"/>
    <w:rsid w:val="00334A09"/>
    <w:rsid w:val="00334D85"/>
    <w:rsid w:val="003350CC"/>
    <w:rsid w:val="0033535B"/>
    <w:rsid w:val="003357FE"/>
    <w:rsid w:val="00335EC8"/>
    <w:rsid w:val="00336DF7"/>
    <w:rsid w:val="00337288"/>
    <w:rsid w:val="0033772D"/>
    <w:rsid w:val="00337D66"/>
    <w:rsid w:val="00337F1C"/>
    <w:rsid w:val="00340F87"/>
    <w:rsid w:val="003414A8"/>
    <w:rsid w:val="00342152"/>
    <w:rsid w:val="00342588"/>
    <w:rsid w:val="003425BC"/>
    <w:rsid w:val="00342ECD"/>
    <w:rsid w:val="00343E57"/>
    <w:rsid w:val="00344277"/>
    <w:rsid w:val="003459E7"/>
    <w:rsid w:val="00345D26"/>
    <w:rsid w:val="00346366"/>
    <w:rsid w:val="00346524"/>
    <w:rsid w:val="0034660E"/>
    <w:rsid w:val="003467A2"/>
    <w:rsid w:val="00346ED1"/>
    <w:rsid w:val="003474D5"/>
    <w:rsid w:val="0034799E"/>
    <w:rsid w:val="00350F72"/>
    <w:rsid w:val="00351603"/>
    <w:rsid w:val="003517D0"/>
    <w:rsid w:val="003517E0"/>
    <w:rsid w:val="00351A7C"/>
    <w:rsid w:val="00351E6E"/>
    <w:rsid w:val="003524EF"/>
    <w:rsid w:val="0035289B"/>
    <w:rsid w:val="003529A2"/>
    <w:rsid w:val="00352C0E"/>
    <w:rsid w:val="00352FA8"/>
    <w:rsid w:val="00353B14"/>
    <w:rsid w:val="003542AE"/>
    <w:rsid w:val="003553D4"/>
    <w:rsid w:val="00355BC5"/>
    <w:rsid w:val="003563EB"/>
    <w:rsid w:val="00357758"/>
    <w:rsid w:val="00357E60"/>
    <w:rsid w:val="00357FC0"/>
    <w:rsid w:val="00361E7E"/>
    <w:rsid w:val="003629FD"/>
    <w:rsid w:val="003636BC"/>
    <w:rsid w:val="00363C50"/>
    <w:rsid w:val="003647E0"/>
    <w:rsid w:val="00364C71"/>
    <w:rsid w:val="00365C71"/>
    <w:rsid w:val="00366331"/>
    <w:rsid w:val="003706EF"/>
    <w:rsid w:val="003718C1"/>
    <w:rsid w:val="003725FC"/>
    <w:rsid w:val="00372C5E"/>
    <w:rsid w:val="00372F1B"/>
    <w:rsid w:val="0037308C"/>
    <w:rsid w:val="0037371D"/>
    <w:rsid w:val="00373C72"/>
    <w:rsid w:val="0037401D"/>
    <w:rsid w:val="0037485D"/>
    <w:rsid w:val="003748DE"/>
    <w:rsid w:val="0037581F"/>
    <w:rsid w:val="00375B0F"/>
    <w:rsid w:val="0037687A"/>
    <w:rsid w:val="00376ACE"/>
    <w:rsid w:val="00376AD3"/>
    <w:rsid w:val="0037711F"/>
    <w:rsid w:val="00377D68"/>
    <w:rsid w:val="003802D2"/>
    <w:rsid w:val="003802DC"/>
    <w:rsid w:val="0038080A"/>
    <w:rsid w:val="0038123F"/>
    <w:rsid w:val="00383874"/>
    <w:rsid w:val="003845C8"/>
    <w:rsid w:val="00384B01"/>
    <w:rsid w:val="00384D72"/>
    <w:rsid w:val="00386386"/>
    <w:rsid w:val="0038659F"/>
    <w:rsid w:val="00386EDF"/>
    <w:rsid w:val="003874E4"/>
    <w:rsid w:val="00387530"/>
    <w:rsid w:val="00390337"/>
    <w:rsid w:val="00390AA7"/>
    <w:rsid w:val="0039114D"/>
    <w:rsid w:val="00391887"/>
    <w:rsid w:val="00391BD8"/>
    <w:rsid w:val="00392250"/>
    <w:rsid w:val="00392348"/>
    <w:rsid w:val="0039245A"/>
    <w:rsid w:val="00393392"/>
    <w:rsid w:val="00393DCA"/>
    <w:rsid w:val="00395E96"/>
    <w:rsid w:val="00396103"/>
    <w:rsid w:val="0039743D"/>
    <w:rsid w:val="003A02D2"/>
    <w:rsid w:val="003A05EE"/>
    <w:rsid w:val="003A0943"/>
    <w:rsid w:val="003A0C91"/>
    <w:rsid w:val="003A14B0"/>
    <w:rsid w:val="003A170E"/>
    <w:rsid w:val="003A1EE7"/>
    <w:rsid w:val="003A2C4E"/>
    <w:rsid w:val="003A33D4"/>
    <w:rsid w:val="003A36FB"/>
    <w:rsid w:val="003A38E0"/>
    <w:rsid w:val="003A3BD8"/>
    <w:rsid w:val="003A3CE7"/>
    <w:rsid w:val="003A3F4F"/>
    <w:rsid w:val="003A41C8"/>
    <w:rsid w:val="003A47C1"/>
    <w:rsid w:val="003A4F74"/>
    <w:rsid w:val="003A5691"/>
    <w:rsid w:val="003A5958"/>
    <w:rsid w:val="003A5959"/>
    <w:rsid w:val="003A6A40"/>
    <w:rsid w:val="003A7481"/>
    <w:rsid w:val="003A7773"/>
    <w:rsid w:val="003A7B3E"/>
    <w:rsid w:val="003B07EC"/>
    <w:rsid w:val="003B12BD"/>
    <w:rsid w:val="003B145B"/>
    <w:rsid w:val="003B14E8"/>
    <w:rsid w:val="003B15B9"/>
    <w:rsid w:val="003B2019"/>
    <w:rsid w:val="003B29D4"/>
    <w:rsid w:val="003B2BD4"/>
    <w:rsid w:val="003B2F33"/>
    <w:rsid w:val="003B38CA"/>
    <w:rsid w:val="003B449E"/>
    <w:rsid w:val="003B4948"/>
    <w:rsid w:val="003B4D63"/>
    <w:rsid w:val="003B4EC2"/>
    <w:rsid w:val="003B4EDF"/>
    <w:rsid w:val="003B50B0"/>
    <w:rsid w:val="003B67CC"/>
    <w:rsid w:val="003B69B5"/>
    <w:rsid w:val="003B6B3E"/>
    <w:rsid w:val="003B77C2"/>
    <w:rsid w:val="003B7D76"/>
    <w:rsid w:val="003C03D4"/>
    <w:rsid w:val="003C0E63"/>
    <w:rsid w:val="003C23F2"/>
    <w:rsid w:val="003C40E9"/>
    <w:rsid w:val="003C42E2"/>
    <w:rsid w:val="003C4886"/>
    <w:rsid w:val="003C48A5"/>
    <w:rsid w:val="003C521E"/>
    <w:rsid w:val="003C5536"/>
    <w:rsid w:val="003C5C50"/>
    <w:rsid w:val="003C5FC5"/>
    <w:rsid w:val="003C6969"/>
    <w:rsid w:val="003C6AA4"/>
    <w:rsid w:val="003C6DBB"/>
    <w:rsid w:val="003C6F13"/>
    <w:rsid w:val="003C70DE"/>
    <w:rsid w:val="003C717C"/>
    <w:rsid w:val="003C7BCA"/>
    <w:rsid w:val="003C7E44"/>
    <w:rsid w:val="003D0803"/>
    <w:rsid w:val="003D0B98"/>
    <w:rsid w:val="003D1225"/>
    <w:rsid w:val="003D138E"/>
    <w:rsid w:val="003D18AE"/>
    <w:rsid w:val="003D2478"/>
    <w:rsid w:val="003D33D0"/>
    <w:rsid w:val="003D3A7C"/>
    <w:rsid w:val="003D4E7A"/>
    <w:rsid w:val="003D54D4"/>
    <w:rsid w:val="003D55D5"/>
    <w:rsid w:val="003D55EF"/>
    <w:rsid w:val="003D5B1C"/>
    <w:rsid w:val="003D5B4F"/>
    <w:rsid w:val="003D5E20"/>
    <w:rsid w:val="003D6258"/>
    <w:rsid w:val="003D6F98"/>
    <w:rsid w:val="003D70DB"/>
    <w:rsid w:val="003D771C"/>
    <w:rsid w:val="003E09D2"/>
    <w:rsid w:val="003E1066"/>
    <w:rsid w:val="003E13A3"/>
    <w:rsid w:val="003E15E8"/>
    <w:rsid w:val="003E1851"/>
    <w:rsid w:val="003E2070"/>
    <w:rsid w:val="003E211B"/>
    <w:rsid w:val="003E2278"/>
    <w:rsid w:val="003E2CE1"/>
    <w:rsid w:val="003E2CE4"/>
    <w:rsid w:val="003E2FB2"/>
    <w:rsid w:val="003E4D5C"/>
    <w:rsid w:val="003E4F75"/>
    <w:rsid w:val="003E5745"/>
    <w:rsid w:val="003E583B"/>
    <w:rsid w:val="003E5892"/>
    <w:rsid w:val="003E5948"/>
    <w:rsid w:val="003E59A8"/>
    <w:rsid w:val="003E5BC3"/>
    <w:rsid w:val="003E5E3F"/>
    <w:rsid w:val="003E6934"/>
    <w:rsid w:val="003E69F4"/>
    <w:rsid w:val="003E6C11"/>
    <w:rsid w:val="003E6FE6"/>
    <w:rsid w:val="003E7178"/>
    <w:rsid w:val="003E7201"/>
    <w:rsid w:val="003E7706"/>
    <w:rsid w:val="003E7F2F"/>
    <w:rsid w:val="003F029A"/>
    <w:rsid w:val="003F076C"/>
    <w:rsid w:val="003F0A4F"/>
    <w:rsid w:val="003F0F7F"/>
    <w:rsid w:val="003F102F"/>
    <w:rsid w:val="003F1FD6"/>
    <w:rsid w:val="003F202C"/>
    <w:rsid w:val="003F227E"/>
    <w:rsid w:val="003F2701"/>
    <w:rsid w:val="003F2A75"/>
    <w:rsid w:val="003F2ECE"/>
    <w:rsid w:val="003F54C2"/>
    <w:rsid w:val="003F6A55"/>
    <w:rsid w:val="003F7133"/>
    <w:rsid w:val="003F7934"/>
    <w:rsid w:val="003F7B30"/>
    <w:rsid w:val="004010A5"/>
    <w:rsid w:val="004024C0"/>
    <w:rsid w:val="00402B77"/>
    <w:rsid w:val="0040384A"/>
    <w:rsid w:val="00403DCE"/>
    <w:rsid w:val="0040534C"/>
    <w:rsid w:val="0040558B"/>
    <w:rsid w:val="00406219"/>
    <w:rsid w:val="004067CE"/>
    <w:rsid w:val="00406A71"/>
    <w:rsid w:val="0040794D"/>
    <w:rsid w:val="00407D51"/>
    <w:rsid w:val="004100F1"/>
    <w:rsid w:val="00410615"/>
    <w:rsid w:val="004106DA"/>
    <w:rsid w:val="00410FF2"/>
    <w:rsid w:val="00411127"/>
    <w:rsid w:val="00412D0E"/>
    <w:rsid w:val="0041325E"/>
    <w:rsid w:val="00413A2D"/>
    <w:rsid w:val="00414866"/>
    <w:rsid w:val="0041496E"/>
    <w:rsid w:val="00414FEA"/>
    <w:rsid w:val="00415A02"/>
    <w:rsid w:val="00416E4A"/>
    <w:rsid w:val="0041700A"/>
    <w:rsid w:val="00417C60"/>
    <w:rsid w:val="004200E4"/>
    <w:rsid w:val="00420BC0"/>
    <w:rsid w:val="004216C0"/>
    <w:rsid w:val="00421AEC"/>
    <w:rsid w:val="00421CF6"/>
    <w:rsid w:val="00421F64"/>
    <w:rsid w:val="00422A0A"/>
    <w:rsid w:val="00422A88"/>
    <w:rsid w:val="0042333E"/>
    <w:rsid w:val="0042414F"/>
    <w:rsid w:val="004242E1"/>
    <w:rsid w:val="00424423"/>
    <w:rsid w:val="0042469D"/>
    <w:rsid w:val="00425260"/>
    <w:rsid w:val="004253DF"/>
    <w:rsid w:val="00425828"/>
    <w:rsid w:val="00425F02"/>
    <w:rsid w:val="00425FDE"/>
    <w:rsid w:val="00426BAA"/>
    <w:rsid w:val="00426E2A"/>
    <w:rsid w:val="004276D7"/>
    <w:rsid w:val="00427A09"/>
    <w:rsid w:val="00427B18"/>
    <w:rsid w:val="004308FD"/>
    <w:rsid w:val="00430ADE"/>
    <w:rsid w:val="00430CED"/>
    <w:rsid w:val="004325B0"/>
    <w:rsid w:val="004326EE"/>
    <w:rsid w:val="00433623"/>
    <w:rsid w:val="004336B4"/>
    <w:rsid w:val="00434E98"/>
    <w:rsid w:val="00434FC5"/>
    <w:rsid w:val="00434FEE"/>
    <w:rsid w:val="00435B09"/>
    <w:rsid w:val="004362EA"/>
    <w:rsid w:val="004363CF"/>
    <w:rsid w:val="00436667"/>
    <w:rsid w:val="004369D5"/>
    <w:rsid w:val="004377B7"/>
    <w:rsid w:val="0043798A"/>
    <w:rsid w:val="00437DD5"/>
    <w:rsid w:val="004405A0"/>
    <w:rsid w:val="00440A74"/>
    <w:rsid w:val="0044154C"/>
    <w:rsid w:val="00441567"/>
    <w:rsid w:val="00441BEE"/>
    <w:rsid w:val="004420FB"/>
    <w:rsid w:val="00442500"/>
    <w:rsid w:val="00442BEF"/>
    <w:rsid w:val="00442CC6"/>
    <w:rsid w:val="00443344"/>
    <w:rsid w:val="00445FAD"/>
    <w:rsid w:val="00446035"/>
    <w:rsid w:val="0044660A"/>
    <w:rsid w:val="00446DCF"/>
    <w:rsid w:val="004478A3"/>
    <w:rsid w:val="00450267"/>
    <w:rsid w:val="00450891"/>
    <w:rsid w:val="00451059"/>
    <w:rsid w:val="004517B5"/>
    <w:rsid w:val="0045216C"/>
    <w:rsid w:val="0045248F"/>
    <w:rsid w:val="00454C79"/>
    <w:rsid w:val="00457404"/>
    <w:rsid w:val="00457B37"/>
    <w:rsid w:val="00460CFC"/>
    <w:rsid w:val="00460D46"/>
    <w:rsid w:val="0046221E"/>
    <w:rsid w:val="00462930"/>
    <w:rsid w:val="00463C86"/>
    <w:rsid w:val="00464C27"/>
    <w:rsid w:val="004653E9"/>
    <w:rsid w:val="00465402"/>
    <w:rsid w:val="00470184"/>
    <w:rsid w:val="0047027F"/>
    <w:rsid w:val="004714D0"/>
    <w:rsid w:val="00471E63"/>
    <w:rsid w:val="00472C58"/>
    <w:rsid w:val="0047315F"/>
    <w:rsid w:val="00473B4B"/>
    <w:rsid w:val="004743D0"/>
    <w:rsid w:val="00474694"/>
    <w:rsid w:val="004755E4"/>
    <w:rsid w:val="0047571A"/>
    <w:rsid w:val="00476341"/>
    <w:rsid w:val="004764F9"/>
    <w:rsid w:val="004767CC"/>
    <w:rsid w:val="00477F0F"/>
    <w:rsid w:val="00477FF2"/>
    <w:rsid w:val="004802B0"/>
    <w:rsid w:val="0048155D"/>
    <w:rsid w:val="00481AA7"/>
    <w:rsid w:val="00481AF9"/>
    <w:rsid w:val="00481FB8"/>
    <w:rsid w:val="004821CD"/>
    <w:rsid w:val="00482A1B"/>
    <w:rsid w:val="00483BC8"/>
    <w:rsid w:val="00484967"/>
    <w:rsid w:val="00484A9B"/>
    <w:rsid w:val="00484F76"/>
    <w:rsid w:val="004850DA"/>
    <w:rsid w:val="0048585D"/>
    <w:rsid w:val="00485CEF"/>
    <w:rsid w:val="00485E33"/>
    <w:rsid w:val="0048612C"/>
    <w:rsid w:val="00486A27"/>
    <w:rsid w:val="00487254"/>
    <w:rsid w:val="00487B2E"/>
    <w:rsid w:val="00487C98"/>
    <w:rsid w:val="004903F7"/>
    <w:rsid w:val="0049062A"/>
    <w:rsid w:val="004908D0"/>
    <w:rsid w:val="00490FB2"/>
    <w:rsid w:val="00491BD2"/>
    <w:rsid w:val="004930AC"/>
    <w:rsid w:val="00493564"/>
    <w:rsid w:val="00493E3A"/>
    <w:rsid w:val="00493FF3"/>
    <w:rsid w:val="004945AD"/>
    <w:rsid w:val="004949D9"/>
    <w:rsid w:val="00494FB7"/>
    <w:rsid w:val="00495403"/>
    <w:rsid w:val="00495CD5"/>
    <w:rsid w:val="00496A34"/>
    <w:rsid w:val="004971FE"/>
    <w:rsid w:val="0049728F"/>
    <w:rsid w:val="004974EE"/>
    <w:rsid w:val="004976ED"/>
    <w:rsid w:val="00497E3D"/>
    <w:rsid w:val="004A0C09"/>
    <w:rsid w:val="004A1C7B"/>
    <w:rsid w:val="004A21F6"/>
    <w:rsid w:val="004A4331"/>
    <w:rsid w:val="004A4507"/>
    <w:rsid w:val="004A55E0"/>
    <w:rsid w:val="004A5C62"/>
    <w:rsid w:val="004A644A"/>
    <w:rsid w:val="004B0103"/>
    <w:rsid w:val="004B05E9"/>
    <w:rsid w:val="004B0718"/>
    <w:rsid w:val="004B088B"/>
    <w:rsid w:val="004B0A71"/>
    <w:rsid w:val="004B10D8"/>
    <w:rsid w:val="004B21F9"/>
    <w:rsid w:val="004B2891"/>
    <w:rsid w:val="004B3D31"/>
    <w:rsid w:val="004B3D9F"/>
    <w:rsid w:val="004B3F8B"/>
    <w:rsid w:val="004B46AD"/>
    <w:rsid w:val="004B4784"/>
    <w:rsid w:val="004B4CC7"/>
    <w:rsid w:val="004B4CEB"/>
    <w:rsid w:val="004B5461"/>
    <w:rsid w:val="004B562B"/>
    <w:rsid w:val="004B5960"/>
    <w:rsid w:val="004B5A86"/>
    <w:rsid w:val="004B5BFA"/>
    <w:rsid w:val="004B6307"/>
    <w:rsid w:val="004B648F"/>
    <w:rsid w:val="004B6493"/>
    <w:rsid w:val="004B7C9E"/>
    <w:rsid w:val="004B7DA5"/>
    <w:rsid w:val="004B7F10"/>
    <w:rsid w:val="004C0462"/>
    <w:rsid w:val="004C14A1"/>
    <w:rsid w:val="004C1CFC"/>
    <w:rsid w:val="004C1F29"/>
    <w:rsid w:val="004C20B3"/>
    <w:rsid w:val="004C23C5"/>
    <w:rsid w:val="004C2C5A"/>
    <w:rsid w:val="004C2FD8"/>
    <w:rsid w:val="004C3242"/>
    <w:rsid w:val="004C328F"/>
    <w:rsid w:val="004C4156"/>
    <w:rsid w:val="004C43C8"/>
    <w:rsid w:val="004C4CA9"/>
    <w:rsid w:val="004C548A"/>
    <w:rsid w:val="004C5C3D"/>
    <w:rsid w:val="004C5EC9"/>
    <w:rsid w:val="004C6038"/>
    <w:rsid w:val="004C668B"/>
    <w:rsid w:val="004C6E2D"/>
    <w:rsid w:val="004D0677"/>
    <w:rsid w:val="004D07E3"/>
    <w:rsid w:val="004D15B4"/>
    <w:rsid w:val="004D1B3F"/>
    <w:rsid w:val="004D1B95"/>
    <w:rsid w:val="004D30A9"/>
    <w:rsid w:val="004D3462"/>
    <w:rsid w:val="004D3D6C"/>
    <w:rsid w:val="004D3E4C"/>
    <w:rsid w:val="004D57F9"/>
    <w:rsid w:val="004D5F65"/>
    <w:rsid w:val="004D649B"/>
    <w:rsid w:val="004D6F08"/>
    <w:rsid w:val="004D7474"/>
    <w:rsid w:val="004E0A33"/>
    <w:rsid w:val="004E0ADF"/>
    <w:rsid w:val="004E15CB"/>
    <w:rsid w:val="004E1C93"/>
    <w:rsid w:val="004E26A5"/>
    <w:rsid w:val="004E2C65"/>
    <w:rsid w:val="004E315C"/>
    <w:rsid w:val="004E36BE"/>
    <w:rsid w:val="004E3AC0"/>
    <w:rsid w:val="004E429F"/>
    <w:rsid w:val="004E474A"/>
    <w:rsid w:val="004E4934"/>
    <w:rsid w:val="004E4CDF"/>
    <w:rsid w:val="004E6712"/>
    <w:rsid w:val="004E6814"/>
    <w:rsid w:val="004E749F"/>
    <w:rsid w:val="004E79B2"/>
    <w:rsid w:val="004F0330"/>
    <w:rsid w:val="004F0FA2"/>
    <w:rsid w:val="004F13B6"/>
    <w:rsid w:val="004F21FC"/>
    <w:rsid w:val="004F2AED"/>
    <w:rsid w:val="004F30E0"/>
    <w:rsid w:val="004F33B4"/>
    <w:rsid w:val="004F398A"/>
    <w:rsid w:val="004F44D1"/>
    <w:rsid w:val="004F4FF8"/>
    <w:rsid w:val="004F52BA"/>
    <w:rsid w:val="004F6058"/>
    <w:rsid w:val="004F6BCA"/>
    <w:rsid w:val="004F6DD9"/>
    <w:rsid w:val="004F6E87"/>
    <w:rsid w:val="004F7529"/>
    <w:rsid w:val="00500201"/>
    <w:rsid w:val="00500630"/>
    <w:rsid w:val="00500884"/>
    <w:rsid w:val="00500C42"/>
    <w:rsid w:val="00501EDF"/>
    <w:rsid w:val="005020E6"/>
    <w:rsid w:val="00502341"/>
    <w:rsid w:val="00503953"/>
    <w:rsid w:val="00503A98"/>
    <w:rsid w:val="00504DDB"/>
    <w:rsid w:val="00505303"/>
    <w:rsid w:val="005059FE"/>
    <w:rsid w:val="00506608"/>
    <w:rsid w:val="005066A0"/>
    <w:rsid w:val="0050687E"/>
    <w:rsid w:val="00506B88"/>
    <w:rsid w:val="0050791B"/>
    <w:rsid w:val="00507AD6"/>
    <w:rsid w:val="0051045E"/>
    <w:rsid w:val="00510768"/>
    <w:rsid w:val="005109A8"/>
    <w:rsid w:val="0051146E"/>
    <w:rsid w:val="00511DDB"/>
    <w:rsid w:val="00511F55"/>
    <w:rsid w:val="00512B19"/>
    <w:rsid w:val="00513B51"/>
    <w:rsid w:val="00513CFA"/>
    <w:rsid w:val="00513DCC"/>
    <w:rsid w:val="0051436B"/>
    <w:rsid w:val="00515152"/>
    <w:rsid w:val="00515547"/>
    <w:rsid w:val="00517166"/>
    <w:rsid w:val="005171B8"/>
    <w:rsid w:val="00517E04"/>
    <w:rsid w:val="00520399"/>
    <w:rsid w:val="00520BEC"/>
    <w:rsid w:val="00521780"/>
    <w:rsid w:val="0052283E"/>
    <w:rsid w:val="00522E53"/>
    <w:rsid w:val="00522F85"/>
    <w:rsid w:val="005230FF"/>
    <w:rsid w:val="00523382"/>
    <w:rsid w:val="00523DAD"/>
    <w:rsid w:val="00523EEA"/>
    <w:rsid w:val="0052472C"/>
    <w:rsid w:val="00524DB3"/>
    <w:rsid w:val="00525159"/>
    <w:rsid w:val="005251DA"/>
    <w:rsid w:val="00525219"/>
    <w:rsid w:val="00525499"/>
    <w:rsid w:val="00525521"/>
    <w:rsid w:val="00526119"/>
    <w:rsid w:val="00526B8D"/>
    <w:rsid w:val="00527359"/>
    <w:rsid w:val="00527531"/>
    <w:rsid w:val="0052765A"/>
    <w:rsid w:val="005276D2"/>
    <w:rsid w:val="005278B3"/>
    <w:rsid w:val="00527FF0"/>
    <w:rsid w:val="00530BB9"/>
    <w:rsid w:val="005311E3"/>
    <w:rsid w:val="00531C1C"/>
    <w:rsid w:val="0053259C"/>
    <w:rsid w:val="00533339"/>
    <w:rsid w:val="00533B04"/>
    <w:rsid w:val="00533F7E"/>
    <w:rsid w:val="0053410C"/>
    <w:rsid w:val="005342F3"/>
    <w:rsid w:val="005346CA"/>
    <w:rsid w:val="005346D2"/>
    <w:rsid w:val="005349D8"/>
    <w:rsid w:val="00535223"/>
    <w:rsid w:val="00535307"/>
    <w:rsid w:val="00535A82"/>
    <w:rsid w:val="00535DF7"/>
    <w:rsid w:val="00537600"/>
    <w:rsid w:val="00537A4A"/>
    <w:rsid w:val="00537C52"/>
    <w:rsid w:val="00537E49"/>
    <w:rsid w:val="0054041B"/>
    <w:rsid w:val="00542140"/>
    <w:rsid w:val="00542158"/>
    <w:rsid w:val="00542CA4"/>
    <w:rsid w:val="00542DE2"/>
    <w:rsid w:val="00543CFB"/>
    <w:rsid w:val="0054436B"/>
    <w:rsid w:val="0054466E"/>
    <w:rsid w:val="005449F7"/>
    <w:rsid w:val="00544ADD"/>
    <w:rsid w:val="00544BEC"/>
    <w:rsid w:val="00544E14"/>
    <w:rsid w:val="00544FE8"/>
    <w:rsid w:val="00545424"/>
    <w:rsid w:val="00545632"/>
    <w:rsid w:val="00545AE8"/>
    <w:rsid w:val="00545B54"/>
    <w:rsid w:val="00545D51"/>
    <w:rsid w:val="00546310"/>
    <w:rsid w:val="00547246"/>
    <w:rsid w:val="00547308"/>
    <w:rsid w:val="0055085B"/>
    <w:rsid w:val="00550861"/>
    <w:rsid w:val="00552E1D"/>
    <w:rsid w:val="00553313"/>
    <w:rsid w:val="00553C5A"/>
    <w:rsid w:val="005541E6"/>
    <w:rsid w:val="005545C0"/>
    <w:rsid w:val="005547C6"/>
    <w:rsid w:val="00554CE3"/>
    <w:rsid w:val="00554F7D"/>
    <w:rsid w:val="00555633"/>
    <w:rsid w:val="00557AB6"/>
    <w:rsid w:val="00557E29"/>
    <w:rsid w:val="00561661"/>
    <w:rsid w:val="00561855"/>
    <w:rsid w:val="00561E3D"/>
    <w:rsid w:val="00562254"/>
    <w:rsid w:val="00562CEE"/>
    <w:rsid w:val="00562DE9"/>
    <w:rsid w:val="005633BE"/>
    <w:rsid w:val="005634C7"/>
    <w:rsid w:val="00563720"/>
    <w:rsid w:val="005637B0"/>
    <w:rsid w:val="00563B5E"/>
    <w:rsid w:val="00563BE3"/>
    <w:rsid w:val="0056425D"/>
    <w:rsid w:val="00565D9B"/>
    <w:rsid w:val="00565EA1"/>
    <w:rsid w:val="005661B7"/>
    <w:rsid w:val="00567A04"/>
    <w:rsid w:val="00567AE3"/>
    <w:rsid w:val="00567E49"/>
    <w:rsid w:val="00567F4E"/>
    <w:rsid w:val="0057057F"/>
    <w:rsid w:val="00570E7E"/>
    <w:rsid w:val="00571106"/>
    <w:rsid w:val="00571193"/>
    <w:rsid w:val="00571A80"/>
    <w:rsid w:val="00572239"/>
    <w:rsid w:val="00572715"/>
    <w:rsid w:val="0057313E"/>
    <w:rsid w:val="00573B6F"/>
    <w:rsid w:val="00575914"/>
    <w:rsid w:val="00575978"/>
    <w:rsid w:val="00576016"/>
    <w:rsid w:val="00576DF8"/>
    <w:rsid w:val="0057733F"/>
    <w:rsid w:val="005776E2"/>
    <w:rsid w:val="00577838"/>
    <w:rsid w:val="00577893"/>
    <w:rsid w:val="00577ABA"/>
    <w:rsid w:val="005806DC"/>
    <w:rsid w:val="00581D96"/>
    <w:rsid w:val="00581DEE"/>
    <w:rsid w:val="00582872"/>
    <w:rsid w:val="00583939"/>
    <w:rsid w:val="0058403C"/>
    <w:rsid w:val="005842D5"/>
    <w:rsid w:val="00585E75"/>
    <w:rsid w:val="00586230"/>
    <w:rsid w:val="005862D1"/>
    <w:rsid w:val="0058699E"/>
    <w:rsid w:val="005873F5"/>
    <w:rsid w:val="005901B3"/>
    <w:rsid w:val="005902A7"/>
    <w:rsid w:val="0059092E"/>
    <w:rsid w:val="00590A18"/>
    <w:rsid w:val="00590A98"/>
    <w:rsid w:val="005915BA"/>
    <w:rsid w:val="00592E33"/>
    <w:rsid w:val="005931EA"/>
    <w:rsid w:val="00593830"/>
    <w:rsid w:val="0059514C"/>
    <w:rsid w:val="005952B0"/>
    <w:rsid w:val="0059535B"/>
    <w:rsid w:val="005954D6"/>
    <w:rsid w:val="005955F9"/>
    <w:rsid w:val="005958E6"/>
    <w:rsid w:val="00595B3D"/>
    <w:rsid w:val="0059662B"/>
    <w:rsid w:val="0059672C"/>
    <w:rsid w:val="00596789"/>
    <w:rsid w:val="00597376"/>
    <w:rsid w:val="0059773B"/>
    <w:rsid w:val="005A06EE"/>
    <w:rsid w:val="005A0B8E"/>
    <w:rsid w:val="005A0F7B"/>
    <w:rsid w:val="005A1160"/>
    <w:rsid w:val="005A198F"/>
    <w:rsid w:val="005A2868"/>
    <w:rsid w:val="005A3305"/>
    <w:rsid w:val="005A3E85"/>
    <w:rsid w:val="005A418F"/>
    <w:rsid w:val="005A4DCE"/>
    <w:rsid w:val="005A540B"/>
    <w:rsid w:val="005A556D"/>
    <w:rsid w:val="005A5947"/>
    <w:rsid w:val="005A5FFB"/>
    <w:rsid w:val="005A64C2"/>
    <w:rsid w:val="005A6B1F"/>
    <w:rsid w:val="005A6EA1"/>
    <w:rsid w:val="005A6F2B"/>
    <w:rsid w:val="005A76EF"/>
    <w:rsid w:val="005A7F96"/>
    <w:rsid w:val="005B00AA"/>
    <w:rsid w:val="005B0C73"/>
    <w:rsid w:val="005B13FE"/>
    <w:rsid w:val="005B1982"/>
    <w:rsid w:val="005B209F"/>
    <w:rsid w:val="005B20D6"/>
    <w:rsid w:val="005B2AB2"/>
    <w:rsid w:val="005B3E6A"/>
    <w:rsid w:val="005B4451"/>
    <w:rsid w:val="005B451B"/>
    <w:rsid w:val="005B4CB1"/>
    <w:rsid w:val="005B4F5E"/>
    <w:rsid w:val="005B53B0"/>
    <w:rsid w:val="005B5426"/>
    <w:rsid w:val="005B571E"/>
    <w:rsid w:val="005B5763"/>
    <w:rsid w:val="005B6516"/>
    <w:rsid w:val="005B6636"/>
    <w:rsid w:val="005B726B"/>
    <w:rsid w:val="005B740B"/>
    <w:rsid w:val="005B77B2"/>
    <w:rsid w:val="005B7F8A"/>
    <w:rsid w:val="005C0373"/>
    <w:rsid w:val="005C0BA1"/>
    <w:rsid w:val="005C1F89"/>
    <w:rsid w:val="005C2904"/>
    <w:rsid w:val="005C3619"/>
    <w:rsid w:val="005C3689"/>
    <w:rsid w:val="005C3CAA"/>
    <w:rsid w:val="005C4004"/>
    <w:rsid w:val="005C4680"/>
    <w:rsid w:val="005C4D14"/>
    <w:rsid w:val="005C5394"/>
    <w:rsid w:val="005C588C"/>
    <w:rsid w:val="005C589C"/>
    <w:rsid w:val="005C623D"/>
    <w:rsid w:val="005C6C28"/>
    <w:rsid w:val="005D12CE"/>
    <w:rsid w:val="005D1A9A"/>
    <w:rsid w:val="005D2BEB"/>
    <w:rsid w:val="005D30C4"/>
    <w:rsid w:val="005D37F1"/>
    <w:rsid w:val="005D38EE"/>
    <w:rsid w:val="005D4B81"/>
    <w:rsid w:val="005D4D8B"/>
    <w:rsid w:val="005D4E23"/>
    <w:rsid w:val="005D6283"/>
    <w:rsid w:val="005D6CAF"/>
    <w:rsid w:val="005E04A3"/>
    <w:rsid w:val="005E068E"/>
    <w:rsid w:val="005E07CD"/>
    <w:rsid w:val="005E1177"/>
    <w:rsid w:val="005E150A"/>
    <w:rsid w:val="005E1E0A"/>
    <w:rsid w:val="005E1E54"/>
    <w:rsid w:val="005E2455"/>
    <w:rsid w:val="005E2DB9"/>
    <w:rsid w:val="005E305B"/>
    <w:rsid w:val="005E52FF"/>
    <w:rsid w:val="005E64AD"/>
    <w:rsid w:val="005E64B5"/>
    <w:rsid w:val="005E76A5"/>
    <w:rsid w:val="005F0215"/>
    <w:rsid w:val="005F077F"/>
    <w:rsid w:val="005F0926"/>
    <w:rsid w:val="005F0BA6"/>
    <w:rsid w:val="005F160B"/>
    <w:rsid w:val="005F2509"/>
    <w:rsid w:val="005F322D"/>
    <w:rsid w:val="005F3363"/>
    <w:rsid w:val="005F3582"/>
    <w:rsid w:val="005F402C"/>
    <w:rsid w:val="005F4836"/>
    <w:rsid w:val="005F4BE7"/>
    <w:rsid w:val="005F4D40"/>
    <w:rsid w:val="005F5201"/>
    <w:rsid w:val="005F530D"/>
    <w:rsid w:val="005F53B3"/>
    <w:rsid w:val="005F5E44"/>
    <w:rsid w:val="005F66A7"/>
    <w:rsid w:val="005F6A4F"/>
    <w:rsid w:val="005F6CF2"/>
    <w:rsid w:val="005F6F2C"/>
    <w:rsid w:val="005F7DED"/>
    <w:rsid w:val="006005BE"/>
    <w:rsid w:val="00600E4C"/>
    <w:rsid w:val="006013A5"/>
    <w:rsid w:val="00601AA1"/>
    <w:rsid w:val="00601C5F"/>
    <w:rsid w:val="00601E5D"/>
    <w:rsid w:val="00601EB8"/>
    <w:rsid w:val="00601F76"/>
    <w:rsid w:val="00602B4C"/>
    <w:rsid w:val="00602BA4"/>
    <w:rsid w:val="00603635"/>
    <w:rsid w:val="006037F9"/>
    <w:rsid w:val="00604238"/>
    <w:rsid w:val="006043F7"/>
    <w:rsid w:val="00604EC4"/>
    <w:rsid w:val="00605676"/>
    <w:rsid w:val="00605E88"/>
    <w:rsid w:val="0060616F"/>
    <w:rsid w:val="006069D5"/>
    <w:rsid w:val="00606C10"/>
    <w:rsid w:val="00606EED"/>
    <w:rsid w:val="00607278"/>
    <w:rsid w:val="00607D3E"/>
    <w:rsid w:val="00607F38"/>
    <w:rsid w:val="0061052E"/>
    <w:rsid w:val="006108EF"/>
    <w:rsid w:val="00611236"/>
    <w:rsid w:val="0061136B"/>
    <w:rsid w:val="00611797"/>
    <w:rsid w:val="00611C2C"/>
    <w:rsid w:val="00612015"/>
    <w:rsid w:val="0061299D"/>
    <w:rsid w:val="00612B47"/>
    <w:rsid w:val="00612C94"/>
    <w:rsid w:val="00612DF5"/>
    <w:rsid w:val="006200E7"/>
    <w:rsid w:val="00620460"/>
    <w:rsid w:val="006206D6"/>
    <w:rsid w:val="00620DB2"/>
    <w:rsid w:val="00621257"/>
    <w:rsid w:val="00621C8E"/>
    <w:rsid w:val="00622D99"/>
    <w:rsid w:val="0062334E"/>
    <w:rsid w:val="00623C44"/>
    <w:rsid w:val="00623D82"/>
    <w:rsid w:val="00623E7E"/>
    <w:rsid w:val="00623EF1"/>
    <w:rsid w:val="00624314"/>
    <w:rsid w:val="0062457D"/>
    <w:rsid w:val="00624891"/>
    <w:rsid w:val="006248F1"/>
    <w:rsid w:val="0062535A"/>
    <w:rsid w:val="0062546B"/>
    <w:rsid w:val="00625FA8"/>
    <w:rsid w:val="00625FAB"/>
    <w:rsid w:val="00626440"/>
    <w:rsid w:val="00626732"/>
    <w:rsid w:val="00626D29"/>
    <w:rsid w:val="006278CA"/>
    <w:rsid w:val="006279E6"/>
    <w:rsid w:val="006303C7"/>
    <w:rsid w:val="006306DB"/>
    <w:rsid w:val="0063090B"/>
    <w:rsid w:val="00630A59"/>
    <w:rsid w:val="00630A71"/>
    <w:rsid w:val="00630DE1"/>
    <w:rsid w:val="00631206"/>
    <w:rsid w:val="0063174D"/>
    <w:rsid w:val="00633126"/>
    <w:rsid w:val="00633A98"/>
    <w:rsid w:val="006346B1"/>
    <w:rsid w:val="00635356"/>
    <w:rsid w:val="006365DE"/>
    <w:rsid w:val="00637D42"/>
    <w:rsid w:val="00637DB0"/>
    <w:rsid w:val="00640F14"/>
    <w:rsid w:val="00641862"/>
    <w:rsid w:val="00641D60"/>
    <w:rsid w:val="00641E36"/>
    <w:rsid w:val="006424D9"/>
    <w:rsid w:val="00642567"/>
    <w:rsid w:val="00642D6E"/>
    <w:rsid w:val="00643974"/>
    <w:rsid w:val="00643B09"/>
    <w:rsid w:val="00643DAE"/>
    <w:rsid w:val="006440A1"/>
    <w:rsid w:val="00644767"/>
    <w:rsid w:val="00645382"/>
    <w:rsid w:val="006454B5"/>
    <w:rsid w:val="0064551F"/>
    <w:rsid w:val="00645875"/>
    <w:rsid w:val="00646149"/>
    <w:rsid w:val="006466DF"/>
    <w:rsid w:val="00646913"/>
    <w:rsid w:val="00646DDC"/>
    <w:rsid w:val="00646E54"/>
    <w:rsid w:val="00646E93"/>
    <w:rsid w:val="006477C1"/>
    <w:rsid w:val="00647A32"/>
    <w:rsid w:val="00650A26"/>
    <w:rsid w:val="006519B6"/>
    <w:rsid w:val="0065273C"/>
    <w:rsid w:val="00652B19"/>
    <w:rsid w:val="00653066"/>
    <w:rsid w:val="006537B9"/>
    <w:rsid w:val="00653DAE"/>
    <w:rsid w:val="0065419E"/>
    <w:rsid w:val="00654246"/>
    <w:rsid w:val="0065490E"/>
    <w:rsid w:val="00654C06"/>
    <w:rsid w:val="00657120"/>
    <w:rsid w:val="006574AD"/>
    <w:rsid w:val="006575D9"/>
    <w:rsid w:val="00661356"/>
    <w:rsid w:val="00662439"/>
    <w:rsid w:val="00662613"/>
    <w:rsid w:val="00662EE0"/>
    <w:rsid w:val="006632F2"/>
    <w:rsid w:val="00663500"/>
    <w:rsid w:val="00664B1F"/>
    <w:rsid w:val="00664E6B"/>
    <w:rsid w:val="0066634A"/>
    <w:rsid w:val="00666639"/>
    <w:rsid w:val="00666EDC"/>
    <w:rsid w:val="00667D7D"/>
    <w:rsid w:val="00670F52"/>
    <w:rsid w:val="00671381"/>
    <w:rsid w:val="006719C6"/>
    <w:rsid w:val="00671AB8"/>
    <w:rsid w:val="00671ABF"/>
    <w:rsid w:val="00671B49"/>
    <w:rsid w:val="00672254"/>
    <w:rsid w:val="00672F36"/>
    <w:rsid w:val="00673CCE"/>
    <w:rsid w:val="006753B8"/>
    <w:rsid w:val="00675F7B"/>
    <w:rsid w:val="006762BB"/>
    <w:rsid w:val="0067766F"/>
    <w:rsid w:val="00677E8F"/>
    <w:rsid w:val="00677EF1"/>
    <w:rsid w:val="006807BB"/>
    <w:rsid w:val="00680AC0"/>
    <w:rsid w:val="00680B4C"/>
    <w:rsid w:val="006823AB"/>
    <w:rsid w:val="00682859"/>
    <w:rsid w:val="00683128"/>
    <w:rsid w:val="0068325A"/>
    <w:rsid w:val="00683429"/>
    <w:rsid w:val="00683844"/>
    <w:rsid w:val="00683B26"/>
    <w:rsid w:val="006844BC"/>
    <w:rsid w:val="0068470A"/>
    <w:rsid w:val="00686143"/>
    <w:rsid w:val="00686487"/>
    <w:rsid w:val="006867C6"/>
    <w:rsid w:val="00686959"/>
    <w:rsid w:val="00686BC6"/>
    <w:rsid w:val="00687413"/>
    <w:rsid w:val="006877CF"/>
    <w:rsid w:val="006878E8"/>
    <w:rsid w:val="00690158"/>
    <w:rsid w:val="006907DE"/>
    <w:rsid w:val="006909AD"/>
    <w:rsid w:val="00690B2F"/>
    <w:rsid w:val="006914CF"/>
    <w:rsid w:val="00691617"/>
    <w:rsid w:val="00691841"/>
    <w:rsid w:val="00691C56"/>
    <w:rsid w:val="0069211B"/>
    <w:rsid w:val="006928E1"/>
    <w:rsid w:val="00692B6F"/>
    <w:rsid w:val="00692FA5"/>
    <w:rsid w:val="00693161"/>
    <w:rsid w:val="0069374C"/>
    <w:rsid w:val="00694A9A"/>
    <w:rsid w:val="00694DD1"/>
    <w:rsid w:val="00694DED"/>
    <w:rsid w:val="00695054"/>
    <w:rsid w:val="0069511C"/>
    <w:rsid w:val="00696E0B"/>
    <w:rsid w:val="00697C78"/>
    <w:rsid w:val="00697DC1"/>
    <w:rsid w:val="006A1824"/>
    <w:rsid w:val="006A23B9"/>
    <w:rsid w:val="006A2DE2"/>
    <w:rsid w:val="006A47ED"/>
    <w:rsid w:val="006A4DD8"/>
    <w:rsid w:val="006A51FD"/>
    <w:rsid w:val="006A5345"/>
    <w:rsid w:val="006A57D6"/>
    <w:rsid w:val="006A589E"/>
    <w:rsid w:val="006A5C91"/>
    <w:rsid w:val="006A6213"/>
    <w:rsid w:val="006A6F85"/>
    <w:rsid w:val="006A7531"/>
    <w:rsid w:val="006A7716"/>
    <w:rsid w:val="006A7D3C"/>
    <w:rsid w:val="006B00FC"/>
    <w:rsid w:val="006B06E6"/>
    <w:rsid w:val="006B0DEF"/>
    <w:rsid w:val="006B0EC0"/>
    <w:rsid w:val="006B1105"/>
    <w:rsid w:val="006B1AB7"/>
    <w:rsid w:val="006B1EE7"/>
    <w:rsid w:val="006B1F5F"/>
    <w:rsid w:val="006B2400"/>
    <w:rsid w:val="006B34B7"/>
    <w:rsid w:val="006B37C9"/>
    <w:rsid w:val="006B3C43"/>
    <w:rsid w:val="006B3C8A"/>
    <w:rsid w:val="006B50A5"/>
    <w:rsid w:val="006B5299"/>
    <w:rsid w:val="006B649A"/>
    <w:rsid w:val="006B68AF"/>
    <w:rsid w:val="006B6C0E"/>
    <w:rsid w:val="006B7757"/>
    <w:rsid w:val="006B796E"/>
    <w:rsid w:val="006C2768"/>
    <w:rsid w:val="006C2F2E"/>
    <w:rsid w:val="006C33A6"/>
    <w:rsid w:val="006C354A"/>
    <w:rsid w:val="006C3964"/>
    <w:rsid w:val="006C3DA0"/>
    <w:rsid w:val="006C4485"/>
    <w:rsid w:val="006C4965"/>
    <w:rsid w:val="006C4C87"/>
    <w:rsid w:val="006C4F9E"/>
    <w:rsid w:val="006C5612"/>
    <w:rsid w:val="006C572E"/>
    <w:rsid w:val="006C57A7"/>
    <w:rsid w:val="006C5C29"/>
    <w:rsid w:val="006C6641"/>
    <w:rsid w:val="006C665E"/>
    <w:rsid w:val="006C6C69"/>
    <w:rsid w:val="006C7A7D"/>
    <w:rsid w:val="006C7BDA"/>
    <w:rsid w:val="006C7C51"/>
    <w:rsid w:val="006C7F9D"/>
    <w:rsid w:val="006D00AB"/>
    <w:rsid w:val="006D05A7"/>
    <w:rsid w:val="006D0A83"/>
    <w:rsid w:val="006D1535"/>
    <w:rsid w:val="006D42B6"/>
    <w:rsid w:val="006D44F8"/>
    <w:rsid w:val="006D4958"/>
    <w:rsid w:val="006D4F85"/>
    <w:rsid w:val="006D4FB8"/>
    <w:rsid w:val="006D51DC"/>
    <w:rsid w:val="006D5D6D"/>
    <w:rsid w:val="006D5D88"/>
    <w:rsid w:val="006D6527"/>
    <w:rsid w:val="006D6E6C"/>
    <w:rsid w:val="006D6FB0"/>
    <w:rsid w:val="006D7240"/>
    <w:rsid w:val="006D7A06"/>
    <w:rsid w:val="006D7CD1"/>
    <w:rsid w:val="006E090D"/>
    <w:rsid w:val="006E0A53"/>
    <w:rsid w:val="006E125D"/>
    <w:rsid w:val="006E136F"/>
    <w:rsid w:val="006E24D0"/>
    <w:rsid w:val="006E2800"/>
    <w:rsid w:val="006E2913"/>
    <w:rsid w:val="006E291C"/>
    <w:rsid w:val="006E2D6B"/>
    <w:rsid w:val="006E3070"/>
    <w:rsid w:val="006E31F3"/>
    <w:rsid w:val="006E37B4"/>
    <w:rsid w:val="006E4564"/>
    <w:rsid w:val="006E49E5"/>
    <w:rsid w:val="006E4CA1"/>
    <w:rsid w:val="006E52DB"/>
    <w:rsid w:val="006E5809"/>
    <w:rsid w:val="006E6818"/>
    <w:rsid w:val="006E784A"/>
    <w:rsid w:val="006E7C9B"/>
    <w:rsid w:val="006E7FD5"/>
    <w:rsid w:val="006F0021"/>
    <w:rsid w:val="006F0326"/>
    <w:rsid w:val="006F11C0"/>
    <w:rsid w:val="006F122A"/>
    <w:rsid w:val="006F1521"/>
    <w:rsid w:val="006F1F49"/>
    <w:rsid w:val="006F2A82"/>
    <w:rsid w:val="006F2CE4"/>
    <w:rsid w:val="006F3A64"/>
    <w:rsid w:val="006F3CB3"/>
    <w:rsid w:val="006F3CBA"/>
    <w:rsid w:val="006F4409"/>
    <w:rsid w:val="006F4494"/>
    <w:rsid w:val="006F5312"/>
    <w:rsid w:val="006F63DB"/>
    <w:rsid w:val="006F678C"/>
    <w:rsid w:val="006F687D"/>
    <w:rsid w:val="006F7952"/>
    <w:rsid w:val="006F7B79"/>
    <w:rsid w:val="006F7E4C"/>
    <w:rsid w:val="007004EE"/>
    <w:rsid w:val="007007F4"/>
    <w:rsid w:val="00701253"/>
    <w:rsid w:val="00701296"/>
    <w:rsid w:val="007012E0"/>
    <w:rsid w:val="00701374"/>
    <w:rsid w:val="00701883"/>
    <w:rsid w:val="00701B39"/>
    <w:rsid w:val="007020D6"/>
    <w:rsid w:val="007021D2"/>
    <w:rsid w:val="00702498"/>
    <w:rsid w:val="00702F4C"/>
    <w:rsid w:val="00703382"/>
    <w:rsid w:val="00703952"/>
    <w:rsid w:val="00704946"/>
    <w:rsid w:val="00704A9C"/>
    <w:rsid w:val="007052BB"/>
    <w:rsid w:val="00707006"/>
    <w:rsid w:val="0070789A"/>
    <w:rsid w:val="00707C5E"/>
    <w:rsid w:val="00707CCB"/>
    <w:rsid w:val="00710A1D"/>
    <w:rsid w:val="00710A3F"/>
    <w:rsid w:val="00711590"/>
    <w:rsid w:val="00711EEC"/>
    <w:rsid w:val="007129BE"/>
    <w:rsid w:val="007147DF"/>
    <w:rsid w:val="0071489D"/>
    <w:rsid w:val="007150AE"/>
    <w:rsid w:val="00715761"/>
    <w:rsid w:val="007161FF"/>
    <w:rsid w:val="00716C27"/>
    <w:rsid w:val="00716C4D"/>
    <w:rsid w:val="00716EF4"/>
    <w:rsid w:val="00720165"/>
    <w:rsid w:val="00720267"/>
    <w:rsid w:val="00720390"/>
    <w:rsid w:val="007226FA"/>
    <w:rsid w:val="007227E3"/>
    <w:rsid w:val="00722B07"/>
    <w:rsid w:val="00722B5D"/>
    <w:rsid w:val="00722C2D"/>
    <w:rsid w:val="00723266"/>
    <w:rsid w:val="00723DE0"/>
    <w:rsid w:val="00724103"/>
    <w:rsid w:val="007242B8"/>
    <w:rsid w:val="00724B06"/>
    <w:rsid w:val="00724F00"/>
    <w:rsid w:val="00725824"/>
    <w:rsid w:val="00726444"/>
    <w:rsid w:val="007265A4"/>
    <w:rsid w:val="00726D9F"/>
    <w:rsid w:val="0073099E"/>
    <w:rsid w:val="00730B72"/>
    <w:rsid w:val="00730E5C"/>
    <w:rsid w:val="00730FA8"/>
    <w:rsid w:val="00731AA5"/>
    <w:rsid w:val="0073281E"/>
    <w:rsid w:val="0073289E"/>
    <w:rsid w:val="00732E39"/>
    <w:rsid w:val="0073405E"/>
    <w:rsid w:val="0073495F"/>
    <w:rsid w:val="00734C94"/>
    <w:rsid w:val="00736782"/>
    <w:rsid w:val="007367E3"/>
    <w:rsid w:val="00736B58"/>
    <w:rsid w:val="00736B93"/>
    <w:rsid w:val="00737171"/>
    <w:rsid w:val="00737721"/>
    <w:rsid w:val="00737C3A"/>
    <w:rsid w:val="007408C4"/>
    <w:rsid w:val="00741676"/>
    <w:rsid w:val="00742940"/>
    <w:rsid w:val="0074316D"/>
    <w:rsid w:val="00743DD9"/>
    <w:rsid w:val="00743FE1"/>
    <w:rsid w:val="00744766"/>
    <w:rsid w:val="00744A7D"/>
    <w:rsid w:val="00746003"/>
    <w:rsid w:val="00746023"/>
    <w:rsid w:val="00746B20"/>
    <w:rsid w:val="00746B79"/>
    <w:rsid w:val="00746C4F"/>
    <w:rsid w:val="00747A41"/>
    <w:rsid w:val="00750662"/>
    <w:rsid w:val="00751E65"/>
    <w:rsid w:val="00751E6F"/>
    <w:rsid w:val="007528C6"/>
    <w:rsid w:val="00752938"/>
    <w:rsid w:val="00752BF4"/>
    <w:rsid w:val="00752C67"/>
    <w:rsid w:val="00752CCE"/>
    <w:rsid w:val="00752E65"/>
    <w:rsid w:val="007538FD"/>
    <w:rsid w:val="0075409F"/>
    <w:rsid w:val="00754375"/>
    <w:rsid w:val="007545E7"/>
    <w:rsid w:val="007546A9"/>
    <w:rsid w:val="0075528B"/>
    <w:rsid w:val="00755350"/>
    <w:rsid w:val="007555E3"/>
    <w:rsid w:val="00756831"/>
    <w:rsid w:val="007578AB"/>
    <w:rsid w:val="00757A37"/>
    <w:rsid w:val="00757A54"/>
    <w:rsid w:val="0076123D"/>
    <w:rsid w:val="007613B7"/>
    <w:rsid w:val="0076148C"/>
    <w:rsid w:val="00761C2E"/>
    <w:rsid w:val="00762243"/>
    <w:rsid w:val="00764763"/>
    <w:rsid w:val="00764C24"/>
    <w:rsid w:val="007650F2"/>
    <w:rsid w:val="00765980"/>
    <w:rsid w:val="00766066"/>
    <w:rsid w:val="007661A7"/>
    <w:rsid w:val="007667F6"/>
    <w:rsid w:val="00767623"/>
    <w:rsid w:val="007676F3"/>
    <w:rsid w:val="00770427"/>
    <w:rsid w:val="00770E20"/>
    <w:rsid w:val="0077125D"/>
    <w:rsid w:val="00771531"/>
    <w:rsid w:val="00771565"/>
    <w:rsid w:val="00771FB1"/>
    <w:rsid w:val="0077287A"/>
    <w:rsid w:val="00773DBB"/>
    <w:rsid w:val="007740C5"/>
    <w:rsid w:val="0077446E"/>
    <w:rsid w:val="00774DF0"/>
    <w:rsid w:val="00775135"/>
    <w:rsid w:val="0077529F"/>
    <w:rsid w:val="00775327"/>
    <w:rsid w:val="007764CA"/>
    <w:rsid w:val="007768D1"/>
    <w:rsid w:val="00777311"/>
    <w:rsid w:val="007778DA"/>
    <w:rsid w:val="00777B75"/>
    <w:rsid w:val="00780286"/>
    <w:rsid w:val="007803DD"/>
    <w:rsid w:val="00781113"/>
    <w:rsid w:val="007819FF"/>
    <w:rsid w:val="007839B1"/>
    <w:rsid w:val="00783DA6"/>
    <w:rsid w:val="00784958"/>
    <w:rsid w:val="00784FE8"/>
    <w:rsid w:val="00785618"/>
    <w:rsid w:val="00785878"/>
    <w:rsid w:val="00786571"/>
    <w:rsid w:val="00786632"/>
    <w:rsid w:val="00786B8E"/>
    <w:rsid w:val="00786E02"/>
    <w:rsid w:val="0078759D"/>
    <w:rsid w:val="00787614"/>
    <w:rsid w:val="00787C5C"/>
    <w:rsid w:val="00787CCD"/>
    <w:rsid w:val="0079024C"/>
    <w:rsid w:val="007906F9"/>
    <w:rsid w:val="00791976"/>
    <w:rsid w:val="007923D0"/>
    <w:rsid w:val="00793A5E"/>
    <w:rsid w:val="007942CE"/>
    <w:rsid w:val="00794925"/>
    <w:rsid w:val="00795C59"/>
    <w:rsid w:val="007961A6"/>
    <w:rsid w:val="00796480"/>
    <w:rsid w:val="00796545"/>
    <w:rsid w:val="00796689"/>
    <w:rsid w:val="00797437"/>
    <w:rsid w:val="007975CC"/>
    <w:rsid w:val="00797DBB"/>
    <w:rsid w:val="007A0AFA"/>
    <w:rsid w:val="007A0E6B"/>
    <w:rsid w:val="007A182E"/>
    <w:rsid w:val="007A208F"/>
    <w:rsid w:val="007A20CC"/>
    <w:rsid w:val="007A20F9"/>
    <w:rsid w:val="007A2957"/>
    <w:rsid w:val="007A30A0"/>
    <w:rsid w:val="007A3106"/>
    <w:rsid w:val="007A317A"/>
    <w:rsid w:val="007A323E"/>
    <w:rsid w:val="007A4202"/>
    <w:rsid w:val="007A4348"/>
    <w:rsid w:val="007A4EC1"/>
    <w:rsid w:val="007A56EC"/>
    <w:rsid w:val="007A56F0"/>
    <w:rsid w:val="007A5AF3"/>
    <w:rsid w:val="007A671C"/>
    <w:rsid w:val="007A73CE"/>
    <w:rsid w:val="007A74D7"/>
    <w:rsid w:val="007B0252"/>
    <w:rsid w:val="007B049B"/>
    <w:rsid w:val="007B16D3"/>
    <w:rsid w:val="007B1EFD"/>
    <w:rsid w:val="007B20F2"/>
    <w:rsid w:val="007B2A90"/>
    <w:rsid w:val="007B2B68"/>
    <w:rsid w:val="007B3144"/>
    <w:rsid w:val="007B3484"/>
    <w:rsid w:val="007B3D54"/>
    <w:rsid w:val="007B559F"/>
    <w:rsid w:val="007B57F5"/>
    <w:rsid w:val="007B651C"/>
    <w:rsid w:val="007B657B"/>
    <w:rsid w:val="007B756C"/>
    <w:rsid w:val="007C051C"/>
    <w:rsid w:val="007C137C"/>
    <w:rsid w:val="007C15E9"/>
    <w:rsid w:val="007C1884"/>
    <w:rsid w:val="007C1E06"/>
    <w:rsid w:val="007C221C"/>
    <w:rsid w:val="007C2E27"/>
    <w:rsid w:val="007C45F6"/>
    <w:rsid w:val="007C461B"/>
    <w:rsid w:val="007C480B"/>
    <w:rsid w:val="007C68A0"/>
    <w:rsid w:val="007C6DAD"/>
    <w:rsid w:val="007C716F"/>
    <w:rsid w:val="007C791E"/>
    <w:rsid w:val="007C7BA7"/>
    <w:rsid w:val="007D09CB"/>
    <w:rsid w:val="007D0E05"/>
    <w:rsid w:val="007D1507"/>
    <w:rsid w:val="007D1B7D"/>
    <w:rsid w:val="007D1EED"/>
    <w:rsid w:val="007D2294"/>
    <w:rsid w:val="007D2695"/>
    <w:rsid w:val="007D2AF6"/>
    <w:rsid w:val="007D343A"/>
    <w:rsid w:val="007D4025"/>
    <w:rsid w:val="007D426F"/>
    <w:rsid w:val="007D5084"/>
    <w:rsid w:val="007D50F4"/>
    <w:rsid w:val="007D57E6"/>
    <w:rsid w:val="007D59D7"/>
    <w:rsid w:val="007D5A32"/>
    <w:rsid w:val="007D5BF9"/>
    <w:rsid w:val="007D64F0"/>
    <w:rsid w:val="007D66BC"/>
    <w:rsid w:val="007D6C26"/>
    <w:rsid w:val="007D6D57"/>
    <w:rsid w:val="007D73F8"/>
    <w:rsid w:val="007D7AB5"/>
    <w:rsid w:val="007D7C8B"/>
    <w:rsid w:val="007D7EAA"/>
    <w:rsid w:val="007E0840"/>
    <w:rsid w:val="007E0957"/>
    <w:rsid w:val="007E0B3E"/>
    <w:rsid w:val="007E0E3E"/>
    <w:rsid w:val="007E1198"/>
    <w:rsid w:val="007E20E0"/>
    <w:rsid w:val="007E2413"/>
    <w:rsid w:val="007E2FD1"/>
    <w:rsid w:val="007E3156"/>
    <w:rsid w:val="007E3335"/>
    <w:rsid w:val="007E3422"/>
    <w:rsid w:val="007E3537"/>
    <w:rsid w:val="007E4087"/>
    <w:rsid w:val="007E5A82"/>
    <w:rsid w:val="007E698A"/>
    <w:rsid w:val="007E6E5C"/>
    <w:rsid w:val="007E728F"/>
    <w:rsid w:val="007E72CE"/>
    <w:rsid w:val="007E732B"/>
    <w:rsid w:val="007E7D6A"/>
    <w:rsid w:val="007F08D5"/>
    <w:rsid w:val="007F09C4"/>
    <w:rsid w:val="007F1090"/>
    <w:rsid w:val="007F1588"/>
    <w:rsid w:val="007F17F4"/>
    <w:rsid w:val="007F19FE"/>
    <w:rsid w:val="007F1D8A"/>
    <w:rsid w:val="007F27F7"/>
    <w:rsid w:val="007F2BDD"/>
    <w:rsid w:val="007F3491"/>
    <w:rsid w:val="007F385F"/>
    <w:rsid w:val="007F42F1"/>
    <w:rsid w:val="007F435B"/>
    <w:rsid w:val="007F4AB2"/>
    <w:rsid w:val="007F4C1A"/>
    <w:rsid w:val="007F4D7C"/>
    <w:rsid w:val="007F563F"/>
    <w:rsid w:val="007F6363"/>
    <w:rsid w:val="007F6647"/>
    <w:rsid w:val="007F6A8C"/>
    <w:rsid w:val="007F7FAB"/>
    <w:rsid w:val="0080058B"/>
    <w:rsid w:val="00800F3A"/>
    <w:rsid w:val="008013DA"/>
    <w:rsid w:val="00801622"/>
    <w:rsid w:val="008028E4"/>
    <w:rsid w:val="008030E7"/>
    <w:rsid w:val="008034FD"/>
    <w:rsid w:val="00803518"/>
    <w:rsid w:val="0080403B"/>
    <w:rsid w:val="008048B1"/>
    <w:rsid w:val="0080610C"/>
    <w:rsid w:val="008061AF"/>
    <w:rsid w:val="00806463"/>
    <w:rsid w:val="008065FF"/>
    <w:rsid w:val="00806916"/>
    <w:rsid w:val="008075DE"/>
    <w:rsid w:val="00811A6D"/>
    <w:rsid w:val="00812266"/>
    <w:rsid w:val="00813020"/>
    <w:rsid w:val="00815235"/>
    <w:rsid w:val="008167AD"/>
    <w:rsid w:val="00817051"/>
    <w:rsid w:val="00817632"/>
    <w:rsid w:val="00817853"/>
    <w:rsid w:val="00817CBF"/>
    <w:rsid w:val="00821226"/>
    <w:rsid w:val="00821945"/>
    <w:rsid w:val="0082228B"/>
    <w:rsid w:val="00822ED7"/>
    <w:rsid w:val="008234A8"/>
    <w:rsid w:val="008234D3"/>
    <w:rsid w:val="00823883"/>
    <w:rsid w:val="00824448"/>
    <w:rsid w:val="00824D1A"/>
    <w:rsid w:val="00824DBD"/>
    <w:rsid w:val="00825249"/>
    <w:rsid w:val="00826047"/>
    <w:rsid w:val="00826ECB"/>
    <w:rsid w:val="00826FE9"/>
    <w:rsid w:val="00827693"/>
    <w:rsid w:val="008276F5"/>
    <w:rsid w:val="00827D57"/>
    <w:rsid w:val="008304CF"/>
    <w:rsid w:val="00830621"/>
    <w:rsid w:val="00831723"/>
    <w:rsid w:val="00831F5E"/>
    <w:rsid w:val="00833D29"/>
    <w:rsid w:val="00833D93"/>
    <w:rsid w:val="00833E6D"/>
    <w:rsid w:val="008342B2"/>
    <w:rsid w:val="00834520"/>
    <w:rsid w:val="00834880"/>
    <w:rsid w:val="008349D5"/>
    <w:rsid w:val="00834C38"/>
    <w:rsid w:val="00834C8B"/>
    <w:rsid w:val="00835779"/>
    <w:rsid w:val="00835B41"/>
    <w:rsid w:val="00835E96"/>
    <w:rsid w:val="00836CD0"/>
    <w:rsid w:val="0083740D"/>
    <w:rsid w:val="00837818"/>
    <w:rsid w:val="008378E4"/>
    <w:rsid w:val="008378FE"/>
    <w:rsid w:val="00837C79"/>
    <w:rsid w:val="00837F9A"/>
    <w:rsid w:val="00837FB2"/>
    <w:rsid w:val="008409AE"/>
    <w:rsid w:val="00842116"/>
    <w:rsid w:val="008425C1"/>
    <w:rsid w:val="00842A15"/>
    <w:rsid w:val="00842F5C"/>
    <w:rsid w:val="00843C46"/>
    <w:rsid w:val="00843D52"/>
    <w:rsid w:val="00844A7A"/>
    <w:rsid w:val="008461D1"/>
    <w:rsid w:val="0084670D"/>
    <w:rsid w:val="008467FF"/>
    <w:rsid w:val="00846E84"/>
    <w:rsid w:val="00847895"/>
    <w:rsid w:val="008478BD"/>
    <w:rsid w:val="0084799C"/>
    <w:rsid w:val="00850857"/>
    <w:rsid w:val="00850D93"/>
    <w:rsid w:val="00850F1D"/>
    <w:rsid w:val="008510CA"/>
    <w:rsid w:val="008514A3"/>
    <w:rsid w:val="008523F4"/>
    <w:rsid w:val="00852E12"/>
    <w:rsid w:val="008533C4"/>
    <w:rsid w:val="00853738"/>
    <w:rsid w:val="008541BB"/>
    <w:rsid w:val="008541F5"/>
    <w:rsid w:val="0085422D"/>
    <w:rsid w:val="00854B20"/>
    <w:rsid w:val="00855510"/>
    <w:rsid w:val="008568F5"/>
    <w:rsid w:val="008569F4"/>
    <w:rsid w:val="00856B79"/>
    <w:rsid w:val="00856F1F"/>
    <w:rsid w:val="00860AFF"/>
    <w:rsid w:val="008616D8"/>
    <w:rsid w:val="0086182F"/>
    <w:rsid w:val="00861EB2"/>
    <w:rsid w:val="00862168"/>
    <w:rsid w:val="00862C9F"/>
    <w:rsid w:val="0086346A"/>
    <w:rsid w:val="00863478"/>
    <w:rsid w:val="0086355B"/>
    <w:rsid w:val="00863D4D"/>
    <w:rsid w:val="00864999"/>
    <w:rsid w:val="00865225"/>
    <w:rsid w:val="008656C7"/>
    <w:rsid w:val="008657EE"/>
    <w:rsid w:val="00866535"/>
    <w:rsid w:val="008669DE"/>
    <w:rsid w:val="00866ECB"/>
    <w:rsid w:val="00867202"/>
    <w:rsid w:val="00867581"/>
    <w:rsid w:val="008679CC"/>
    <w:rsid w:val="00870044"/>
    <w:rsid w:val="00870A73"/>
    <w:rsid w:val="00870EAB"/>
    <w:rsid w:val="00870EDF"/>
    <w:rsid w:val="00872705"/>
    <w:rsid w:val="008727B2"/>
    <w:rsid w:val="0087333A"/>
    <w:rsid w:val="00873D62"/>
    <w:rsid w:val="00873FE6"/>
    <w:rsid w:val="00874331"/>
    <w:rsid w:val="008746C0"/>
    <w:rsid w:val="00874F6F"/>
    <w:rsid w:val="008752DA"/>
    <w:rsid w:val="008753CA"/>
    <w:rsid w:val="0087553B"/>
    <w:rsid w:val="008757CC"/>
    <w:rsid w:val="00876267"/>
    <w:rsid w:val="008762DC"/>
    <w:rsid w:val="00876433"/>
    <w:rsid w:val="00876A49"/>
    <w:rsid w:val="00877F3A"/>
    <w:rsid w:val="008816BB"/>
    <w:rsid w:val="008817B8"/>
    <w:rsid w:val="008818C7"/>
    <w:rsid w:val="0088238F"/>
    <w:rsid w:val="00882926"/>
    <w:rsid w:val="00882E70"/>
    <w:rsid w:val="00882F42"/>
    <w:rsid w:val="00883BCE"/>
    <w:rsid w:val="008841FB"/>
    <w:rsid w:val="0088564A"/>
    <w:rsid w:val="00885776"/>
    <w:rsid w:val="00885C0B"/>
    <w:rsid w:val="00886DA9"/>
    <w:rsid w:val="0088714A"/>
    <w:rsid w:val="00887DF4"/>
    <w:rsid w:val="00890999"/>
    <w:rsid w:val="00890B8C"/>
    <w:rsid w:val="008910DC"/>
    <w:rsid w:val="0089127E"/>
    <w:rsid w:val="00891467"/>
    <w:rsid w:val="00892E44"/>
    <w:rsid w:val="00893839"/>
    <w:rsid w:val="00894B76"/>
    <w:rsid w:val="008964FF"/>
    <w:rsid w:val="008A02ED"/>
    <w:rsid w:val="008A0C69"/>
    <w:rsid w:val="008A1536"/>
    <w:rsid w:val="008A16A1"/>
    <w:rsid w:val="008A22E7"/>
    <w:rsid w:val="008A3173"/>
    <w:rsid w:val="008A3278"/>
    <w:rsid w:val="008A35CF"/>
    <w:rsid w:val="008A45E0"/>
    <w:rsid w:val="008A51FE"/>
    <w:rsid w:val="008A554A"/>
    <w:rsid w:val="008A5B64"/>
    <w:rsid w:val="008A6FEA"/>
    <w:rsid w:val="008A7412"/>
    <w:rsid w:val="008B0A5D"/>
    <w:rsid w:val="008B1CE9"/>
    <w:rsid w:val="008B2A0E"/>
    <w:rsid w:val="008B2AF2"/>
    <w:rsid w:val="008B2D5A"/>
    <w:rsid w:val="008B3263"/>
    <w:rsid w:val="008B3EC1"/>
    <w:rsid w:val="008B3F9F"/>
    <w:rsid w:val="008B4627"/>
    <w:rsid w:val="008B52FC"/>
    <w:rsid w:val="008B55BA"/>
    <w:rsid w:val="008B6764"/>
    <w:rsid w:val="008B718E"/>
    <w:rsid w:val="008B77E6"/>
    <w:rsid w:val="008C0345"/>
    <w:rsid w:val="008C0372"/>
    <w:rsid w:val="008C1987"/>
    <w:rsid w:val="008C2B65"/>
    <w:rsid w:val="008C2CAA"/>
    <w:rsid w:val="008C2DCB"/>
    <w:rsid w:val="008C2E9F"/>
    <w:rsid w:val="008C3596"/>
    <w:rsid w:val="008C38F3"/>
    <w:rsid w:val="008C3E3B"/>
    <w:rsid w:val="008C55E2"/>
    <w:rsid w:val="008C61E1"/>
    <w:rsid w:val="008C6A5B"/>
    <w:rsid w:val="008C6A92"/>
    <w:rsid w:val="008C6B7B"/>
    <w:rsid w:val="008C6E2E"/>
    <w:rsid w:val="008C761A"/>
    <w:rsid w:val="008D05CB"/>
    <w:rsid w:val="008D2CE3"/>
    <w:rsid w:val="008D2D2C"/>
    <w:rsid w:val="008D3991"/>
    <w:rsid w:val="008D3B50"/>
    <w:rsid w:val="008D3F91"/>
    <w:rsid w:val="008D41D1"/>
    <w:rsid w:val="008D4BB8"/>
    <w:rsid w:val="008D4E8D"/>
    <w:rsid w:val="008D54DD"/>
    <w:rsid w:val="008D6DBE"/>
    <w:rsid w:val="008D74A7"/>
    <w:rsid w:val="008D7539"/>
    <w:rsid w:val="008D78B0"/>
    <w:rsid w:val="008D7FFA"/>
    <w:rsid w:val="008E04B9"/>
    <w:rsid w:val="008E14FF"/>
    <w:rsid w:val="008E1758"/>
    <w:rsid w:val="008E24CE"/>
    <w:rsid w:val="008E2A56"/>
    <w:rsid w:val="008E2E3A"/>
    <w:rsid w:val="008E3091"/>
    <w:rsid w:val="008E4114"/>
    <w:rsid w:val="008E491B"/>
    <w:rsid w:val="008E4A12"/>
    <w:rsid w:val="008E4DDC"/>
    <w:rsid w:val="008E5129"/>
    <w:rsid w:val="008E59F3"/>
    <w:rsid w:val="008E5E95"/>
    <w:rsid w:val="008E640A"/>
    <w:rsid w:val="008E66F0"/>
    <w:rsid w:val="008E68F3"/>
    <w:rsid w:val="008E6E3B"/>
    <w:rsid w:val="008F011A"/>
    <w:rsid w:val="008F05F0"/>
    <w:rsid w:val="008F07C3"/>
    <w:rsid w:val="008F0BF8"/>
    <w:rsid w:val="008F12EA"/>
    <w:rsid w:val="008F1D3D"/>
    <w:rsid w:val="008F2B4F"/>
    <w:rsid w:val="008F3143"/>
    <w:rsid w:val="008F3BEC"/>
    <w:rsid w:val="008F47F3"/>
    <w:rsid w:val="008F4D9F"/>
    <w:rsid w:val="008F51E8"/>
    <w:rsid w:val="008F52BB"/>
    <w:rsid w:val="008F5C9D"/>
    <w:rsid w:val="008F5E66"/>
    <w:rsid w:val="008F5EE4"/>
    <w:rsid w:val="008F61AE"/>
    <w:rsid w:val="008F63CD"/>
    <w:rsid w:val="008F644D"/>
    <w:rsid w:val="008F6BB3"/>
    <w:rsid w:val="008F6FC9"/>
    <w:rsid w:val="008F718C"/>
    <w:rsid w:val="008F74C8"/>
    <w:rsid w:val="008F7CD0"/>
    <w:rsid w:val="0090063A"/>
    <w:rsid w:val="00900731"/>
    <w:rsid w:val="00900E4B"/>
    <w:rsid w:val="00901B04"/>
    <w:rsid w:val="0090213C"/>
    <w:rsid w:val="00902460"/>
    <w:rsid w:val="00902A51"/>
    <w:rsid w:val="00902D21"/>
    <w:rsid w:val="00903EBB"/>
    <w:rsid w:val="00904427"/>
    <w:rsid w:val="00907A8A"/>
    <w:rsid w:val="00910A7A"/>
    <w:rsid w:val="00910BD2"/>
    <w:rsid w:val="00911403"/>
    <w:rsid w:val="0091152A"/>
    <w:rsid w:val="00911E3B"/>
    <w:rsid w:val="0091355F"/>
    <w:rsid w:val="0091482A"/>
    <w:rsid w:val="00914F09"/>
    <w:rsid w:val="00915433"/>
    <w:rsid w:val="00916AF3"/>
    <w:rsid w:val="00920827"/>
    <w:rsid w:val="00920995"/>
    <w:rsid w:val="00921104"/>
    <w:rsid w:val="0092133D"/>
    <w:rsid w:val="0092155A"/>
    <w:rsid w:val="00922AE0"/>
    <w:rsid w:val="00922FC5"/>
    <w:rsid w:val="009237BD"/>
    <w:rsid w:val="00923B06"/>
    <w:rsid w:val="0092468C"/>
    <w:rsid w:val="00925398"/>
    <w:rsid w:val="0092664B"/>
    <w:rsid w:val="0092670E"/>
    <w:rsid w:val="00926D6D"/>
    <w:rsid w:val="00927B5C"/>
    <w:rsid w:val="009303C6"/>
    <w:rsid w:val="009305B9"/>
    <w:rsid w:val="009319CD"/>
    <w:rsid w:val="00931D26"/>
    <w:rsid w:val="00931F0D"/>
    <w:rsid w:val="0093313F"/>
    <w:rsid w:val="00933495"/>
    <w:rsid w:val="00933B65"/>
    <w:rsid w:val="009347A0"/>
    <w:rsid w:val="0093526E"/>
    <w:rsid w:val="009353D8"/>
    <w:rsid w:val="00935592"/>
    <w:rsid w:val="00935E6E"/>
    <w:rsid w:val="00936817"/>
    <w:rsid w:val="00936A02"/>
    <w:rsid w:val="00936E94"/>
    <w:rsid w:val="00936EEF"/>
    <w:rsid w:val="009403E5"/>
    <w:rsid w:val="009406D5"/>
    <w:rsid w:val="009408DF"/>
    <w:rsid w:val="00940A04"/>
    <w:rsid w:val="00941606"/>
    <w:rsid w:val="00942126"/>
    <w:rsid w:val="00942B68"/>
    <w:rsid w:val="00942CBE"/>
    <w:rsid w:val="00943D98"/>
    <w:rsid w:val="0094553C"/>
    <w:rsid w:val="00946B86"/>
    <w:rsid w:val="00946BA0"/>
    <w:rsid w:val="00946CE3"/>
    <w:rsid w:val="00946EE4"/>
    <w:rsid w:val="00947513"/>
    <w:rsid w:val="00947912"/>
    <w:rsid w:val="00947B4C"/>
    <w:rsid w:val="0095012C"/>
    <w:rsid w:val="0095040B"/>
    <w:rsid w:val="009506C0"/>
    <w:rsid w:val="00950921"/>
    <w:rsid w:val="00950F5A"/>
    <w:rsid w:val="00950F80"/>
    <w:rsid w:val="00951010"/>
    <w:rsid w:val="009511EF"/>
    <w:rsid w:val="009517CF"/>
    <w:rsid w:val="00951ACA"/>
    <w:rsid w:val="009524F7"/>
    <w:rsid w:val="00954F53"/>
    <w:rsid w:val="00955203"/>
    <w:rsid w:val="009554F5"/>
    <w:rsid w:val="00955767"/>
    <w:rsid w:val="00955C57"/>
    <w:rsid w:val="00955F70"/>
    <w:rsid w:val="009560F0"/>
    <w:rsid w:val="009561FA"/>
    <w:rsid w:val="00956BA7"/>
    <w:rsid w:val="009570E1"/>
    <w:rsid w:val="00957810"/>
    <w:rsid w:val="0096049C"/>
    <w:rsid w:val="009608E1"/>
    <w:rsid w:val="00960EA2"/>
    <w:rsid w:val="0096100E"/>
    <w:rsid w:val="009619FC"/>
    <w:rsid w:val="0096237D"/>
    <w:rsid w:val="0096310B"/>
    <w:rsid w:val="00963680"/>
    <w:rsid w:val="009644D0"/>
    <w:rsid w:val="00964E26"/>
    <w:rsid w:val="00965217"/>
    <w:rsid w:val="00965381"/>
    <w:rsid w:val="009657EB"/>
    <w:rsid w:val="00965E48"/>
    <w:rsid w:val="0096613E"/>
    <w:rsid w:val="00966F9D"/>
    <w:rsid w:val="00967B68"/>
    <w:rsid w:val="009701BA"/>
    <w:rsid w:val="00970B38"/>
    <w:rsid w:val="00970BF6"/>
    <w:rsid w:val="00970FDE"/>
    <w:rsid w:val="0097169B"/>
    <w:rsid w:val="00971EF9"/>
    <w:rsid w:val="009723FF"/>
    <w:rsid w:val="00972987"/>
    <w:rsid w:val="00973236"/>
    <w:rsid w:val="009743D5"/>
    <w:rsid w:val="0097443C"/>
    <w:rsid w:val="00974551"/>
    <w:rsid w:val="00974BA4"/>
    <w:rsid w:val="009762A0"/>
    <w:rsid w:val="009765C0"/>
    <w:rsid w:val="00976620"/>
    <w:rsid w:val="00976CF3"/>
    <w:rsid w:val="00976D4E"/>
    <w:rsid w:val="0097724C"/>
    <w:rsid w:val="009775F6"/>
    <w:rsid w:val="009809C9"/>
    <w:rsid w:val="00980DE8"/>
    <w:rsid w:val="00981B7B"/>
    <w:rsid w:val="00982A69"/>
    <w:rsid w:val="009833E2"/>
    <w:rsid w:val="0098382E"/>
    <w:rsid w:val="00983CE4"/>
    <w:rsid w:val="0098429C"/>
    <w:rsid w:val="00984E9E"/>
    <w:rsid w:val="00984FA0"/>
    <w:rsid w:val="00985654"/>
    <w:rsid w:val="0098578C"/>
    <w:rsid w:val="00985F73"/>
    <w:rsid w:val="00986193"/>
    <w:rsid w:val="00986B2C"/>
    <w:rsid w:val="00986C64"/>
    <w:rsid w:val="00986D47"/>
    <w:rsid w:val="009874D2"/>
    <w:rsid w:val="00987BFA"/>
    <w:rsid w:val="009903D7"/>
    <w:rsid w:val="009909DC"/>
    <w:rsid w:val="00990A15"/>
    <w:rsid w:val="009915B9"/>
    <w:rsid w:val="00992E7B"/>
    <w:rsid w:val="00993755"/>
    <w:rsid w:val="00993A79"/>
    <w:rsid w:val="00993EB6"/>
    <w:rsid w:val="0099430B"/>
    <w:rsid w:val="00994326"/>
    <w:rsid w:val="00994810"/>
    <w:rsid w:val="009957D1"/>
    <w:rsid w:val="00995A53"/>
    <w:rsid w:val="00995BFC"/>
    <w:rsid w:val="00996865"/>
    <w:rsid w:val="00997294"/>
    <w:rsid w:val="0099737B"/>
    <w:rsid w:val="009A08E6"/>
    <w:rsid w:val="009A0C0D"/>
    <w:rsid w:val="009A12A4"/>
    <w:rsid w:val="009A1DCD"/>
    <w:rsid w:val="009A3130"/>
    <w:rsid w:val="009A6869"/>
    <w:rsid w:val="009A689D"/>
    <w:rsid w:val="009A68F8"/>
    <w:rsid w:val="009A7307"/>
    <w:rsid w:val="009A7F6F"/>
    <w:rsid w:val="009A7F89"/>
    <w:rsid w:val="009B078C"/>
    <w:rsid w:val="009B0A09"/>
    <w:rsid w:val="009B0D7C"/>
    <w:rsid w:val="009B27A4"/>
    <w:rsid w:val="009B2B4F"/>
    <w:rsid w:val="009B32BB"/>
    <w:rsid w:val="009B34B5"/>
    <w:rsid w:val="009B40E8"/>
    <w:rsid w:val="009B4E63"/>
    <w:rsid w:val="009B4EA8"/>
    <w:rsid w:val="009B531B"/>
    <w:rsid w:val="009B5F78"/>
    <w:rsid w:val="009B6F03"/>
    <w:rsid w:val="009B6F90"/>
    <w:rsid w:val="009B7D62"/>
    <w:rsid w:val="009B7FA0"/>
    <w:rsid w:val="009C0294"/>
    <w:rsid w:val="009C08D1"/>
    <w:rsid w:val="009C0F22"/>
    <w:rsid w:val="009C1D7F"/>
    <w:rsid w:val="009C4055"/>
    <w:rsid w:val="009C4E8E"/>
    <w:rsid w:val="009C5C10"/>
    <w:rsid w:val="009C6790"/>
    <w:rsid w:val="009C7008"/>
    <w:rsid w:val="009C72B7"/>
    <w:rsid w:val="009D0052"/>
    <w:rsid w:val="009D0757"/>
    <w:rsid w:val="009D1219"/>
    <w:rsid w:val="009D14DB"/>
    <w:rsid w:val="009D1712"/>
    <w:rsid w:val="009D1B09"/>
    <w:rsid w:val="009D1B8E"/>
    <w:rsid w:val="009D237C"/>
    <w:rsid w:val="009D24A4"/>
    <w:rsid w:val="009D3FB9"/>
    <w:rsid w:val="009D46BA"/>
    <w:rsid w:val="009D5245"/>
    <w:rsid w:val="009D5F07"/>
    <w:rsid w:val="009D6480"/>
    <w:rsid w:val="009D6E24"/>
    <w:rsid w:val="009D7279"/>
    <w:rsid w:val="009D7666"/>
    <w:rsid w:val="009D7AA5"/>
    <w:rsid w:val="009D7CA0"/>
    <w:rsid w:val="009D7F64"/>
    <w:rsid w:val="009E0D3C"/>
    <w:rsid w:val="009E0EC4"/>
    <w:rsid w:val="009E1188"/>
    <w:rsid w:val="009E137D"/>
    <w:rsid w:val="009E1641"/>
    <w:rsid w:val="009E20AD"/>
    <w:rsid w:val="009E24A3"/>
    <w:rsid w:val="009E29B2"/>
    <w:rsid w:val="009E2DEE"/>
    <w:rsid w:val="009E3839"/>
    <w:rsid w:val="009E4B18"/>
    <w:rsid w:val="009E4D47"/>
    <w:rsid w:val="009E62A9"/>
    <w:rsid w:val="009E6309"/>
    <w:rsid w:val="009E63EC"/>
    <w:rsid w:val="009E6DF2"/>
    <w:rsid w:val="009E70C1"/>
    <w:rsid w:val="009E74CD"/>
    <w:rsid w:val="009E76EB"/>
    <w:rsid w:val="009E7765"/>
    <w:rsid w:val="009E78C9"/>
    <w:rsid w:val="009F032B"/>
    <w:rsid w:val="009F10AA"/>
    <w:rsid w:val="009F33B0"/>
    <w:rsid w:val="009F35E0"/>
    <w:rsid w:val="009F420C"/>
    <w:rsid w:val="009F4229"/>
    <w:rsid w:val="009F58B5"/>
    <w:rsid w:val="009F5CF6"/>
    <w:rsid w:val="00A00B8B"/>
    <w:rsid w:val="00A00CDC"/>
    <w:rsid w:val="00A0159A"/>
    <w:rsid w:val="00A01737"/>
    <w:rsid w:val="00A02241"/>
    <w:rsid w:val="00A04277"/>
    <w:rsid w:val="00A04BFF"/>
    <w:rsid w:val="00A04C88"/>
    <w:rsid w:val="00A05CF5"/>
    <w:rsid w:val="00A05CFE"/>
    <w:rsid w:val="00A066EF"/>
    <w:rsid w:val="00A0698E"/>
    <w:rsid w:val="00A07744"/>
    <w:rsid w:val="00A1016D"/>
    <w:rsid w:val="00A10480"/>
    <w:rsid w:val="00A109A5"/>
    <w:rsid w:val="00A10ECE"/>
    <w:rsid w:val="00A10FD3"/>
    <w:rsid w:val="00A113E5"/>
    <w:rsid w:val="00A11482"/>
    <w:rsid w:val="00A11589"/>
    <w:rsid w:val="00A118E4"/>
    <w:rsid w:val="00A11A1A"/>
    <w:rsid w:val="00A136C2"/>
    <w:rsid w:val="00A1390A"/>
    <w:rsid w:val="00A13A9F"/>
    <w:rsid w:val="00A13AB5"/>
    <w:rsid w:val="00A13AFC"/>
    <w:rsid w:val="00A13EDC"/>
    <w:rsid w:val="00A1420E"/>
    <w:rsid w:val="00A149AE"/>
    <w:rsid w:val="00A15DD7"/>
    <w:rsid w:val="00A15DE2"/>
    <w:rsid w:val="00A15DE5"/>
    <w:rsid w:val="00A15E52"/>
    <w:rsid w:val="00A1656D"/>
    <w:rsid w:val="00A17311"/>
    <w:rsid w:val="00A178BB"/>
    <w:rsid w:val="00A20D78"/>
    <w:rsid w:val="00A21BFC"/>
    <w:rsid w:val="00A21E83"/>
    <w:rsid w:val="00A225B3"/>
    <w:rsid w:val="00A22DE1"/>
    <w:rsid w:val="00A23017"/>
    <w:rsid w:val="00A2341E"/>
    <w:rsid w:val="00A24199"/>
    <w:rsid w:val="00A24B98"/>
    <w:rsid w:val="00A2519E"/>
    <w:rsid w:val="00A25261"/>
    <w:rsid w:val="00A25B1F"/>
    <w:rsid w:val="00A262A7"/>
    <w:rsid w:val="00A262D4"/>
    <w:rsid w:val="00A26729"/>
    <w:rsid w:val="00A275D7"/>
    <w:rsid w:val="00A2774D"/>
    <w:rsid w:val="00A27E87"/>
    <w:rsid w:val="00A300D8"/>
    <w:rsid w:val="00A3062C"/>
    <w:rsid w:val="00A3068E"/>
    <w:rsid w:val="00A30B55"/>
    <w:rsid w:val="00A318D0"/>
    <w:rsid w:val="00A321FC"/>
    <w:rsid w:val="00A3290B"/>
    <w:rsid w:val="00A32F8F"/>
    <w:rsid w:val="00A336EA"/>
    <w:rsid w:val="00A33B20"/>
    <w:rsid w:val="00A33E10"/>
    <w:rsid w:val="00A3467D"/>
    <w:rsid w:val="00A34DCD"/>
    <w:rsid w:val="00A3633A"/>
    <w:rsid w:val="00A3646B"/>
    <w:rsid w:val="00A36BC2"/>
    <w:rsid w:val="00A373B8"/>
    <w:rsid w:val="00A379F2"/>
    <w:rsid w:val="00A37B28"/>
    <w:rsid w:val="00A37C41"/>
    <w:rsid w:val="00A40093"/>
    <w:rsid w:val="00A4078F"/>
    <w:rsid w:val="00A408FC"/>
    <w:rsid w:val="00A4140E"/>
    <w:rsid w:val="00A42B9B"/>
    <w:rsid w:val="00A443B1"/>
    <w:rsid w:val="00A44D4D"/>
    <w:rsid w:val="00A45D10"/>
    <w:rsid w:val="00A4604F"/>
    <w:rsid w:val="00A46440"/>
    <w:rsid w:val="00A477FD"/>
    <w:rsid w:val="00A50045"/>
    <w:rsid w:val="00A5102E"/>
    <w:rsid w:val="00A5217D"/>
    <w:rsid w:val="00A52868"/>
    <w:rsid w:val="00A52ED4"/>
    <w:rsid w:val="00A5303E"/>
    <w:rsid w:val="00A53B90"/>
    <w:rsid w:val="00A54849"/>
    <w:rsid w:val="00A55069"/>
    <w:rsid w:val="00A55477"/>
    <w:rsid w:val="00A56FED"/>
    <w:rsid w:val="00A57AAD"/>
    <w:rsid w:val="00A57CD6"/>
    <w:rsid w:val="00A600AC"/>
    <w:rsid w:val="00A618C5"/>
    <w:rsid w:val="00A6299D"/>
    <w:rsid w:val="00A62E69"/>
    <w:rsid w:val="00A6386A"/>
    <w:rsid w:val="00A63E43"/>
    <w:rsid w:val="00A647F4"/>
    <w:rsid w:val="00A66073"/>
    <w:rsid w:val="00A664D7"/>
    <w:rsid w:val="00A67B93"/>
    <w:rsid w:val="00A67F18"/>
    <w:rsid w:val="00A67F1E"/>
    <w:rsid w:val="00A7091C"/>
    <w:rsid w:val="00A70945"/>
    <w:rsid w:val="00A70D58"/>
    <w:rsid w:val="00A70F83"/>
    <w:rsid w:val="00A71260"/>
    <w:rsid w:val="00A7148D"/>
    <w:rsid w:val="00A714CB"/>
    <w:rsid w:val="00A71952"/>
    <w:rsid w:val="00A720D8"/>
    <w:rsid w:val="00A72375"/>
    <w:rsid w:val="00A72494"/>
    <w:rsid w:val="00A73572"/>
    <w:rsid w:val="00A74B35"/>
    <w:rsid w:val="00A756AA"/>
    <w:rsid w:val="00A766D7"/>
    <w:rsid w:val="00A76849"/>
    <w:rsid w:val="00A76A44"/>
    <w:rsid w:val="00A76C1C"/>
    <w:rsid w:val="00A7718A"/>
    <w:rsid w:val="00A774EA"/>
    <w:rsid w:val="00A8223E"/>
    <w:rsid w:val="00A82711"/>
    <w:rsid w:val="00A82A40"/>
    <w:rsid w:val="00A82DA5"/>
    <w:rsid w:val="00A8410D"/>
    <w:rsid w:val="00A84970"/>
    <w:rsid w:val="00A849D5"/>
    <w:rsid w:val="00A84FF3"/>
    <w:rsid w:val="00A85835"/>
    <w:rsid w:val="00A8674A"/>
    <w:rsid w:val="00A8688D"/>
    <w:rsid w:val="00A87526"/>
    <w:rsid w:val="00A87FED"/>
    <w:rsid w:val="00A9020E"/>
    <w:rsid w:val="00A90BF4"/>
    <w:rsid w:val="00A91C2E"/>
    <w:rsid w:val="00A91DDF"/>
    <w:rsid w:val="00A92255"/>
    <w:rsid w:val="00A929C7"/>
    <w:rsid w:val="00A92F14"/>
    <w:rsid w:val="00A93BF1"/>
    <w:rsid w:val="00A943C0"/>
    <w:rsid w:val="00A94593"/>
    <w:rsid w:val="00A945F3"/>
    <w:rsid w:val="00A9476F"/>
    <w:rsid w:val="00A9479C"/>
    <w:rsid w:val="00A97529"/>
    <w:rsid w:val="00A97EF9"/>
    <w:rsid w:val="00AA02D7"/>
    <w:rsid w:val="00AA0ACC"/>
    <w:rsid w:val="00AA1549"/>
    <w:rsid w:val="00AA161C"/>
    <w:rsid w:val="00AA19F6"/>
    <w:rsid w:val="00AA1E5A"/>
    <w:rsid w:val="00AA327E"/>
    <w:rsid w:val="00AA3AB0"/>
    <w:rsid w:val="00AA3EC5"/>
    <w:rsid w:val="00AA432F"/>
    <w:rsid w:val="00AA43BB"/>
    <w:rsid w:val="00AA4BED"/>
    <w:rsid w:val="00AA4C1F"/>
    <w:rsid w:val="00AA5395"/>
    <w:rsid w:val="00AA5624"/>
    <w:rsid w:val="00AA614D"/>
    <w:rsid w:val="00AA6986"/>
    <w:rsid w:val="00AA71AF"/>
    <w:rsid w:val="00AA7612"/>
    <w:rsid w:val="00AA783D"/>
    <w:rsid w:val="00AB0348"/>
    <w:rsid w:val="00AB0992"/>
    <w:rsid w:val="00AB1452"/>
    <w:rsid w:val="00AB1C4C"/>
    <w:rsid w:val="00AB2563"/>
    <w:rsid w:val="00AB28FD"/>
    <w:rsid w:val="00AB2E0B"/>
    <w:rsid w:val="00AB37A7"/>
    <w:rsid w:val="00AB4123"/>
    <w:rsid w:val="00AB45EB"/>
    <w:rsid w:val="00AB5E3B"/>
    <w:rsid w:val="00AB5FF8"/>
    <w:rsid w:val="00AB61CE"/>
    <w:rsid w:val="00AB62E8"/>
    <w:rsid w:val="00AB6DC4"/>
    <w:rsid w:val="00AB73CC"/>
    <w:rsid w:val="00AB7A51"/>
    <w:rsid w:val="00AB7FB1"/>
    <w:rsid w:val="00AC1435"/>
    <w:rsid w:val="00AC19A8"/>
    <w:rsid w:val="00AC2762"/>
    <w:rsid w:val="00AC40AA"/>
    <w:rsid w:val="00AC4319"/>
    <w:rsid w:val="00AC4D7C"/>
    <w:rsid w:val="00AC5745"/>
    <w:rsid w:val="00AC5AB6"/>
    <w:rsid w:val="00AC5FA0"/>
    <w:rsid w:val="00AC6DDE"/>
    <w:rsid w:val="00AC71DA"/>
    <w:rsid w:val="00AC78DB"/>
    <w:rsid w:val="00AD1458"/>
    <w:rsid w:val="00AD1FF3"/>
    <w:rsid w:val="00AD23CE"/>
    <w:rsid w:val="00AD303A"/>
    <w:rsid w:val="00AD3335"/>
    <w:rsid w:val="00AD339F"/>
    <w:rsid w:val="00AD3BDE"/>
    <w:rsid w:val="00AD4A53"/>
    <w:rsid w:val="00AD4BDB"/>
    <w:rsid w:val="00AD5240"/>
    <w:rsid w:val="00AD72BD"/>
    <w:rsid w:val="00AD7586"/>
    <w:rsid w:val="00AD7A5C"/>
    <w:rsid w:val="00AD7A5E"/>
    <w:rsid w:val="00AE0FF1"/>
    <w:rsid w:val="00AE1213"/>
    <w:rsid w:val="00AE1356"/>
    <w:rsid w:val="00AE18E0"/>
    <w:rsid w:val="00AE1E1B"/>
    <w:rsid w:val="00AE1FB7"/>
    <w:rsid w:val="00AE2FA5"/>
    <w:rsid w:val="00AE33FE"/>
    <w:rsid w:val="00AE39A5"/>
    <w:rsid w:val="00AE3ADA"/>
    <w:rsid w:val="00AE3CC2"/>
    <w:rsid w:val="00AE40F6"/>
    <w:rsid w:val="00AE41B0"/>
    <w:rsid w:val="00AE4E34"/>
    <w:rsid w:val="00AE519F"/>
    <w:rsid w:val="00AE51D9"/>
    <w:rsid w:val="00AE5AD9"/>
    <w:rsid w:val="00AE6384"/>
    <w:rsid w:val="00AE65D6"/>
    <w:rsid w:val="00AE6D9A"/>
    <w:rsid w:val="00AE744D"/>
    <w:rsid w:val="00AE7BE8"/>
    <w:rsid w:val="00AF0948"/>
    <w:rsid w:val="00AF09B7"/>
    <w:rsid w:val="00AF0CDB"/>
    <w:rsid w:val="00AF0EEC"/>
    <w:rsid w:val="00AF19E9"/>
    <w:rsid w:val="00AF1BCC"/>
    <w:rsid w:val="00AF2188"/>
    <w:rsid w:val="00AF3219"/>
    <w:rsid w:val="00AF329A"/>
    <w:rsid w:val="00AF3596"/>
    <w:rsid w:val="00AF3756"/>
    <w:rsid w:val="00AF3E15"/>
    <w:rsid w:val="00AF3FD2"/>
    <w:rsid w:val="00AF4183"/>
    <w:rsid w:val="00AF4288"/>
    <w:rsid w:val="00AF4A3B"/>
    <w:rsid w:val="00AF5017"/>
    <w:rsid w:val="00AF52F4"/>
    <w:rsid w:val="00AF5795"/>
    <w:rsid w:val="00AF714E"/>
    <w:rsid w:val="00AF723D"/>
    <w:rsid w:val="00AF7842"/>
    <w:rsid w:val="00B007A7"/>
    <w:rsid w:val="00B0085E"/>
    <w:rsid w:val="00B01349"/>
    <w:rsid w:val="00B01894"/>
    <w:rsid w:val="00B02DDE"/>
    <w:rsid w:val="00B03537"/>
    <w:rsid w:val="00B04730"/>
    <w:rsid w:val="00B04B1F"/>
    <w:rsid w:val="00B06416"/>
    <w:rsid w:val="00B06482"/>
    <w:rsid w:val="00B07219"/>
    <w:rsid w:val="00B07805"/>
    <w:rsid w:val="00B07DD8"/>
    <w:rsid w:val="00B11E5D"/>
    <w:rsid w:val="00B12BBE"/>
    <w:rsid w:val="00B1336C"/>
    <w:rsid w:val="00B1380C"/>
    <w:rsid w:val="00B14506"/>
    <w:rsid w:val="00B14908"/>
    <w:rsid w:val="00B150D0"/>
    <w:rsid w:val="00B1532C"/>
    <w:rsid w:val="00B17BE5"/>
    <w:rsid w:val="00B17C24"/>
    <w:rsid w:val="00B17F8E"/>
    <w:rsid w:val="00B2020F"/>
    <w:rsid w:val="00B20352"/>
    <w:rsid w:val="00B20370"/>
    <w:rsid w:val="00B205B0"/>
    <w:rsid w:val="00B20717"/>
    <w:rsid w:val="00B21ADC"/>
    <w:rsid w:val="00B21B28"/>
    <w:rsid w:val="00B21C84"/>
    <w:rsid w:val="00B21D26"/>
    <w:rsid w:val="00B227A1"/>
    <w:rsid w:val="00B22A59"/>
    <w:rsid w:val="00B22C93"/>
    <w:rsid w:val="00B23166"/>
    <w:rsid w:val="00B23B00"/>
    <w:rsid w:val="00B23E9C"/>
    <w:rsid w:val="00B240BD"/>
    <w:rsid w:val="00B2426F"/>
    <w:rsid w:val="00B24572"/>
    <w:rsid w:val="00B256E4"/>
    <w:rsid w:val="00B27908"/>
    <w:rsid w:val="00B2797A"/>
    <w:rsid w:val="00B30A4E"/>
    <w:rsid w:val="00B31065"/>
    <w:rsid w:val="00B3132C"/>
    <w:rsid w:val="00B31BC5"/>
    <w:rsid w:val="00B31F21"/>
    <w:rsid w:val="00B32869"/>
    <w:rsid w:val="00B32D2F"/>
    <w:rsid w:val="00B32EF2"/>
    <w:rsid w:val="00B33169"/>
    <w:rsid w:val="00B33C4C"/>
    <w:rsid w:val="00B34BF4"/>
    <w:rsid w:val="00B355FA"/>
    <w:rsid w:val="00B35E41"/>
    <w:rsid w:val="00B362F4"/>
    <w:rsid w:val="00B36673"/>
    <w:rsid w:val="00B3686F"/>
    <w:rsid w:val="00B36F5B"/>
    <w:rsid w:val="00B37347"/>
    <w:rsid w:val="00B3774C"/>
    <w:rsid w:val="00B37854"/>
    <w:rsid w:val="00B378C4"/>
    <w:rsid w:val="00B37EDF"/>
    <w:rsid w:val="00B40A72"/>
    <w:rsid w:val="00B41EC4"/>
    <w:rsid w:val="00B42F12"/>
    <w:rsid w:val="00B430C5"/>
    <w:rsid w:val="00B43B89"/>
    <w:rsid w:val="00B45065"/>
    <w:rsid w:val="00B45A75"/>
    <w:rsid w:val="00B460E9"/>
    <w:rsid w:val="00B46C9C"/>
    <w:rsid w:val="00B470F1"/>
    <w:rsid w:val="00B5014D"/>
    <w:rsid w:val="00B5076B"/>
    <w:rsid w:val="00B510B7"/>
    <w:rsid w:val="00B519D5"/>
    <w:rsid w:val="00B519EF"/>
    <w:rsid w:val="00B52A7E"/>
    <w:rsid w:val="00B52F3E"/>
    <w:rsid w:val="00B53084"/>
    <w:rsid w:val="00B531C9"/>
    <w:rsid w:val="00B531EE"/>
    <w:rsid w:val="00B5325B"/>
    <w:rsid w:val="00B53B62"/>
    <w:rsid w:val="00B53D6E"/>
    <w:rsid w:val="00B540F9"/>
    <w:rsid w:val="00B54218"/>
    <w:rsid w:val="00B544DA"/>
    <w:rsid w:val="00B54575"/>
    <w:rsid w:val="00B54620"/>
    <w:rsid w:val="00B54960"/>
    <w:rsid w:val="00B558AB"/>
    <w:rsid w:val="00B55D9C"/>
    <w:rsid w:val="00B56293"/>
    <w:rsid w:val="00B56765"/>
    <w:rsid w:val="00B57A4A"/>
    <w:rsid w:val="00B57D02"/>
    <w:rsid w:val="00B60594"/>
    <w:rsid w:val="00B60959"/>
    <w:rsid w:val="00B614A0"/>
    <w:rsid w:val="00B6233C"/>
    <w:rsid w:val="00B62608"/>
    <w:rsid w:val="00B626C8"/>
    <w:rsid w:val="00B63A7E"/>
    <w:rsid w:val="00B63C45"/>
    <w:rsid w:val="00B63FC8"/>
    <w:rsid w:val="00B6400C"/>
    <w:rsid w:val="00B64785"/>
    <w:rsid w:val="00B64827"/>
    <w:rsid w:val="00B64F7B"/>
    <w:rsid w:val="00B658DF"/>
    <w:rsid w:val="00B65998"/>
    <w:rsid w:val="00B65E5C"/>
    <w:rsid w:val="00B67871"/>
    <w:rsid w:val="00B67926"/>
    <w:rsid w:val="00B67C0F"/>
    <w:rsid w:val="00B67E24"/>
    <w:rsid w:val="00B70916"/>
    <w:rsid w:val="00B70E0B"/>
    <w:rsid w:val="00B70F00"/>
    <w:rsid w:val="00B7133B"/>
    <w:rsid w:val="00B72026"/>
    <w:rsid w:val="00B728A3"/>
    <w:rsid w:val="00B72FB3"/>
    <w:rsid w:val="00B73226"/>
    <w:rsid w:val="00B73B3A"/>
    <w:rsid w:val="00B7499B"/>
    <w:rsid w:val="00B74BA7"/>
    <w:rsid w:val="00B7572C"/>
    <w:rsid w:val="00B75FCE"/>
    <w:rsid w:val="00B75FE6"/>
    <w:rsid w:val="00B761A6"/>
    <w:rsid w:val="00B76B84"/>
    <w:rsid w:val="00B771B1"/>
    <w:rsid w:val="00B8016F"/>
    <w:rsid w:val="00B80346"/>
    <w:rsid w:val="00B810F5"/>
    <w:rsid w:val="00B814AA"/>
    <w:rsid w:val="00B81C9F"/>
    <w:rsid w:val="00B8227A"/>
    <w:rsid w:val="00B8246F"/>
    <w:rsid w:val="00B82580"/>
    <w:rsid w:val="00B8355C"/>
    <w:rsid w:val="00B839AC"/>
    <w:rsid w:val="00B83B39"/>
    <w:rsid w:val="00B840C9"/>
    <w:rsid w:val="00B842A7"/>
    <w:rsid w:val="00B843E7"/>
    <w:rsid w:val="00B8441F"/>
    <w:rsid w:val="00B844C5"/>
    <w:rsid w:val="00B849A9"/>
    <w:rsid w:val="00B84D71"/>
    <w:rsid w:val="00B85006"/>
    <w:rsid w:val="00B85266"/>
    <w:rsid w:val="00B85443"/>
    <w:rsid w:val="00B8597B"/>
    <w:rsid w:val="00B86597"/>
    <w:rsid w:val="00B86EA0"/>
    <w:rsid w:val="00B87B47"/>
    <w:rsid w:val="00B90D60"/>
    <w:rsid w:val="00B90FD9"/>
    <w:rsid w:val="00B9198B"/>
    <w:rsid w:val="00B91B4E"/>
    <w:rsid w:val="00B91ED0"/>
    <w:rsid w:val="00B92107"/>
    <w:rsid w:val="00B927EC"/>
    <w:rsid w:val="00B928AC"/>
    <w:rsid w:val="00B92A8B"/>
    <w:rsid w:val="00B94173"/>
    <w:rsid w:val="00B9477D"/>
    <w:rsid w:val="00B94841"/>
    <w:rsid w:val="00B9501A"/>
    <w:rsid w:val="00B95AA8"/>
    <w:rsid w:val="00B9622C"/>
    <w:rsid w:val="00B979A2"/>
    <w:rsid w:val="00B97E51"/>
    <w:rsid w:val="00BA00E4"/>
    <w:rsid w:val="00BA15E4"/>
    <w:rsid w:val="00BA2E35"/>
    <w:rsid w:val="00BA36AD"/>
    <w:rsid w:val="00BA380B"/>
    <w:rsid w:val="00BA3C25"/>
    <w:rsid w:val="00BA3C57"/>
    <w:rsid w:val="00BA44CB"/>
    <w:rsid w:val="00BA5AF1"/>
    <w:rsid w:val="00BA644D"/>
    <w:rsid w:val="00BA6A10"/>
    <w:rsid w:val="00BA6B4E"/>
    <w:rsid w:val="00BA7148"/>
    <w:rsid w:val="00BA7367"/>
    <w:rsid w:val="00BA75B5"/>
    <w:rsid w:val="00BA76A3"/>
    <w:rsid w:val="00BA7A4A"/>
    <w:rsid w:val="00BA7C6F"/>
    <w:rsid w:val="00BA7CA6"/>
    <w:rsid w:val="00BB0A66"/>
    <w:rsid w:val="00BB10EF"/>
    <w:rsid w:val="00BB195F"/>
    <w:rsid w:val="00BB1AF2"/>
    <w:rsid w:val="00BB1B2B"/>
    <w:rsid w:val="00BB235D"/>
    <w:rsid w:val="00BB2F1C"/>
    <w:rsid w:val="00BB344A"/>
    <w:rsid w:val="00BB5262"/>
    <w:rsid w:val="00BB59EE"/>
    <w:rsid w:val="00BB5AF0"/>
    <w:rsid w:val="00BB5B11"/>
    <w:rsid w:val="00BB6563"/>
    <w:rsid w:val="00BB691C"/>
    <w:rsid w:val="00BB6BFC"/>
    <w:rsid w:val="00BB6D80"/>
    <w:rsid w:val="00BB711A"/>
    <w:rsid w:val="00BC092A"/>
    <w:rsid w:val="00BC0A92"/>
    <w:rsid w:val="00BC1528"/>
    <w:rsid w:val="00BC1578"/>
    <w:rsid w:val="00BC1FEF"/>
    <w:rsid w:val="00BC3064"/>
    <w:rsid w:val="00BC3152"/>
    <w:rsid w:val="00BC3DA6"/>
    <w:rsid w:val="00BC4B7E"/>
    <w:rsid w:val="00BC4DCD"/>
    <w:rsid w:val="00BC4E3E"/>
    <w:rsid w:val="00BC566E"/>
    <w:rsid w:val="00BC5E5B"/>
    <w:rsid w:val="00BC6170"/>
    <w:rsid w:val="00BC64C2"/>
    <w:rsid w:val="00BC6DFD"/>
    <w:rsid w:val="00BC72D1"/>
    <w:rsid w:val="00BC77F4"/>
    <w:rsid w:val="00BC7BCA"/>
    <w:rsid w:val="00BC7BDC"/>
    <w:rsid w:val="00BD0359"/>
    <w:rsid w:val="00BD1345"/>
    <w:rsid w:val="00BD1438"/>
    <w:rsid w:val="00BD15E1"/>
    <w:rsid w:val="00BD194B"/>
    <w:rsid w:val="00BD1DB8"/>
    <w:rsid w:val="00BD4200"/>
    <w:rsid w:val="00BD4673"/>
    <w:rsid w:val="00BD5189"/>
    <w:rsid w:val="00BD6354"/>
    <w:rsid w:val="00BD700A"/>
    <w:rsid w:val="00BD78C2"/>
    <w:rsid w:val="00BE045D"/>
    <w:rsid w:val="00BE0677"/>
    <w:rsid w:val="00BE0EB4"/>
    <w:rsid w:val="00BE13BE"/>
    <w:rsid w:val="00BE166D"/>
    <w:rsid w:val="00BE1827"/>
    <w:rsid w:val="00BE1A20"/>
    <w:rsid w:val="00BE1B97"/>
    <w:rsid w:val="00BE2307"/>
    <w:rsid w:val="00BE2DBB"/>
    <w:rsid w:val="00BE3010"/>
    <w:rsid w:val="00BE36F3"/>
    <w:rsid w:val="00BE4403"/>
    <w:rsid w:val="00BE4FD7"/>
    <w:rsid w:val="00BE50CE"/>
    <w:rsid w:val="00BE5CE9"/>
    <w:rsid w:val="00BF036C"/>
    <w:rsid w:val="00BF1216"/>
    <w:rsid w:val="00BF1FB1"/>
    <w:rsid w:val="00BF2499"/>
    <w:rsid w:val="00BF2A6B"/>
    <w:rsid w:val="00BF2FEE"/>
    <w:rsid w:val="00BF3136"/>
    <w:rsid w:val="00BF3B6C"/>
    <w:rsid w:val="00BF41D8"/>
    <w:rsid w:val="00BF45EA"/>
    <w:rsid w:val="00BF50DA"/>
    <w:rsid w:val="00BF5A91"/>
    <w:rsid w:val="00BF5DC9"/>
    <w:rsid w:val="00BF5F2C"/>
    <w:rsid w:val="00BF640F"/>
    <w:rsid w:val="00BF647E"/>
    <w:rsid w:val="00BF67A2"/>
    <w:rsid w:val="00BF6CAE"/>
    <w:rsid w:val="00BF6D35"/>
    <w:rsid w:val="00BF78D1"/>
    <w:rsid w:val="00C002C9"/>
    <w:rsid w:val="00C007C3"/>
    <w:rsid w:val="00C00E82"/>
    <w:rsid w:val="00C00FF1"/>
    <w:rsid w:val="00C01047"/>
    <w:rsid w:val="00C011C0"/>
    <w:rsid w:val="00C0137D"/>
    <w:rsid w:val="00C01469"/>
    <w:rsid w:val="00C01684"/>
    <w:rsid w:val="00C0277A"/>
    <w:rsid w:val="00C036C0"/>
    <w:rsid w:val="00C038C1"/>
    <w:rsid w:val="00C03B55"/>
    <w:rsid w:val="00C041A2"/>
    <w:rsid w:val="00C0484A"/>
    <w:rsid w:val="00C04973"/>
    <w:rsid w:val="00C04C87"/>
    <w:rsid w:val="00C0538E"/>
    <w:rsid w:val="00C06488"/>
    <w:rsid w:val="00C0655F"/>
    <w:rsid w:val="00C06BD1"/>
    <w:rsid w:val="00C06C9D"/>
    <w:rsid w:val="00C10B5A"/>
    <w:rsid w:val="00C10F91"/>
    <w:rsid w:val="00C10F9A"/>
    <w:rsid w:val="00C1111C"/>
    <w:rsid w:val="00C115CA"/>
    <w:rsid w:val="00C11C93"/>
    <w:rsid w:val="00C1246F"/>
    <w:rsid w:val="00C1299D"/>
    <w:rsid w:val="00C12FA8"/>
    <w:rsid w:val="00C13055"/>
    <w:rsid w:val="00C13694"/>
    <w:rsid w:val="00C13B74"/>
    <w:rsid w:val="00C14171"/>
    <w:rsid w:val="00C14BB1"/>
    <w:rsid w:val="00C15A83"/>
    <w:rsid w:val="00C17374"/>
    <w:rsid w:val="00C17681"/>
    <w:rsid w:val="00C1791D"/>
    <w:rsid w:val="00C20034"/>
    <w:rsid w:val="00C20581"/>
    <w:rsid w:val="00C20E7F"/>
    <w:rsid w:val="00C21DB4"/>
    <w:rsid w:val="00C21FC0"/>
    <w:rsid w:val="00C22603"/>
    <w:rsid w:val="00C23EC4"/>
    <w:rsid w:val="00C2463E"/>
    <w:rsid w:val="00C24C96"/>
    <w:rsid w:val="00C254AE"/>
    <w:rsid w:val="00C2569B"/>
    <w:rsid w:val="00C26069"/>
    <w:rsid w:val="00C264F1"/>
    <w:rsid w:val="00C276F7"/>
    <w:rsid w:val="00C278E8"/>
    <w:rsid w:val="00C3040D"/>
    <w:rsid w:val="00C3063E"/>
    <w:rsid w:val="00C308FF"/>
    <w:rsid w:val="00C31452"/>
    <w:rsid w:val="00C32569"/>
    <w:rsid w:val="00C32B38"/>
    <w:rsid w:val="00C32F55"/>
    <w:rsid w:val="00C33456"/>
    <w:rsid w:val="00C3416C"/>
    <w:rsid w:val="00C34446"/>
    <w:rsid w:val="00C34758"/>
    <w:rsid w:val="00C34813"/>
    <w:rsid w:val="00C34999"/>
    <w:rsid w:val="00C34DA6"/>
    <w:rsid w:val="00C355DF"/>
    <w:rsid w:val="00C35629"/>
    <w:rsid w:val="00C35EFA"/>
    <w:rsid w:val="00C35FBF"/>
    <w:rsid w:val="00C36168"/>
    <w:rsid w:val="00C364A3"/>
    <w:rsid w:val="00C36793"/>
    <w:rsid w:val="00C37545"/>
    <w:rsid w:val="00C37B34"/>
    <w:rsid w:val="00C40CB8"/>
    <w:rsid w:val="00C41E15"/>
    <w:rsid w:val="00C43ACA"/>
    <w:rsid w:val="00C43D0D"/>
    <w:rsid w:val="00C4459A"/>
    <w:rsid w:val="00C4544B"/>
    <w:rsid w:val="00C4604A"/>
    <w:rsid w:val="00C462B9"/>
    <w:rsid w:val="00C462BE"/>
    <w:rsid w:val="00C462F9"/>
    <w:rsid w:val="00C46AE1"/>
    <w:rsid w:val="00C46D35"/>
    <w:rsid w:val="00C46DA9"/>
    <w:rsid w:val="00C47056"/>
    <w:rsid w:val="00C475D6"/>
    <w:rsid w:val="00C47649"/>
    <w:rsid w:val="00C5056E"/>
    <w:rsid w:val="00C50CD2"/>
    <w:rsid w:val="00C51940"/>
    <w:rsid w:val="00C51D9A"/>
    <w:rsid w:val="00C52941"/>
    <w:rsid w:val="00C52E2F"/>
    <w:rsid w:val="00C536DE"/>
    <w:rsid w:val="00C5381A"/>
    <w:rsid w:val="00C544E2"/>
    <w:rsid w:val="00C548F6"/>
    <w:rsid w:val="00C55127"/>
    <w:rsid w:val="00C55469"/>
    <w:rsid w:val="00C55892"/>
    <w:rsid w:val="00C576CC"/>
    <w:rsid w:val="00C60BEE"/>
    <w:rsid w:val="00C615B0"/>
    <w:rsid w:val="00C6160B"/>
    <w:rsid w:val="00C618F6"/>
    <w:rsid w:val="00C61DEA"/>
    <w:rsid w:val="00C62305"/>
    <w:rsid w:val="00C627F0"/>
    <w:rsid w:val="00C62BEF"/>
    <w:rsid w:val="00C62E73"/>
    <w:rsid w:val="00C6302C"/>
    <w:rsid w:val="00C63341"/>
    <w:rsid w:val="00C63C3E"/>
    <w:rsid w:val="00C63F3E"/>
    <w:rsid w:val="00C640A2"/>
    <w:rsid w:val="00C64103"/>
    <w:rsid w:val="00C66450"/>
    <w:rsid w:val="00C6748D"/>
    <w:rsid w:val="00C705F9"/>
    <w:rsid w:val="00C70CFF"/>
    <w:rsid w:val="00C70F3C"/>
    <w:rsid w:val="00C71351"/>
    <w:rsid w:val="00C71699"/>
    <w:rsid w:val="00C72761"/>
    <w:rsid w:val="00C729AA"/>
    <w:rsid w:val="00C72C9B"/>
    <w:rsid w:val="00C72F38"/>
    <w:rsid w:val="00C7396A"/>
    <w:rsid w:val="00C73B2E"/>
    <w:rsid w:val="00C74B40"/>
    <w:rsid w:val="00C7541C"/>
    <w:rsid w:val="00C75729"/>
    <w:rsid w:val="00C75810"/>
    <w:rsid w:val="00C75BBC"/>
    <w:rsid w:val="00C75FB6"/>
    <w:rsid w:val="00C765D4"/>
    <w:rsid w:val="00C76F4E"/>
    <w:rsid w:val="00C80056"/>
    <w:rsid w:val="00C80115"/>
    <w:rsid w:val="00C801B5"/>
    <w:rsid w:val="00C81861"/>
    <w:rsid w:val="00C8187C"/>
    <w:rsid w:val="00C82540"/>
    <w:rsid w:val="00C8294C"/>
    <w:rsid w:val="00C83B1F"/>
    <w:rsid w:val="00C84770"/>
    <w:rsid w:val="00C84AA8"/>
    <w:rsid w:val="00C85347"/>
    <w:rsid w:val="00C86523"/>
    <w:rsid w:val="00C86B2E"/>
    <w:rsid w:val="00C87664"/>
    <w:rsid w:val="00C87A65"/>
    <w:rsid w:val="00C901C3"/>
    <w:rsid w:val="00C903F3"/>
    <w:rsid w:val="00C90DCA"/>
    <w:rsid w:val="00C915F7"/>
    <w:rsid w:val="00C920C4"/>
    <w:rsid w:val="00C936CF"/>
    <w:rsid w:val="00C93B98"/>
    <w:rsid w:val="00C93BC9"/>
    <w:rsid w:val="00C93E7D"/>
    <w:rsid w:val="00C93E95"/>
    <w:rsid w:val="00C945F8"/>
    <w:rsid w:val="00C94780"/>
    <w:rsid w:val="00C95C23"/>
    <w:rsid w:val="00C965C0"/>
    <w:rsid w:val="00C9757F"/>
    <w:rsid w:val="00C977D0"/>
    <w:rsid w:val="00CA0412"/>
    <w:rsid w:val="00CA0ED3"/>
    <w:rsid w:val="00CA1250"/>
    <w:rsid w:val="00CA141C"/>
    <w:rsid w:val="00CA1868"/>
    <w:rsid w:val="00CA1C8D"/>
    <w:rsid w:val="00CA1D41"/>
    <w:rsid w:val="00CA2290"/>
    <w:rsid w:val="00CA22D8"/>
    <w:rsid w:val="00CA2389"/>
    <w:rsid w:val="00CA23F4"/>
    <w:rsid w:val="00CA28D6"/>
    <w:rsid w:val="00CA29E9"/>
    <w:rsid w:val="00CA2B06"/>
    <w:rsid w:val="00CA302A"/>
    <w:rsid w:val="00CA324D"/>
    <w:rsid w:val="00CA367B"/>
    <w:rsid w:val="00CA53F5"/>
    <w:rsid w:val="00CA541F"/>
    <w:rsid w:val="00CA5535"/>
    <w:rsid w:val="00CA55E8"/>
    <w:rsid w:val="00CA56D6"/>
    <w:rsid w:val="00CA5A12"/>
    <w:rsid w:val="00CA5A3F"/>
    <w:rsid w:val="00CA5C00"/>
    <w:rsid w:val="00CA5E2A"/>
    <w:rsid w:val="00CA7250"/>
    <w:rsid w:val="00CA7613"/>
    <w:rsid w:val="00CB02FE"/>
    <w:rsid w:val="00CB087B"/>
    <w:rsid w:val="00CB0990"/>
    <w:rsid w:val="00CB0C63"/>
    <w:rsid w:val="00CB14A7"/>
    <w:rsid w:val="00CB1644"/>
    <w:rsid w:val="00CB2B05"/>
    <w:rsid w:val="00CB2BCD"/>
    <w:rsid w:val="00CB2E6E"/>
    <w:rsid w:val="00CB30FB"/>
    <w:rsid w:val="00CB3480"/>
    <w:rsid w:val="00CB34A4"/>
    <w:rsid w:val="00CB407E"/>
    <w:rsid w:val="00CB46F8"/>
    <w:rsid w:val="00CB5983"/>
    <w:rsid w:val="00CB6BBA"/>
    <w:rsid w:val="00CB75DA"/>
    <w:rsid w:val="00CB7C12"/>
    <w:rsid w:val="00CC0AE1"/>
    <w:rsid w:val="00CC0B4C"/>
    <w:rsid w:val="00CC1466"/>
    <w:rsid w:val="00CC1876"/>
    <w:rsid w:val="00CC1E40"/>
    <w:rsid w:val="00CC1F3C"/>
    <w:rsid w:val="00CC2CFD"/>
    <w:rsid w:val="00CC31FE"/>
    <w:rsid w:val="00CC3E0C"/>
    <w:rsid w:val="00CC4415"/>
    <w:rsid w:val="00CC4953"/>
    <w:rsid w:val="00CC566A"/>
    <w:rsid w:val="00CC5C6C"/>
    <w:rsid w:val="00CC715C"/>
    <w:rsid w:val="00CC75FA"/>
    <w:rsid w:val="00CC79C4"/>
    <w:rsid w:val="00CC7CF4"/>
    <w:rsid w:val="00CC7D2C"/>
    <w:rsid w:val="00CC7D8F"/>
    <w:rsid w:val="00CC7E10"/>
    <w:rsid w:val="00CC7F42"/>
    <w:rsid w:val="00CD02F9"/>
    <w:rsid w:val="00CD039A"/>
    <w:rsid w:val="00CD0943"/>
    <w:rsid w:val="00CD09E9"/>
    <w:rsid w:val="00CD0DB5"/>
    <w:rsid w:val="00CD117B"/>
    <w:rsid w:val="00CD165C"/>
    <w:rsid w:val="00CD23B3"/>
    <w:rsid w:val="00CD3195"/>
    <w:rsid w:val="00CD3709"/>
    <w:rsid w:val="00CD3889"/>
    <w:rsid w:val="00CD3E96"/>
    <w:rsid w:val="00CD5150"/>
    <w:rsid w:val="00CD6935"/>
    <w:rsid w:val="00CD7F82"/>
    <w:rsid w:val="00CE0C81"/>
    <w:rsid w:val="00CE1371"/>
    <w:rsid w:val="00CE1780"/>
    <w:rsid w:val="00CE1B8F"/>
    <w:rsid w:val="00CE2003"/>
    <w:rsid w:val="00CE4C29"/>
    <w:rsid w:val="00CE4F60"/>
    <w:rsid w:val="00CE544C"/>
    <w:rsid w:val="00CE62A6"/>
    <w:rsid w:val="00CE667D"/>
    <w:rsid w:val="00CE7E0C"/>
    <w:rsid w:val="00CF06C4"/>
    <w:rsid w:val="00CF0B68"/>
    <w:rsid w:val="00CF0E4A"/>
    <w:rsid w:val="00CF1917"/>
    <w:rsid w:val="00CF1DB6"/>
    <w:rsid w:val="00CF205D"/>
    <w:rsid w:val="00CF293D"/>
    <w:rsid w:val="00CF2AA6"/>
    <w:rsid w:val="00CF31D7"/>
    <w:rsid w:val="00CF46DF"/>
    <w:rsid w:val="00CF4F8D"/>
    <w:rsid w:val="00CF506B"/>
    <w:rsid w:val="00CF510B"/>
    <w:rsid w:val="00CF6B96"/>
    <w:rsid w:val="00CF6B99"/>
    <w:rsid w:val="00CF7031"/>
    <w:rsid w:val="00CF726D"/>
    <w:rsid w:val="00CF751C"/>
    <w:rsid w:val="00CF7888"/>
    <w:rsid w:val="00D001E1"/>
    <w:rsid w:val="00D0099B"/>
    <w:rsid w:val="00D017EC"/>
    <w:rsid w:val="00D0191E"/>
    <w:rsid w:val="00D01EFA"/>
    <w:rsid w:val="00D02B9B"/>
    <w:rsid w:val="00D02BEC"/>
    <w:rsid w:val="00D02C86"/>
    <w:rsid w:val="00D031BE"/>
    <w:rsid w:val="00D03657"/>
    <w:rsid w:val="00D03764"/>
    <w:rsid w:val="00D03C83"/>
    <w:rsid w:val="00D0437B"/>
    <w:rsid w:val="00D04462"/>
    <w:rsid w:val="00D049E4"/>
    <w:rsid w:val="00D04B2E"/>
    <w:rsid w:val="00D05BC3"/>
    <w:rsid w:val="00D061F2"/>
    <w:rsid w:val="00D06412"/>
    <w:rsid w:val="00D06B3E"/>
    <w:rsid w:val="00D1003E"/>
    <w:rsid w:val="00D1051D"/>
    <w:rsid w:val="00D107B4"/>
    <w:rsid w:val="00D10BFB"/>
    <w:rsid w:val="00D11E1D"/>
    <w:rsid w:val="00D11E5B"/>
    <w:rsid w:val="00D12554"/>
    <w:rsid w:val="00D12E40"/>
    <w:rsid w:val="00D130F4"/>
    <w:rsid w:val="00D1365B"/>
    <w:rsid w:val="00D14B59"/>
    <w:rsid w:val="00D14E85"/>
    <w:rsid w:val="00D14FD9"/>
    <w:rsid w:val="00D15190"/>
    <w:rsid w:val="00D15446"/>
    <w:rsid w:val="00D15B7D"/>
    <w:rsid w:val="00D15FAA"/>
    <w:rsid w:val="00D17C71"/>
    <w:rsid w:val="00D2081B"/>
    <w:rsid w:val="00D20B1D"/>
    <w:rsid w:val="00D20C61"/>
    <w:rsid w:val="00D20D4A"/>
    <w:rsid w:val="00D2100F"/>
    <w:rsid w:val="00D21238"/>
    <w:rsid w:val="00D22880"/>
    <w:rsid w:val="00D2330C"/>
    <w:rsid w:val="00D23A9C"/>
    <w:rsid w:val="00D24CD0"/>
    <w:rsid w:val="00D251EF"/>
    <w:rsid w:val="00D25383"/>
    <w:rsid w:val="00D253E1"/>
    <w:rsid w:val="00D25755"/>
    <w:rsid w:val="00D26E5E"/>
    <w:rsid w:val="00D304D0"/>
    <w:rsid w:val="00D30638"/>
    <w:rsid w:val="00D30FCD"/>
    <w:rsid w:val="00D32A86"/>
    <w:rsid w:val="00D32A88"/>
    <w:rsid w:val="00D33174"/>
    <w:rsid w:val="00D333D1"/>
    <w:rsid w:val="00D333F6"/>
    <w:rsid w:val="00D3370E"/>
    <w:rsid w:val="00D339C3"/>
    <w:rsid w:val="00D33AF2"/>
    <w:rsid w:val="00D33B55"/>
    <w:rsid w:val="00D33D55"/>
    <w:rsid w:val="00D34023"/>
    <w:rsid w:val="00D34E2D"/>
    <w:rsid w:val="00D34F56"/>
    <w:rsid w:val="00D35198"/>
    <w:rsid w:val="00D356CA"/>
    <w:rsid w:val="00D3578E"/>
    <w:rsid w:val="00D3593A"/>
    <w:rsid w:val="00D35A07"/>
    <w:rsid w:val="00D35ED7"/>
    <w:rsid w:val="00D375D5"/>
    <w:rsid w:val="00D37EA3"/>
    <w:rsid w:val="00D403DB"/>
    <w:rsid w:val="00D40739"/>
    <w:rsid w:val="00D40A10"/>
    <w:rsid w:val="00D40DB6"/>
    <w:rsid w:val="00D4197C"/>
    <w:rsid w:val="00D41C3A"/>
    <w:rsid w:val="00D41DBD"/>
    <w:rsid w:val="00D42578"/>
    <w:rsid w:val="00D428BA"/>
    <w:rsid w:val="00D42B8D"/>
    <w:rsid w:val="00D42BD6"/>
    <w:rsid w:val="00D42D7C"/>
    <w:rsid w:val="00D42D8A"/>
    <w:rsid w:val="00D437AD"/>
    <w:rsid w:val="00D445FE"/>
    <w:rsid w:val="00D45520"/>
    <w:rsid w:val="00D456AF"/>
    <w:rsid w:val="00D45971"/>
    <w:rsid w:val="00D45AB2"/>
    <w:rsid w:val="00D460B3"/>
    <w:rsid w:val="00D46A89"/>
    <w:rsid w:val="00D46E2F"/>
    <w:rsid w:val="00D46EB7"/>
    <w:rsid w:val="00D47601"/>
    <w:rsid w:val="00D506A1"/>
    <w:rsid w:val="00D5119B"/>
    <w:rsid w:val="00D51FD3"/>
    <w:rsid w:val="00D520FA"/>
    <w:rsid w:val="00D532A3"/>
    <w:rsid w:val="00D53782"/>
    <w:rsid w:val="00D538EB"/>
    <w:rsid w:val="00D53B15"/>
    <w:rsid w:val="00D53FEA"/>
    <w:rsid w:val="00D55482"/>
    <w:rsid w:val="00D559AD"/>
    <w:rsid w:val="00D55F71"/>
    <w:rsid w:val="00D560C1"/>
    <w:rsid w:val="00D57610"/>
    <w:rsid w:val="00D57716"/>
    <w:rsid w:val="00D577AF"/>
    <w:rsid w:val="00D5782D"/>
    <w:rsid w:val="00D57D16"/>
    <w:rsid w:val="00D605EA"/>
    <w:rsid w:val="00D60A53"/>
    <w:rsid w:val="00D60C77"/>
    <w:rsid w:val="00D6155C"/>
    <w:rsid w:val="00D61839"/>
    <w:rsid w:val="00D61F69"/>
    <w:rsid w:val="00D62FD8"/>
    <w:rsid w:val="00D636CF"/>
    <w:rsid w:val="00D641B3"/>
    <w:rsid w:val="00D6504C"/>
    <w:rsid w:val="00D658C3"/>
    <w:rsid w:val="00D65AC6"/>
    <w:rsid w:val="00D65E79"/>
    <w:rsid w:val="00D66008"/>
    <w:rsid w:val="00D6610C"/>
    <w:rsid w:val="00D6689B"/>
    <w:rsid w:val="00D668EF"/>
    <w:rsid w:val="00D66A6E"/>
    <w:rsid w:val="00D67005"/>
    <w:rsid w:val="00D670D1"/>
    <w:rsid w:val="00D67EAF"/>
    <w:rsid w:val="00D70A3C"/>
    <w:rsid w:val="00D7126D"/>
    <w:rsid w:val="00D71556"/>
    <w:rsid w:val="00D71A03"/>
    <w:rsid w:val="00D7220C"/>
    <w:rsid w:val="00D72241"/>
    <w:rsid w:val="00D72CF7"/>
    <w:rsid w:val="00D73DF4"/>
    <w:rsid w:val="00D751CB"/>
    <w:rsid w:val="00D76013"/>
    <w:rsid w:val="00D7614B"/>
    <w:rsid w:val="00D76E1F"/>
    <w:rsid w:val="00D775AC"/>
    <w:rsid w:val="00D777F3"/>
    <w:rsid w:val="00D77CB6"/>
    <w:rsid w:val="00D80391"/>
    <w:rsid w:val="00D80D6B"/>
    <w:rsid w:val="00D81432"/>
    <w:rsid w:val="00D81B9B"/>
    <w:rsid w:val="00D82F12"/>
    <w:rsid w:val="00D82F86"/>
    <w:rsid w:val="00D83563"/>
    <w:rsid w:val="00D83E4A"/>
    <w:rsid w:val="00D83EF2"/>
    <w:rsid w:val="00D85616"/>
    <w:rsid w:val="00D85CD5"/>
    <w:rsid w:val="00D86EA0"/>
    <w:rsid w:val="00D90451"/>
    <w:rsid w:val="00D91BE9"/>
    <w:rsid w:val="00D923B2"/>
    <w:rsid w:val="00D92835"/>
    <w:rsid w:val="00D92C59"/>
    <w:rsid w:val="00D93DB4"/>
    <w:rsid w:val="00D9408A"/>
    <w:rsid w:val="00D942BC"/>
    <w:rsid w:val="00D9597A"/>
    <w:rsid w:val="00D95C30"/>
    <w:rsid w:val="00D95E70"/>
    <w:rsid w:val="00D9609B"/>
    <w:rsid w:val="00D96E31"/>
    <w:rsid w:val="00D97A56"/>
    <w:rsid w:val="00D97ACA"/>
    <w:rsid w:val="00DA0562"/>
    <w:rsid w:val="00DA24DB"/>
    <w:rsid w:val="00DA33DB"/>
    <w:rsid w:val="00DA359F"/>
    <w:rsid w:val="00DA41EC"/>
    <w:rsid w:val="00DA4388"/>
    <w:rsid w:val="00DA4B91"/>
    <w:rsid w:val="00DA4C5D"/>
    <w:rsid w:val="00DA5930"/>
    <w:rsid w:val="00DA5E8F"/>
    <w:rsid w:val="00DA608E"/>
    <w:rsid w:val="00DA6546"/>
    <w:rsid w:val="00DA67BE"/>
    <w:rsid w:val="00DA7066"/>
    <w:rsid w:val="00DB0A1D"/>
    <w:rsid w:val="00DB168C"/>
    <w:rsid w:val="00DB27E8"/>
    <w:rsid w:val="00DB4622"/>
    <w:rsid w:val="00DB4ABC"/>
    <w:rsid w:val="00DB53B3"/>
    <w:rsid w:val="00DB543F"/>
    <w:rsid w:val="00DB5930"/>
    <w:rsid w:val="00DB5A4A"/>
    <w:rsid w:val="00DB628B"/>
    <w:rsid w:val="00DB63A0"/>
    <w:rsid w:val="00DB6E0F"/>
    <w:rsid w:val="00DB6FD9"/>
    <w:rsid w:val="00DB7649"/>
    <w:rsid w:val="00DB77FB"/>
    <w:rsid w:val="00DB7C52"/>
    <w:rsid w:val="00DC01AB"/>
    <w:rsid w:val="00DC08EF"/>
    <w:rsid w:val="00DC0C0E"/>
    <w:rsid w:val="00DC0C5E"/>
    <w:rsid w:val="00DC0C78"/>
    <w:rsid w:val="00DC16F3"/>
    <w:rsid w:val="00DC1950"/>
    <w:rsid w:val="00DC19E8"/>
    <w:rsid w:val="00DC1A4F"/>
    <w:rsid w:val="00DC276C"/>
    <w:rsid w:val="00DC36E8"/>
    <w:rsid w:val="00DC4266"/>
    <w:rsid w:val="00DC6180"/>
    <w:rsid w:val="00DC6502"/>
    <w:rsid w:val="00DC6756"/>
    <w:rsid w:val="00DC69D5"/>
    <w:rsid w:val="00DC6B92"/>
    <w:rsid w:val="00DC7593"/>
    <w:rsid w:val="00DC7840"/>
    <w:rsid w:val="00DC7D08"/>
    <w:rsid w:val="00DD0568"/>
    <w:rsid w:val="00DD0583"/>
    <w:rsid w:val="00DD0DF8"/>
    <w:rsid w:val="00DD1309"/>
    <w:rsid w:val="00DD1F89"/>
    <w:rsid w:val="00DD2B0A"/>
    <w:rsid w:val="00DD3121"/>
    <w:rsid w:val="00DD32EB"/>
    <w:rsid w:val="00DD3543"/>
    <w:rsid w:val="00DD428F"/>
    <w:rsid w:val="00DD5022"/>
    <w:rsid w:val="00DD50E9"/>
    <w:rsid w:val="00DD640B"/>
    <w:rsid w:val="00DE00B5"/>
    <w:rsid w:val="00DE094A"/>
    <w:rsid w:val="00DE09A0"/>
    <w:rsid w:val="00DE12DA"/>
    <w:rsid w:val="00DE187E"/>
    <w:rsid w:val="00DE204F"/>
    <w:rsid w:val="00DE2725"/>
    <w:rsid w:val="00DE28B5"/>
    <w:rsid w:val="00DE31CC"/>
    <w:rsid w:val="00DE3725"/>
    <w:rsid w:val="00DE4A6F"/>
    <w:rsid w:val="00DE4B33"/>
    <w:rsid w:val="00DE4B9B"/>
    <w:rsid w:val="00DE4D0F"/>
    <w:rsid w:val="00DE4DE0"/>
    <w:rsid w:val="00DE5512"/>
    <w:rsid w:val="00DE5983"/>
    <w:rsid w:val="00DE67BA"/>
    <w:rsid w:val="00DE69E9"/>
    <w:rsid w:val="00DE760A"/>
    <w:rsid w:val="00DE77A1"/>
    <w:rsid w:val="00DF18B7"/>
    <w:rsid w:val="00DF1D7C"/>
    <w:rsid w:val="00DF1D9C"/>
    <w:rsid w:val="00DF1F15"/>
    <w:rsid w:val="00DF2158"/>
    <w:rsid w:val="00DF2635"/>
    <w:rsid w:val="00DF2F27"/>
    <w:rsid w:val="00DF3085"/>
    <w:rsid w:val="00DF367E"/>
    <w:rsid w:val="00DF36AD"/>
    <w:rsid w:val="00DF45D2"/>
    <w:rsid w:val="00DF6F00"/>
    <w:rsid w:val="00DF74E1"/>
    <w:rsid w:val="00DF7C9A"/>
    <w:rsid w:val="00DF7E48"/>
    <w:rsid w:val="00E014CB"/>
    <w:rsid w:val="00E0236C"/>
    <w:rsid w:val="00E02821"/>
    <w:rsid w:val="00E029AF"/>
    <w:rsid w:val="00E03034"/>
    <w:rsid w:val="00E04037"/>
    <w:rsid w:val="00E04210"/>
    <w:rsid w:val="00E044D3"/>
    <w:rsid w:val="00E059F9"/>
    <w:rsid w:val="00E05A1C"/>
    <w:rsid w:val="00E05A3C"/>
    <w:rsid w:val="00E05B4E"/>
    <w:rsid w:val="00E05D28"/>
    <w:rsid w:val="00E06277"/>
    <w:rsid w:val="00E062B1"/>
    <w:rsid w:val="00E06976"/>
    <w:rsid w:val="00E069F5"/>
    <w:rsid w:val="00E06B9F"/>
    <w:rsid w:val="00E06C15"/>
    <w:rsid w:val="00E06D6F"/>
    <w:rsid w:val="00E07C14"/>
    <w:rsid w:val="00E07C9E"/>
    <w:rsid w:val="00E07F82"/>
    <w:rsid w:val="00E10BB8"/>
    <w:rsid w:val="00E11D35"/>
    <w:rsid w:val="00E12BC0"/>
    <w:rsid w:val="00E13B43"/>
    <w:rsid w:val="00E1443A"/>
    <w:rsid w:val="00E14849"/>
    <w:rsid w:val="00E15759"/>
    <w:rsid w:val="00E15A8D"/>
    <w:rsid w:val="00E15F48"/>
    <w:rsid w:val="00E1604B"/>
    <w:rsid w:val="00E16375"/>
    <w:rsid w:val="00E164F4"/>
    <w:rsid w:val="00E16A6C"/>
    <w:rsid w:val="00E16C20"/>
    <w:rsid w:val="00E1722B"/>
    <w:rsid w:val="00E2061B"/>
    <w:rsid w:val="00E20F7D"/>
    <w:rsid w:val="00E217E5"/>
    <w:rsid w:val="00E21D2E"/>
    <w:rsid w:val="00E224DF"/>
    <w:rsid w:val="00E22ED5"/>
    <w:rsid w:val="00E23723"/>
    <w:rsid w:val="00E23886"/>
    <w:rsid w:val="00E2395C"/>
    <w:rsid w:val="00E24103"/>
    <w:rsid w:val="00E246E8"/>
    <w:rsid w:val="00E259E3"/>
    <w:rsid w:val="00E25A4C"/>
    <w:rsid w:val="00E267B8"/>
    <w:rsid w:val="00E26B1E"/>
    <w:rsid w:val="00E2767E"/>
    <w:rsid w:val="00E27CFF"/>
    <w:rsid w:val="00E3087A"/>
    <w:rsid w:val="00E30D96"/>
    <w:rsid w:val="00E30F4E"/>
    <w:rsid w:val="00E31EF6"/>
    <w:rsid w:val="00E334BE"/>
    <w:rsid w:val="00E33B27"/>
    <w:rsid w:val="00E33C71"/>
    <w:rsid w:val="00E33C93"/>
    <w:rsid w:val="00E33D9A"/>
    <w:rsid w:val="00E342B3"/>
    <w:rsid w:val="00E344C2"/>
    <w:rsid w:val="00E347F2"/>
    <w:rsid w:val="00E35721"/>
    <w:rsid w:val="00E357A4"/>
    <w:rsid w:val="00E35C19"/>
    <w:rsid w:val="00E35F10"/>
    <w:rsid w:val="00E36232"/>
    <w:rsid w:val="00E364ED"/>
    <w:rsid w:val="00E3758D"/>
    <w:rsid w:val="00E3761C"/>
    <w:rsid w:val="00E40C94"/>
    <w:rsid w:val="00E40ED2"/>
    <w:rsid w:val="00E41A09"/>
    <w:rsid w:val="00E43279"/>
    <w:rsid w:val="00E43400"/>
    <w:rsid w:val="00E43641"/>
    <w:rsid w:val="00E43D01"/>
    <w:rsid w:val="00E43E0A"/>
    <w:rsid w:val="00E44F8E"/>
    <w:rsid w:val="00E4598A"/>
    <w:rsid w:val="00E4655F"/>
    <w:rsid w:val="00E46C19"/>
    <w:rsid w:val="00E46C97"/>
    <w:rsid w:val="00E47909"/>
    <w:rsid w:val="00E479C7"/>
    <w:rsid w:val="00E47FCF"/>
    <w:rsid w:val="00E50824"/>
    <w:rsid w:val="00E50F68"/>
    <w:rsid w:val="00E50FDD"/>
    <w:rsid w:val="00E510E6"/>
    <w:rsid w:val="00E51619"/>
    <w:rsid w:val="00E5204B"/>
    <w:rsid w:val="00E52615"/>
    <w:rsid w:val="00E5266A"/>
    <w:rsid w:val="00E52765"/>
    <w:rsid w:val="00E5303B"/>
    <w:rsid w:val="00E53C14"/>
    <w:rsid w:val="00E53FE6"/>
    <w:rsid w:val="00E55B4F"/>
    <w:rsid w:val="00E55E2E"/>
    <w:rsid w:val="00E56151"/>
    <w:rsid w:val="00E56551"/>
    <w:rsid w:val="00E56B16"/>
    <w:rsid w:val="00E56B7C"/>
    <w:rsid w:val="00E57AF2"/>
    <w:rsid w:val="00E57B0D"/>
    <w:rsid w:val="00E57EEC"/>
    <w:rsid w:val="00E60712"/>
    <w:rsid w:val="00E60EDA"/>
    <w:rsid w:val="00E6112B"/>
    <w:rsid w:val="00E61304"/>
    <w:rsid w:val="00E61526"/>
    <w:rsid w:val="00E6183A"/>
    <w:rsid w:val="00E61C74"/>
    <w:rsid w:val="00E61D34"/>
    <w:rsid w:val="00E63011"/>
    <w:rsid w:val="00E6464D"/>
    <w:rsid w:val="00E64D04"/>
    <w:rsid w:val="00E64D9E"/>
    <w:rsid w:val="00E64E07"/>
    <w:rsid w:val="00E66075"/>
    <w:rsid w:val="00E663F3"/>
    <w:rsid w:val="00E676AC"/>
    <w:rsid w:val="00E67D22"/>
    <w:rsid w:val="00E67DCF"/>
    <w:rsid w:val="00E71141"/>
    <w:rsid w:val="00E71260"/>
    <w:rsid w:val="00E725D7"/>
    <w:rsid w:val="00E727D6"/>
    <w:rsid w:val="00E733A7"/>
    <w:rsid w:val="00E73764"/>
    <w:rsid w:val="00E738AC"/>
    <w:rsid w:val="00E73B73"/>
    <w:rsid w:val="00E74225"/>
    <w:rsid w:val="00E74EAC"/>
    <w:rsid w:val="00E7563F"/>
    <w:rsid w:val="00E76693"/>
    <w:rsid w:val="00E7691D"/>
    <w:rsid w:val="00E7765F"/>
    <w:rsid w:val="00E8260F"/>
    <w:rsid w:val="00E82849"/>
    <w:rsid w:val="00E832A7"/>
    <w:rsid w:val="00E841B5"/>
    <w:rsid w:val="00E8605E"/>
    <w:rsid w:val="00E86223"/>
    <w:rsid w:val="00E8678D"/>
    <w:rsid w:val="00E86EDD"/>
    <w:rsid w:val="00E87D9D"/>
    <w:rsid w:val="00E90388"/>
    <w:rsid w:val="00E9064D"/>
    <w:rsid w:val="00E907CD"/>
    <w:rsid w:val="00E909B7"/>
    <w:rsid w:val="00E90D39"/>
    <w:rsid w:val="00E91340"/>
    <w:rsid w:val="00E9209F"/>
    <w:rsid w:val="00E92222"/>
    <w:rsid w:val="00E9265C"/>
    <w:rsid w:val="00E929C3"/>
    <w:rsid w:val="00E93540"/>
    <w:rsid w:val="00E93696"/>
    <w:rsid w:val="00E93A60"/>
    <w:rsid w:val="00E93E62"/>
    <w:rsid w:val="00E94139"/>
    <w:rsid w:val="00E945F9"/>
    <w:rsid w:val="00E94EF9"/>
    <w:rsid w:val="00E95D7E"/>
    <w:rsid w:val="00E96270"/>
    <w:rsid w:val="00E96C80"/>
    <w:rsid w:val="00E9740C"/>
    <w:rsid w:val="00E97C29"/>
    <w:rsid w:val="00EA0BCC"/>
    <w:rsid w:val="00EA14E5"/>
    <w:rsid w:val="00EA1528"/>
    <w:rsid w:val="00EA15FD"/>
    <w:rsid w:val="00EA1B1C"/>
    <w:rsid w:val="00EA2220"/>
    <w:rsid w:val="00EA2352"/>
    <w:rsid w:val="00EA2921"/>
    <w:rsid w:val="00EA2A75"/>
    <w:rsid w:val="00EA36BC"/>
    <w:rsid w:val="00EA3A7D"/>
    <w:rsid w:val="00EA3C87"/>
    <w:rsid w:val="00EA3E62"/>
    <w:rsid w:val="00EA3EB3"/>
    <w:rsid w:val="00EA509C"/>
    <w:rsid w:val="00EA5604"/>
    <w:rsid w:val="00EA6701"/>
    <w:rsid w:val="00EA771A"/>
    <w:rsid w:val="00EA79AF"/>
    <w:rsid w:val="00EA7E91"/>
    <w:rsid w:val="00EB05DA"/>
    <w:rsid w:val="00EB06C2"/>
    <w:rsid w:val="00EB0795"/>
    <w:rsid w:val="00EB1032"/>
    <w:rsid w:val="00EB191C"/>
    <w:rsid w:val="00EB1A61"/>
    <w:rsid w:val="00EB2516"/>
    <w:rsid w:val="00EB2986"/>
    <w:rsid w:val="00EB29B3"/>
    <w:rsid w:val="00EB34E1"/>
    <w:rsid w:val="00EB357A"/>
    <w:rsid w:val="00EB36D4"/>
    <w:rsid w:val="00EB4C35"/>
    <w:rsid w:val="00EB538A"/>
    <w:rsid w:val="00EB594F"/>
    <w:rsid w:val="00EB5E48"/>
    <w:rsid w:val="00EB5EB5"/>
    <w:rsid w:val="00EB629C"/>
    <w:rsid w:val="00EB69E7"/>
    <w:rsid w:val="00EB6E75"/>
    <w:rsid w:val="00EB7400"/>
    <w:rsid w:val="00EC0167"/>
    <w:rsid w:val="00EC0353"/>
    <w:rsid w:val="00EC0CFA"/>
    <w:rsid w:val="00EC1048"/>
    <w:rsid w:val="00EC12CA"/>
    <w:rsid w:val="00EC16DA"/>
    <w:rsid w:val="00EC1EA9"/>
    <w:rsid w:val="00EC23E8"/>
    <w:rsid w:val="00EC2C6A"/>
    <w:rsid w:val="00EC30DA"/>
    <w:rsid w:val="00EC3598"/>
    <w:rsid w:val="00EC3752"/>
    <w:rsid w:val="00EC37CF"/>
    <w:rsid w:val="00EC4B17"/>
    <w:rsid w:val="00EC4F7C"/>
    <w:rsid w:val="00EC5648"/>
    <w:rsid w:val="00EC56FE"/>
    <w:rsid w:val="00EC6637"/>
    <w:rsid w:val="00EC6BC9"/>
    <w:rsid w:val="00ED0A01"/>
    <w:rsid w:val="00ED0FF1"/>
    <w:rsid w:val="00ED1497"/>
    <w:rsid w:val="00ED1F7B"/>
    <w:rsid w:val="00ED21A5"/>
    <w:rsid w:val="00ED2C7B"/>
    <w:rsid w:val="00ED33BF"/>
    <w:rsid w:val="00ED3BBD"/>
    <w:rsid w:val="00ED3F0C"/>
    <w:rsid w:val="00ED4092"/>
    <w:rsid w:val="00ED4B0E"/>
    <w:rsid w:val="00ED5BAD"/>
    <w:rsid w:val="00ED6DBD"/>
    <w:rsid w:val="00ED6E30"/>
    <w:rsid w:val="00ED7982"/>
    <w:rsid w:val="00ED7C69"/>
    <w:rsid w:val="00EE068C"/>
    <w:rsid w:val="00EE09A2"/>
    <w:rsid w:val="00EE1178"/>
    <w:rsid w:val="00EE129A"/>
    <w:rsid w:val="00EE2E41"/>
    <w:rsid w:val="00EE2F24"/>
    <w:rsid w:val="00EE353D"/>
    <w:rsid w:val="00EE379D"/>
    <w:rsid w:val="00EE389C"/>
    <w:rsid w:val="00EE4957"/>
    <w:rsid w:val="00EE5C5E"/>
    <w:rsid w:val="00EE6087"/>
    <w:rsid w:val="00EE6B61"/>
    <w:rsid w:val="00EE6D2E"/>
    <w:rsid w:val="00EE6D85"/>
    <w:rsid w:val="00EF0875"/>
    <w:rsid w:val="00EF0992"/>
    <w:rsid w:val="00EF0EDA"/>
    <w:rsid w:val="00EF1E79"/>
    <w:rsid w:val="00EF2A6A"/>
    <w:rsid w:val="00EF2EB5"/>
    <w:rsid w:val="00EF343C"/>
    <w:rsid w:val="00EF3D26"/>
    <w:rsid w:val="00EF4162"/>
    <w:rsid w:val="00EF4372"/>
    <w:rsid w:val="00EF496F"/>
    <w:rsid w:val="00EF4CAA"/>
    <w:rsid w:val="00EF4FB1"/>
    <w:rsid w:val="00EF56EC"/>
    <w:rsid w:val="00EF5953"/>
    <w:rsid w:val="00EF63DD"/>
    <w:rsid w:val="00EF75A6"/>
    <w:rsid w:val="00F005A1"/>
    <w:rsid w:val="00F015C4"/>
    <w:rsid w:val="00F01B50"/>
    <w:rsid w:val="00F01BED"/>
    <w:rsid w:val="00F01DC2"/>
    <w:rsid w:val="00F02265"/>
    <w:rsid w:val="00F02288"/>
    <w:rsid w:val="00F05F48"/>
    <w:rsid w:val="00F0601C"/>
    <w:rsid w:val="00F06C98"/>
    <w:rsid w:val="00F07125"/>
    <w:rsid w:val="00F075D4"/>
    <w:rsid w:val="00F07ADB"/>
    <w:rsid w:val="00F10F3A"/>
    <w:rsid w:val="00F10FCB"/>
    <w:rsid w:val="00F11002"/>
    <w:rsid w:val="00F12362"/>
    <w:rsid w:val="00F12704"/>
    <w:rsid w:val="00F1376E"/>
    <w:rsid w:val="00F13E9A"/>
    <w:rsid w:val="00F14AA9"/>
    <w:rsid w:val="00F14DDB"/>
    <w:rsid w:val="00F15124"/>
    <w:rsid w:val="00F15305"/>
    <w:rsid w:val="00F157FB"/>
    <w:rsid w:val="00F15847"/>
    <w:rsid w:val="00F16D6D"/>
    <w:rsid w:val="00F17FEF"/>
    <w:rsid w:val="00F2294A"/>
    <w:rsid w:val="00F22E45"/>
    <w:rsid w:val="00F23371"/>
    <w:rsid w:val="00F24096"/>
    <w:rsid w:val="00F25226"/>
    <w:rsid w:val="00F25277"/>
    <w:rsid w:val="00F25D39"/>
    <w:rsid w:val="00F265CD"/>
    <w:rsid w:val="00F2690D"/>
    <w:rsid w:val="00F26E05"/>
    <w:rsid w:val="00F279FD"/>
    <w:rsid w:val="00F30A6A"/>
    <w:rsid w:val="00F3196C"/>
    <w:rsid w:val="00F32121"/>
    <w:rsid w:val="00F32407"/>
    <w:rsid w:val="00F32898"/>
    <w:rsid w:val="00F32F28"/>
    <w:rsid w:val="00F332A5"/>
    <w:rsid w:val="00F33543"/>
    <w:rsid w:val="00F33C22"/>
    <w:rsid w:val="00F3445D"/>
    <w:rsid w:val="00F34F26"/>
    <w:rsid w:val="00F34F44"/>
    <w:rsid w:val="00F34FEE"/>
    <w:rsid w:val="00F35C42"/>
    <w:rsid w:val="00F36034"/>
    <w:rsid w:val="00F367EF"/>
    <w:rsid w:val="00F36A6A"/>
    <w:rsid w:val="00F36CCF"/>
    <w:rsid w:val="00F40222"/>
    <w:rsid w:val="00F41071"/>
    <w:rsid w:val="00F42A3E"/>
    <w:rsid w:val="00F44BBA"/>
    <w:rsid w:val="00F44FAA"/>
    <w:rsid w:val="00F453E4"/>
    <w:rsid w:val="00F45989"/>
    <w:rsid w:val="00F45D78"/>
    <w:rsid w:val="00F45FB7"/>
    <w:rsid w:val="00F47209"/>
    <w:rsid w:val="00F474FC"/>
    <w:rsid w:val="00F47A68"/>
    <w:rsid w:val="00F47ED9"/>
    <w:rsid w:val="00F5004C"/>
    <w:rsid w:val="00F5012F"/>
    <w:rsid w:val="00F51586"/>
    <w:rsid w:val="00F51CB4"/>
    <w:rsid w:val="00F51CEC"/>
    <w:rsid w:val="00F52670"/>
    <w:rsid w:val="00F5289E"/>
    <w:rsid w:val="00F52D5C"/>
    <w:rsid w:val="00F53232"/>
    <w:rsid w:val="00F536EF"/>
    <w:rsid w:val="00F53B3A"/>
    <w:rsid w:val="00F54137"/>
    <w:rsid w:val="00F55672"/>
    <w:rsid w:val="00F561D0"/>
    <w:rsid w:val="00F56E42"/>
    <w:rsid w:val="00F57527"/>
    <w:rsid w:val="00F5769F"/>
    <w:rsid w:val="00F601B3"/>
    <w:rsid w:val="00F601EA"/>
    <w:rsid w:val="00F60E2C"/>
    <w:rsid w:val="00F6124C"/>
    <w:rsid w:val="00F6154F"/>
    <w:rsid w:val="00F616D5"/>
    <w:rsid w:val="00F619E8"/>
    <w:rsid w:val="00F63380"/>
    <w:rsid w:val="00F634EB"/>
    <w:rsid w:val="00F6593F"/>
    <w:rsid w:val="00F672D9"/>
    <w:rsid w:val="00F67534"/>
    <w:rsid w:val="00F707ED"/>
    <w:rsid w:val="00F7363A"/>
    <w:rsid w:val="00F7469C"/>
    <w:rsid w:val="00F74786"/>
    <w:rsid w:val="00F756C7"/>
    <w:rsid w:val="00F75925"/>
    <w:rsid w:val="00F76072"/>
    <w:rsid w:val="00F76405"/>
    <w:rsid w:val="00F766B3"/>
    <w:rsid w:val="00F77805"/>
    <w:rsid w:val="00F8095F"/>
    <w:rsid w:val="00F80B08"/>
    <w:rsid w:val="00F81954"/>
    <w:rsid w:val="00F82163"/>
    <w:rsid w:val="00F82198"/>
    <w:rsid w:val="00F8256D"/>
    <w:rsid w:val="00F82D6B"/>
    <w:rsid w:val="00F834F0"/>
    <w:rsid w:val="00F842F5"/>
    <w:rsid w:val="00F84330"/>
    <w:rsid w:val="00F84885"/>
    <w:rsid w:val="00F84A01"/>
    <w:rsid w:val="00F85BD0"/>
    <w:rsid w:val="00F8681C"/>
    <w:rsid w:val="00F86D5C"/>
    <w:rsid w:val="00F86E12"/>
    <w:rsid w:val="00F87288"/>
    <w:rsid w:val="00F87566"/>
    <w:rsid w:val="00F87E8B"/>
    <w:rsid w:val="00F90E9F"/>
    <w:rsid w:val="00F928D1"/>
    <w:rsid w:val="00F93053"/>
    <w:rsid w:val="00F932F2"/>
    <w:rsid w:val="00F934F9"/>
    <w:rsid w:val="00F93C69"/>
    <w:rsid w:val="00F93EED"/>
    <w:rsid w:val="00F94434"/>
    <w:rsid w:val="00F94535"/>
    <w:rsid w:val="00F9490A"/>
    <w:rsid w:val="00F94F88"/>
    <w:rsid w:val="00F95CD5"/>
    <w:rsid w:val="00F979E9"/>
    <w:rsid w:val="00FA0755"/>
    <w:rsid w:val="00FA0854"/>
    <w:rsid w:val="00FA093F"/>
    <w:rsid w:val="00FA0BE6"/>
    <w:rsid w:val="00FA12BF"/>
    <w:rsid w:val="00FA16AB"/>
    <w:rsid w:val="00FA19B8"/>
    <w:rsid w:val="00FA1B9D"/>
    <w:rsid w:val="00FA1FA2"/>
    <w:rsid w:val="00FA27F5"/>
    <w:rsid w:val="00FA2893"/>
    <w:rsid w:val="00FA2B5D"/>
    <w:rsid w:val="00FA2E74"/>
    <w:rsid w:val="00FA2F64"/>
    <w:rsid w:val="00FA357D"/>
    <w:rsid w:val="00FA474B"/>
    <w:rsid w:val="00FA4C27"/>
    <w:rsid w:val="00FA4D67"/>
    <w:rsid w:val="00FA56AE"/>
    <w:rsid w:val="00FA588C"/>
    <w:rsid w:val="00FA5B62"/>
    <w:rsid w:val="00FA5D59"/>
    <w:rsid w:val="00FA5D75"/>
    <w:rsid w:val="00FA5EB6"/>
    <w:rsid w:val="00FA610F"/>
    <w:rsid w:val="00FA69DA"/>
    <w:rsid w:val="00FA71A1"/>
    <w:rsid w:val="00FB00B2"/>
    <w:rsid w:val="00FB0CC7"/>
    <w:rsid w:val="00FB10B6"/>
    <w:rsid w:val="00FB248A"/>
    <w:rsid w:val="00FB2619"/>
    <w:rsid w:val="00FB2874"/>
    <w:rsid w:val="00FB3460"/>
    <w:rsid w:val="00FB387D"/>
    <w:rsid w:val="00FB3EF0"/>
    <w:rsid w:val="00FB4419"/>
    <w:rsid w:val="00FB449B"/>
    <w:rsid w:val="00FB4E60"/>
    <w:rsid w:val="00FB55B2"/>
    <w:rsid w:val="00FB5B55"/>
    <w:rsid w:val="00FB626E"/>
    <w:rsid w:val="00FB791B"/>
    <w:rsid w:val="00FC0047"/>
    <w:rsid w:val="00FC016F"/>
    <w:rsid w:val="00FC06C6"/>
    <w:rsid w:val="00FC08DD"/>
    <w:rsid w:val="00FC0C7C"/>
    <w:rsid w:val="00FC1314"/>
    <w:rsid w:val="00FC1AD4"/>
    <w:rsid w:val="00FC1B76"/>
    <w:rsid w:val="00FC1C82"/>
    <w:rsid w:val="00FC2D62"/>
    <w:rsid w:val="00FC2FC8"/>
    <w:rsid w:val="00FC314B"/>
    <w:rsid w:val="00FC47D6"/>
    <w:rsid w:val="00FC48CD"/>
    <w:rsid w:val="00FC4E19"/>
    <w:rsid w:val="00FC4E5C"/>
    <w:rsid w:val="00FC4FCE"/>
    <w:rsid w:val="00FC55FF"/>
    <w:rsid w:val="00FC567D"/>
    <w:rsid w:val="00FC6475"/>
    <w:rsid w:val="00FC6E98"/>
    <w:rsid w:val="00FC74CD"/>
    <w:rsid w:val="00FC7833"/>
    <w:rsid w:val="00FD0ECF"/>
    <w:rsid w:val="00FD107F"/>
    <w:rsid w:val="00FD1460"/>
    <w:rsid w:val="00FD19D3"/>
    <w:rsid w:val="00FD1B6B"/>
    <w:rsid w:val="00FD2471"/>
    <w:rsid w:val="00FD2F09"/>
    <w:rsid w:val="00FD32A6"/>
    <w:rsid w:val="00FD3CE8"/>
    <w:rsid w:val="00FD4054"/>
    <w:rsid w:val="00FD41BE"/>
    <w:rsid w:val="00FD442E"/>
    <w:rsid w:val="00FD4B19"/>
    <w:rsid w:val="00FD4B81"/>
    <w:rsid w:val="00FD4CF6"/>
    <w:rsid w:val="00FD5238"/>
    <w:rsid w:val="00FD5651"/>
    <w:rsid w:val="00FD5A62"/>
    <w:rsid w:val="00FD5B33"/>
    <w:rsid w:val="00FD5EE1"/>
    <w:rsid w:val="00FD612C"/>
    <w:rsid w:val="00FD77A5"/>
    <w:rsid w:val="00FD7A07"/>
    <w:rsid w:val="00FD7B15"/>
    <w:rsid w:val="00FD7FD2"/>
    <w:rsid w:val="00FE0DD6"/>
    <w:rsid w:val="00FE225D"/>
    <w:rsid w:val="00FE2439"/>
    <w:rsid w:val="00FE38BC"/>
    <w:rsid w:val="00FE467E"/>
    <w:rsid w:val="00FE4DD1"/>
    <w:rsid w:val="00FE6D21"/>
    <w:rsid w:val="00FE6FE7"/>
    <w:rsid w:val="00FE71BF"/>
    <w:rsid w:val="00FE743E"/>
    <w:rsid w:val="00FF09BC"/>
    <w:rsid w:val="00FF0E7C"/>
    <w:rsid w:val="00FF176D"/>
    <w:rsid w:val="00FF1E2C"/>
    <w:rsid w:val="00FF3C22"/>
    <w:rsid w:val="00FF4162"/>
    <w:rsid w:val="00FF4450"/>
    <w:rsid w:val="00FF49BA"/>
    <w:rsid w:val="00FF4D3B"/>
    <w:rsid w:val="00FF5628"/>
    <w:rsid w:val="00FF5D57"/>
    <w:rsid w:val="00FF6303"/>
    <w:rsid w:val="00FF6C6E"/>
    <w:rsid w:val="00FF6D8B"/>
    <w:rsid w:val="00FF7005"/>
    <w:rsid w:val="00FF721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D1D2B"/>
  <w15:docId w15:val="{D73EF8DC-D440-42ED-97B9-8BC7EE22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D8A"/>
    <w:rPr>
      <w:rFonts w:ascii="Times New Roman" w:eastAsia="Times New Roman" w:hAnsi="Times New Roman"/>
      <w:sz w:val="24"/>
      <w:szCs w:val="24"/>
      <w:lang w:val="ro-RO" w:eastAsia="ro-RO"/>
    </w:rPr>
  </w:style>
  <w:style w:type="paragraph" w:styleId="Heading1">
    <w:name w:val="heading 1"/>
    <w:aliases w:val="PDS TITLE,."/>
    <w:basedOn w:val="Normal"/>
    <w:next w:val="Normal"/>
    <w:link w:val="Heading1Char"/>
    <w:uiPriority w:val="9"/>
    <w:qFormat/>
    <w:rsid w:val="00AB5E3B"/>
    <w:pPr>
      <w:keepNext/>
      <w:tabs>
        <w:tab w:val="num" w:pos="1985"/>
        <w:tab w:val="right" w:pos="8640"/>
      </w:tabs>
      <w:spacing w:before="280" w:line="360" w:lineRule="auto"/>
      <w:ind w:left="1985" w:hanging="1985"/>
      <w:outlineLvl w:val="0"/>
    </w:pPr>
    <w:rPr>
      <w:rFonts w:ascii="Verdana" w:hAnsi="Verdana"/>
      <w:b/>
      <w:bCs/>
      <w:color w:val="6A6A6A"/>
      <w:spacing w:val="-2"/>
      <w:sz w:val="32"/>
      <w:szCs w:val="32"/>
    </w:rPr>
  </w:style>
  <w:style w:type="paragraph" w:styleId="Heading2">
    <w:name w:val="heading 2"/>
    <w:basedOn w:val="Normal"/>
    <w:next w:val="Normal"/>
    <w:link w:val="Heading2Char"/>
    <w:uiPriority w:val="9"/>
    <w:unhideWhenUsed/>
    <w:qFormat/>
    <w:rsid w:val="00C37B34"/>
    <w:pPr>
      <w:keepNext/>
      <w:keepLines/>
      <w:spacing w:before="200"/>
      <w:outlineLvl w:val="1"/>
    </w:pPr>
    <w:rPr>
      <w:rFonts w:ascii="Cambria" w:hAnsi="Cambria"/>
      <w:b/>
      <w:bCs/>
      <w:color w:val="4F81BD"/>
      <w:sz w:val="26"/>
      <w:szCs w:val="26"/>
    </w:rPr>
  </w:style>
  <w:style w:type="paragraph" w:styleId="Heading3">
    <w:name w:val="heading 3"/>
    <w:next w:val="Normal"/>
    <w:link w:val="Heading3Char"/>
    <w:uiPriority w:val="1"/>
    <w:qFormat/>
    <w:rsid w:val="00C37B34"/>
    <w:pPr>
      <w:keepNext/>
      <w:pBdr>
        <w:top w:val="nil"/>
        <w:left w:val="nil"/>
        <w:bottom w:val="nil"/>
        <w:right w:val="nil"/>
        <w:between w:val="nil"/>
        <w:bar w:val="nil"/>
      </w:pBdr>
      <w:outlineLvl w:val="2"/>
    </w:pPr>
    <w:rPr>
      <w:rFonts w:ascii="Arial" w:eastAsia="Arial Unicode MS" w:hAnsi="Arial" w:cs="Arial Unicode MS"/>
      <w:color w:val="000000"/>
      <w:sz w:val="24"/>
      <w:szCs w:val="24"/>
      <w:u w:color="000000"/>
      <w:bdr w:val="nil"/>
      <w:lang w:val="ro-RO" w:eastAsia="ro-RO"/>
    </w:rPr>
  </w:style>
  <w:style w:type="paragraph" w:styleId="Heading4">
    <w:name w:val="heading 4"/>
    <w:basedOn w:val="Normal"/>
    <w:next w:val="Normal"/>
    <w:link w:val="Heading4Char"/>
    <w:uiPriority w:val="9"/>
    <w:qFormat/>
    <w:rsid w:val="00AB5E3B"/>
    <w:pPr>
      <w:keepNext/>
      <w:tabs>
        <w:tab w:val="num" w:pos="2722"/>
        <w:tab w:val="right" w:pos="8640"/>
      </w:tabs>
      <w:spacing w:line="360" w:lineRule="auto"/>
      <w:ind w:left="2722" w:hanging="737"/>
      <w:outlineLvl w:val="3"/>
    </w:pPr>
    <w:rPr>
      <w:rFonts w:ascii="Verdana" w:hAnsi="Verdana"/>
      <w:color w:val="6A6A6A"/>
      <w:kern w:val="28"/>
      <w:sz w:val="28"/>
      <w:szCs w:val="28"/>
    </w:rPr>
  </w:style>
  <w:style w:type="paragraph" w:styleId="Heading5">
    <w:name w:val="heading 5"/>
    <w:basedOn w:val="Normal"/>
    <w:next w:val="Normal"/>
    <w:link w:val="Heading5Char"/>
    <w:uiPriority w:val="9"/>
    <w:qFormat/>
    <w:rsid w:val="00AB5E3B"/>
    <w:pPr>
      <w:keepNext/>
      <w:tabs>
        <w:tab w:val="num" w:pos="3802"/>
        <w:tab w:val="right" w:pos="8640"/>
      </w:tabs>
      <w:spacing w:line="360" w:lineRule="auto"/>
      <w:ind w:left="3459" w:hanging="737"/>
      <w:jc w:val="center"/>
      <w:outlineLvl w:val="4"/>
    </w:pPr>
    <w:rPr>
      <w:rFonts w:ascii="Verdana" w:hAnsi="Verdana"/>
      <w:color w:val="6A6A6A"/>
      <w:kern w:val="28"/>
      <w:sz w:val="26"/>
      <w:szCs w:val="26"/>
    </w:rPr>
  </w:style>
  <w:style w:type="paragraph" w:styleId="Heading6">
    <w:name w:val="heading 6"/>
    <w:link w:val="Heading6Char"/>
    <w:qFormat/>
    <w:rsid w:val="00AB5E3B"/>
    <w:pPr>
      <w:pBdr>
        <w:top w:val="nil"/>
        <w:left w:val="nil"/>
        <w:bottom w:val="nil"/>
        <w:right w:val="nil"/>
        <w:between w:val="nil"/>
        <w:bar w:val="nil"/>
      </w:pBdr>
      <w:outlineLvl w:val="5"/>
    </w:pPr>
    <w:rPr>
      <w:rFonts w:ascii="Times New Roman" w:eastAsia="Times New Roman" w:hAnsi="Times New Roman"/>
      <w:color w:val="000000"/>
      <w:u w:color="000000"/>
      <w:bdr w:val="nil"/>
      <w:lang w:val="ro-RO" w:eastAsia="ro-RO"/>
    </w:rPr>
  </w:style>
  <w:style w:type="paragraph" w:styleId="Heading7">
    <w:name w:val="heading 7"/>
    <w:basedOn w:val="Normal"/>
    <w:next w:val="Normal"/>
    <w:link w:val="Heading7Char"/>
    <w:qFormat/>
    <w:rsid w:val="00AB5E3B"/>
    <w:pPr>
      <w:keepNext/>
      <w:tabs>
        <w:tab w:val="num" w:pos="1985"/>
        <w:tab w:val="right" w:pos="8640"/>
      </w:tabs>
      <w:spacing w:before="80" w:after="60"/>
      <w:ind w:left="1985" w:hanging="1985"/>
      <w:jc w:val="both"/>
      <w:outlineLvl w:val="6"/>
    </w:pPr>
    <w:rPr>
      <w:rFonts w:ascii="Verdana" w:hAnsi="Verdana"/>
      <w:caps/>
      <w:color w:val="6A6A6A"/>
      <w:kern w:val="28"/>
    </w:rPr>
  </w:style>
  <w:style w:type="paragraph" w:styleId="Heading8">
    <w:name w:val="heading 8"/>
    <w:basedOn w:val="Normal"/>
    <w:next w:val="Normal"/>
    <w:link w:val="Heading8Char"/>
    <w:qFormat/>
    <w:rsid w:val="00AB5E3B"/>
    <w:pPr>
      <w:keepNext/>
      <w:tabs>
        <w:tab w:val="num" w:pos="1985"/>
        <w:tab w:val="right" w:pos="8640"/>
      </w:tabs>
      <w:spacing w:line="360" w:lineRule="auto"/>
      <w:ind w:left="1985" w:hanging="1985"/>
      <w:jc w:val="center"/>
      <w:outlineLvl w:val="7"/>
    </w:pPr>
    <w:rPr>
      <w:rFonts w:ascii="Verdana" w:hAnsi="Verdana"/>
      <w:color w:val="6A6A6A"/>
      <w:spacing w:val="-2"/>
      <w:kern w:val="28"/>
    </w:rPr>
  </w:style>
  <w:style w:type="paragraph" w:styleId="Heading9">
    <w:name w:val="heading 9"/>
    <w:aliases w:val="App Heading"/>
    <w:basedOn w:val="Normal"/>
    <w:next w:val="Normal"/>
    <w:link w:val="Heading9Char"/>
    <w:qFormat/>
    <w:rsid w:val="00AB5E3B"/>
    <w:pPr>
      <w:keepNext/>
      <w:tabs>
        <w:tab w:val="num" w:pos="1985"/>
        <w:tab w:val="right" w:pos="8640"/>
      </w:tabs>
      <w:spacing w:line="360" w:lineRule="auto"/>
      <w:ind w:left="1985" w:hanging="1985"/>
      <w:outlineLvl w:val="8"/>
    </w:pPr>
    <w:rPr>
      <w:rFonts w:ascii="Verdana" w:hAnsi="Verdana"/>
      <w:color w:val="6A6A6A"/>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37B34"/>
    <w:rPr>
      <w:rFonts w:ascii="Arial" w:eastAsia="Arial Unicode MS" w:hAnsi="Arial" w:cs="Arial Unicode MS"/>
      <w:color w:val="000000"/>
      <w:sz w:val="24"/>
      <w:szCs w:val="24"/>
      <w:u w:color="000000"/>
      <w:bdr w:val="nil"/>
      <w:lang w:val="ro-RO" w:eastAsia="ro-RO" w:bidi="ar-SA"/>
    </w:rPr>
  </w:style>
  <w:style w:type="paragraph" w:customStyle="1" w:styleId="Default">
    <w:name w:val="Default"/>
    <w:uiPriority w:val="99"/>
    <w:rsid w:val="00C37B34"/>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o-RO"/>
    </w:rPr>
  </w:style>
  <w:style w:type="paragraph" w:customStyle="1" w:styleId="CapitoleCS1">
    <w:name w:val="Capitole CS 1"/>
    <w:next w:val="Normal"/>
    <w:rsid w:val="00C37B34"/>
    <w:pPr>
      <w:keepNext/>
      <w:pBdr>
        <w:top w:val="nil"/>
        <w:left w:val="nil"/>
        <w:bottom w:val="nil"/>
        <w:right w:val="nil"/>
        <w:between w:val="nil"/>
        <w:bar w:val="nil"/>
      </w:pBdr>
      <w:spacing w:before="240" w:after="60"/>
      <w:outlineLvl w:val="3"/>
    </w:pPr>
    <w:rPr>
      <w:rFonts w:ascii="Times New Roman" w:eastAsia="Times New Roman" w:hAnsi="Times New Roman"/>
      <w:b/>
      <w:bCs/>
      <w:color w:val="000000"/>
      <w:kern w:val="32"/>
      <w:sz w:val="32"/>
      <w:szCs w:val="32"/>
      <w:u w:val="single" w:color="000000"/>
      <w:bdr w:val="nil"/>
      <w:lang w:val="ro-RO" w:eastAsia="ro-RO"/>
    </w:rPr>
  </w:style>
  <w:style w:type="numbering" w:customStyle="1" w:styleId="ImportedStyle1">
    <w:name w:val="Imported Style 1"/>
    <w:rsid w:val="00C37B34"/>
  </w:style>
  <w:style w:type="numbering" w:customStyle="1" w:styleId="ImportedStyle2">
    <w:name w:val="Imported Style 2"/>
    <w:rsid w:val="00C37B34"/>
    <w:pPr>
      <w:numPr>
        <w:numId w:val="3"/>
      </w:numPr>
    </w:pPr>
  </w:style>
  <w:style w:type="numbering" w:customStyle="1" w:styleId="ImportedStyle3">
    <w:name w:val="Imported Style 3"/>
    <w:rsid w:val="00C37B34"/>
    <w:pPr>
      <w:numPr>
        <w:numId w:val="5"/>
      </w:numPr>
    </w:pPr>
  </w:style>
  <w:style w:type="character" w:styleId="FootnoteReference">
    <w:name w:val="footnote reference"/>
    <w:aliases w:val="Footnote symbol Char Char,BVI fnr Char Char,16 Point Char Char,Superscript 6 Point Char Char,ftref Char Char,BVI fnr Char1 Char Char Char Char,Footnote Reference Number Char Char Char Char Char,Footnote symbol Char Char Char"/>
    <w:link w:val="FootnotesymbolChar"/>
    <w:uiPriority w:val="99"/>
    <w:rsid w:val="00C37B34"/>
    <w:rPr>
      <w:vertAlign w:val="superscript"/>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Footnote Text Char"/>
    <w:basedOn w:val="Normal"/>
    <w:link w:val="FootnoteTextChar1"/>
    <w:uiPriority w:val="99"/>
    <w:rsid w:val="00C37B34"/>
    <w:pPr>
      <w:tabs>
        <w:tab w:val="left" w:pos="187"/>
        <w:tab w:val="right" w:pos="8640"/>
      </w:tabs>
      <w:spacing w:after="120" w:line="220" w:lineRule="exact"/>
      <w:ind w:left="187" w:hanging="187"/>
      <w:jc w:val="both"/>
    </w:pPr>
    <w:rPr>
      <w:rFonts w:ascii="Verdana" w:hAnsi="Verdana"/>
      <w:color w:val="6A6A6A"/>
      <w:spacing w:val="-2"/>
      <w:sz w:val="18"/>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uiPriority w:val="99"/>
    <w:rsid w:val="00C37B34"/>
    <w:rPr>
      <w:rFonts w:ascii="Verdana" w:eastAsia="Times New Roman" w:hAnsi="Verdana" w:cs="Arial"/>
      <w:color w:val="6A6A6A"/>
      <w:spacing w:val="-2"/>
      <w:sz w:val="18"/>
      <w:szCs w:val="24"/>
      <w:u w:color="000000"/>
      <w:lang w:val="ro-RO"/>
    </w:rPr>
  </w:style>
  <w:style w:type="paragraph" w:styleId="BalloonText">
    <w:name w:val="Balloon Text"/>
    <w:basedOn w:val="Normal"/>
    <w:link w:val="BalloonTextChar"/>
    <w:uiPriority w:val="99"/>
    <w:semiHidden/>
    <w:unhideWhenUsed/>
    <w:rsid w:val="00C37B34"/>
    <w:rPr>
      <w:rFonts w:ascii="Tahoma" w:hAnsi="Tahoma"/>
      <w:sz w:val="16"/>
      <w:szCs w:val="16"/>
    </w:rPr>
  </w:style>
  <w:style w:type="character" w:customStyle="1" w:styleId="BalloonTextChar">
    <w:name w:val="Balloon Text Char"/>
    <w:link w:val="BalloonText"/>
    <w:uiPriority w:val="99"/>
    <w:semiHidden/>
    <w:rsid w:val="00C37B34"/>
    <w:rPr>
      <w:rFonts w:ascii="Tahoma" w:eastAsia="Arial Unicode MS" w:hAnsi="Tahoma" w:cs="Tahoma"/>
      <w:color w:val="000000"/>
      <w:sz w:val="16"/>
      <w:szCs w:val="16"/>
      <w:u w:color="000000"/>
      <w:bdr w:val="nil"/>
      <w:lang w:val="ro-RO" w:eastAsia="ro-RO"/>
    </w:rPr>
  </w:style>
  <w:style w:type="numbering" w:customStyle="1" w:styleId="ImportedStyle4">
    <w:name w:val="Imported Style 4"/>
    <w:rsid w:val="00C37B34"/>
    <w:pPr>
      <w:numPr>
        <w:numId w:val="7"/>
      </w:numPr>
    </w:pPr>
  </w:style>
  <w:style w:type="numbering" w:customStyle="1" w:styleId="ImportedStyle5">
    <w:name w:val="Imported Style 5"/>
    <w:rsid w:val="00C37B34"/>
    <w:pPr>
      <w:numPr>
        <w:numId w:val="9"/>
      </w:numPr>
    </w:pPr>
  </w:style>
  <w:style w:type="numbering" w:customStyle="1" w:styleId="ImportedStyle6">
    <w:name w:val="Imported Style 6"/>
    <w:rsid w:val="00C37B34"/>
    <w:pPr>
      <w:numPr>
        <w:numId w:val="10"/>
      </w:numPr>
    </w:pPr>
  </w:style>
  <w:style w:type="numbering" w:customStyle="1" w:styleId="ImportedStyle21">
    <w:name w:val="Imported Style 21"/>
    <w:rsid w:val="00C37B34"/>
    <w:pPr>
      <w:numPr>
        <w:numId w:val="11"/>
      </w:numPr>
    </w:pPr>
  </w:style>
  <w:style w:type="numbering" w:customStyle="1" w:styleId="ImportedStyle22">
    <w:name w:val="Imported Style 22"/>
    <w:rsid w:val="00C37B34"/>
    <w:pPr>
      <w:numPr>
        <w:numId w:val="13"/>
      </w:numPr>
    </w:pPr>
  </w:style>
  <w:style w:type="numbering" w:customStyle="1" w:styleId="ImportedStyle29">
    <w:name w:val="Imported Style 29"/>
    <w:rsid w:val="00C37B34"/>
    <w:pPr>
      <w:numPr>
        <w:numId w:val="14"/>
      </w:numPr>
    </w:pPr>
  </w:style>
  <w:style w:type="numbering" w:customStyle="1" w:styleId="ImportedStyle30">
    <w:name w:val="Imported Style 30"/>
    <w:rsid w:val="00C37B34"/>
    <w:pPr>
      <w:numPr>
        <w:numId w:val="16"/>
      </w:numPr>
    </w:pPr>
  </w:style>
  <w:style w:type="character" w:customStyle="1" w:styleId="apple-converted-space">
    <w:name w:val="apple-converted-space"/>
    <w:basedOn w:val="DefaultParagraphFont"/>
    <w:rsid w:val="00C37B34"/>
  </w:style>
  <w:style w:type="character" w:customStyle="1" w:styleId="panchor">
    <w:name w:val="panchor"/>
    <w:basedOn w:val="DefaultParagraphFont"/>
    <w:rsid w:val="00C37B34"/>
  </w:style>
  <w:style w:type="character" w:customStyle="1" w:styleId="Heading2Char">
    <w:name w:val="Heading 2 Char"/>
    <w:link w:val="Heading2"/>
    <w:uiPriority w:val="9"/>
    <w:rsid w:val="00C37B34"/>
    <w:rPr>
      <w:rFonts w:ascii="Cambria" w:eastAsia="Times New Roman" w:hAnsi="Cambria" w:cs="Times New Roman"/>
      <w:b/>
      <w:bCs/>
      <w:color w:val="4F81BD"/>
      <w:sz w:val="26"/>
      <w:szCs w:val="26"/>
      <w:u w:color="000000"/>
      <w:bdr w:val="nil"/>
      <w:lang w:val="ro-RO" w:eastAsia="ro-RO"/>
    </w:rPr>
  </w:style>
  <w:style w:type="paragraph" w:customStyle="1" w:styleId="Body">
    <w:name w:val="Body"/>
    <w:rsid w:val="00C37B34"/>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ro-RO" w:eastAsia="ro-RO"/>
    </w:rPr>
  </w:style>
  <w:style w:type="numbering" w:customStyle="1" w:styleId="ImportedStyle7">
    <w:name w:val="Imported Style 7"/>
    <w:rsid w:val="00C37B34"/>
  </w:style>
  <w:style w:type="paragraph" w:styleId="BodyTextIndent2">
    <w:name w:val="Body Text Indent 2"/>
    <w:link w:val="BodyTextIndent2Char"/>
    <w:rsid w:val="00C37B34"/>
    <w:pPr>
      <w:pBdr>
        <w:top w:val="nil"/>
        <w:left w:val="nil"/>
        <w:bottom w:val="nil"/>
        <w:right w:val="nil"/>
        <w:between w:val="nil"/>
        <w:bar w:val="nil"/>
      </w:pBdr>
      <w:ind w:left="1080" w:firstLine="360"/>
      <w:jc w:val="both"/>
    </w:pPr>
    <w:rPr>
      <w:rFonts w:ascii="Arial" w:eastAsia="Arial" w:hAnsi="Arial" w:cs="Arial"/>
      <w:color w:val="000000"/>
      <w:sz w:val="24"/>
      <w:szCs w:val="24"/>
      <w:u w:color="000000"/>
      <w:bdr w:val="nil"/>
      <w:lang w:val="ro-RO" w:eastAsia="ro-RO"/>
    </w:rPr>
  </w:style>
  <w:style w:type="character" w:customStyle="1" w:styleId="BodyTextIndent2Char">
    <w:name w:val="Body Text Indent 2 Char"/>
    <w:link w:val="BodyTextIndent2"/>
    <w:rsid w:val="00C37B34"/>
    <w:rPr>
      <w:rFonts w:ascii="Arial" w:eastAsia="Arial" w:hAnsi="Arial" w:cs="Arial"/>
      <w:color w:val="000000"/>
      <w:sz w:val="24"/>
      <w:szCs w:val="24"/>
      <w:u w:color="000000"/>
      <w:bdr w:val="nil"/>
      <w:lang w:val="ro-RO" w:eastAsia="ro-RO" w:bidi="ar-SA"/>
    </w:rPr>
  </w:style>
  <w:style w:type="paragraph" w:customStyle="1" w:styleId="marked">
    <w:name w:val="marked"/>
    <w:basedOn w:val="Normal"/>
    <w:rsid w:val="00C37B34"/>
    <w:pPr>
      <w:pBdr>
        <w:left w:val="single" w:sz="4" w:space="4" w:color="808080"/>
      </w:pBdr>
      <w:spacing w:before="60" w:after="60"/>
      <w:ind w:left="1620"/>
      <w:jc w:val="both"/>
    </w:pPr>
    <w:rPr>
      <w:rFonts w:ascii="Trebuchet MS" w:hAnsi="Trebuchet MS"/>
      <w:sz w:val="20"/>
      <w:lang w:eastAsia="en-US"/>
    </w:rPr>
  </w:style>
  <w:style w:type="paragraph" w:styleId="BodyText2">
    <w:name w:val="Body Text 2"/>
    <w:basedOn w:val="Normal"/>
    <w:link w:val="BodyText2Char"/>
    <w:unhideWhenUsed/>
    <w:rsid w:val="00AB5E3B"/>
    <w:pPr>
      <w:spacing w:after="120" w:line="480" w:lineRule="auto"/>
    </w:pPr>
  </w:style>
  <w:style w:type="character" w:customStyle="1" w:styleId="BodyText2Char">
    <w:name w:val="Body Text 2 Char"/>
    <w:link w:val="BodyText2"/>
    <w:rsid w:val="00AB5E3B"/>
    <w:rPr>
      <w:rFonts w:ascii="Times New Roman" w:eastAsia="Arial Unicode MS" w:hAnsi="Times New Roman" w:cs="Arial Unicode MS"/>
      <w:color w:val="000000"/>
      <w:sz w:val="24"/>
      <w:szCs w:val="24"/>
      <w:u w:color="000000"/>
      <w:bdr w:val="nil"/>
      <w:lang w:val="ro-RO" w:eastAsia="ro-RO"/>
    </w:rPr>
  </w:style>
  <w:style w:type="character" w:customStyle="1" w:styleId="Heading1Char">
    <w:name w:val="Heading 1 Char"/>
    <w:aliases w:val="PDS TITLE Char,. Char"/>
    <w:link w:val="Heading1"/>
    <w:uiPriority w:val="9"/>
    <w:rsid w:val="00AB5E3B"/>
    <w:rPr>
      <w:rFonts w:ascii="Verdana" w:eastAsia="Times New Roman" w:hAnsi="Verdana" w:cs="Times New Roman"/>
      <w:b/>
      <w:bCs/>
      <w:color w:val="6A6A6A"/>
      <w:spacing w:val="-2"/>
      <w:sz w:val="32"/>
      <w:szCs w:val="32"/>
      <w:u w:color="000000"/>
      <w:lang w:val="ro-RO" w:eastAsia="ro-RO"/>
    </w:rPr>
  </w:style>
  <w:style w:type="character" w:customStyle="1" w:styleId="Heading4Char">
    <w:name w:val="Heading 4 Char"/>
    <w:link w:val="Heading4"/>
    <w:uiPriority w:val="9"/>
    <w:rsid w:val="00AB5E3B"/>
    <w:rPr>
      <w:rFonts w:ascii="Verdana" w:eastAsia="Times New Roman" w:hAnsi="Verdana" w:cs="Arial"/>
      <w:color w:val="6A6A6A"/>
      <w:kern w:val="28"/>
      <w:sz w:val="28"/>
      <w:szCs w:val="28"/>
      <w:u w:color="000000"/>
      <w:lang w:val="ro-RO"/>
    </w:rPr>
  </w:style>
  <w:style w:type="character" w:customStyle="1" w:styleId="Heading5Char">
    <w:name w:val="Heading 5 Char"/>
    <w:link w:val="Heading5"/>
    <w:uiPriority w:val="9"/>
    <w:rsid w:val="00AB5E3B"/>
    <w:rPr>
      <w:rFonts w:ascii="Verdana" w:eastAsia="Times New Roman" w:hAnsi="Verdana" w:cs="Arial"/>
      <w:color w:val="6A6A6A"/>
      <w:kern w:val="28"/>
      <w:sz w:val="26"/>
      <w:szCs w:val="26"/>
      <w:u w:color="000000"/>
      <w:lang w:val="ro-RO"/>
    </w:rPr>
  </w:style>
  <w:style w:type="character" w:customStyle="1" w:styleId="Heading6Char">
    <w:name w:val="Heading 6 Char"/>
    <w:link w:val="Heading6"/>
    <w:rsid w:val="00AB5E3B"/>
    <w:rPr>
      <w:rFonts w:ascii="Times New Roman" w:eastAsia="Times New Roman" w:hAnsi="Times New Roman"/>
      <w:color w:val="000000"/>
      <w:u w:color="000000"/>
      <w:bdr w:val="nil"/>
      <w:lang w:val="ro-RO" w:eastAsia="ro-RO" w:bidi="ar-SA"/>
    </w:rPr>
  </w:style>
  <w:style w:type="character" w:customStyle="1" w:styleId="Heading7Char">
    <w:name w:val="Heading 7 Char"/>
    <w:link w:val="Heading7"/>
    <w:rsid w:val="00AB5E3B"/>
    <w:rPr>
      <w:rFonts w:ascii="Verdana" w:eastAsia="Times New Roman" w:hAnsi="Verdana" w:cs="Arial"/>
      <w:caps/>
      <w:color w:val="6A6A6A"/>
      <w:kern w:val="28"/>
      <w:sz w:val="24"/>
      <w:szCs w:val="24"/>
      <w:u w:color="000000"/>
      <w:lang w:val="ro-RO"/>
    </w:rPr>
  </w:style>
  <w:style w:type="character" w:customStyle="1" w:styleId="Heading8Char">
    <w:name w:val="Heading 8 Char"/>
    <w:link w:val="Heading8"/>
    <w:rsid w:val="00AB5E3B"/>
    <w:rPr>
      <w:rFonts w:ascii="Verdana" w:eastAsia="Times New Roman" w:hAnsi="Verdana" w:cs="Arial"/>
      <w:color w:val="6A6A6A"/>
      <w:spacing w:val="-2"/>
      <w:kern w:val="28"/>
      <w:sz w:val="24"/>
      <w:szCs w:val="24"/>
      <w:u w:color="000000"/>
      <w:lang w:val="ro-RO"/>
    </w:rPr>
  </w:style>
  <w:style w:type="character" w:customStyle="1" w:styleId="Heading9Char">
    <w:name w:val="Heading 9 Char"/>
    <w:aliases w:val="App Heading Char"/>
    <w:link w:val="Heading9"/>
    <w:rsid w:val="00AB5E3B"/>
    <w:rPr>
      <w:rFonts w:ascii="Verdana" w:eastAsia="Times New Roman" w:hAnsi="Verdana" w:cs="Arial"/>
      <w:color w:val="6A6A6A"/>
      <w:spacing w:val="-2"/>
      <w:kern w:val="28"/>
      <w:sz w:val="24"/>
      <w:szCs w:val="24"/>
      <w:u w:color="000000"/>
      <w:lang w:val="ro-RO"/>
    </w:rPr>
  </w:style>
  <w:style w:type="character" w:styleId="Hyperlink">
    <w:name w:val="Hyperlink"/>
    <w:uiPriority w:val="99"/>
    <w:rsid w:val="00AB5E3B"/>
    <w:rPr>
      <w:u w:val="single"/>
    </w:rPr>
  </w:style>
  <w:style w:type="paragraph" w:customStyle="1" w:styleId="HeaderFooter">
    <w:name w:val="Header &amp; Footer"/>
    <w:rsid w:val="00AB5E3B"/>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ro-RO" w:eastAsia="ro-RO"/>
    </w:rPr>
  </w:style>
  <w:style w:type="paragraph" w:styleId="Footer">
    <w:name w:val="footer"/>
    <w:link w:val="FooterChar"/>
    <w:uiPriority w:val="99"/>
    <w:rsid w:val="00AB5E3B"/>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sz w:val="24"/>
      <w:szCs w:val="24"/>
      <w:u w:color="000000"/>
      <w:bdr w:val="nil"/>
      <w:lang w:val="ro-RO" w:eastAsia="ro-RO"/>
    </w:rPr>
  </w:style>
  <w:style w:type="character" w:customStyle="1" w:styleId="FooterChar">
    <w:name w:val="Footer Char"/>
    <w:link w:val="Footer"/>
    <w:uiPriority w:val="99"/>
    <w:rsid w:val="00AB5E3B"/>
    <w:rPr>
      <w:rFonts w:ascii="Times New Roman" w:eastAsia="Arial Unicode MS" w:hAnsi="Times New Roman" w:cs="Arial Unicode MS"/>
      <w:color w:val="000000"/>
      <w:sz w:val="24"/>
      <w:szCs w:val="24"/>
      <w:u w:color="000000"/>
      <w:bdr w:val="nil"/>
      <w:lang w:val="ro-RO" w:eastAsia="ro-RO" w:bidi="ar-SA"/>
    </w:rPr>
  </w:style>
  <w:style w:type="paragraph" w:styleId="TOC2">
    <w:name w:val="toc 2"/>
    <w:aliases w:val="cuprins2"/>
    <w:uiPriority w:val="39"/>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paragraph" w:styleId="TOC3">
    <w:name w:val="toc 3"/>
    <w:aliases w:val="cuprins"/>
    <w:uiPriority w:val="39"/>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paragraph" w:styleId="TOC4">
    <w:name w:val="toc 4"/>
    <w:uiPriority w:val="39"/>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paragraph" w:styleId="TOC5">
    <w:name w:val="toc 5"/>
    <w:uiPriority w:val="39"/>
    <w:rsid w:val="00AB5E3B"/>
    <w:pPr>
      <w:pBdr>
        <w:top w:val="nil"/>
        <w:left w:val="nil"/>
        <w:bottom w:val="nil"/>
        <w:right w:val="nil"/>
        <w:between w:val="nil"/>
        <w:bar w:val="nil"/>
      </w:pBdr>
    </w:pPr>
    <w:rPr>
      <w:rFonts w:ascii="Times New Roman" w:eastAsia="Times New Roman" w:hAnsi="Times New Roman"/>
      <w:color w:val="000000"/>
      <w:bdr w:val="nil"/>
      <w:lang w:val="ro-RO" w:eastAsia="ro-RO"/>
    </w:rPr>
  </w:style>
  <w:style w:type="numbering" w:customStyle="1" w:styleId="ImportedStyle8">
    <w:name w:val="Imported Style 8"/>
    <w:rsid w:val="00AB5E3B"/>
  </w:style>
  <w:style w:type="numbering" w:customStyle="1" w:styleId="ImportedStyle9">
    <w:name w:val="Imported Style 9"/>
    <w:rsid w:val="00AB5E3B"/>
  </w:style>
  <w:style w:type="numbering" w:customStyle="1" w:styleId="ImportedStyle10">
    <w:name w:val="Imported Style 10"/>
    <w:rsid w:val="00AB5E3B"/>
  </w:style>
  <w:style w:type="numbering" w:customStyle="1" w:styleId="Bullets">
    <w:name w:val="Bullets"/>
    <w:rsid w:val="00AB5E3B"/>
  </w:style>
  <w:style w:type="paragraph" w:styleId="Header">
    <w:name w:val="header"/>
    <w:aliases w:val="Header1,hd Char,Char1 Char,Char1 Char Char Char"/>
    <w:basedOn w:val="Normal"/>
    <w:link w:val="HeaderChar"/>
    <w:uiPriority w:val="99"/>
    <w:unhideWhenUsed/>
    <w:rsid w:val="00AB5E3B"/>
    <w:pPr>
      <w:tabs>
        <w:tab w:val="center" w:pos="4536"/>
        <w:tab w:val="right" w:pos="9072"/>
      </w:tabs>
    </w:pPr>
  </w:style>
  <w:style w:type="character" w:customStyle="1" w:styleId="HeaderChar">
    <w:name w:val="Header Char"/>
    <w:aliases w:val="Header1 Char,hd Char Char,Char1 Char Char,Char1 Char Char Char Char"/>
    <w:link w:val="Header"/>
    <w:uiPriority w:val="99"/>
    <w:rsid w:val="00AB5E3B"/>
    <w:rPr>
      <w:rFonts w:ascii="Times New Roman" w:eastAsia="Arial Unicode MS" w:hAnsi="Times New Roman" w:cs="Arial Unicode MS"/>
      <w:color w:val="000000"/>
      <w:sz w:val="24"/>
      <w:szCs w:val="24"/>
      <w:u w:color="000000"/>
      <w:bdr w:val="nil"/>
      <w:lang w:val="ro-RO" w:eastAsia="ro-RO"/>
    </w:rPr>
  </w:style>
  <w:style w:type="paragraph" w:styleId="ListBullet3">
    <w:name w:val="List Bullet 3"/>
    <w:aliases w:val="List Bullet 1"/>
    <w:basedOn w:val="Normal"/>
    <w:rsid w:val="00AB5E3B"/>
    <w:pPr>
      <w:numPr>
        <w:numId w:val="23"/>
      </w:numPr>
      <w:tabs>
        <w:tab w:val="right" w:pos="2778"/>
        <w:tab w:val="right" w:pos="8640"/>
      </w:tabs>
      <w:spacing w:after="120"/>
      <w:jc w:val="both"/>
    </w:pPr>
    <w:rPr>
      <w:rFonts w:ascii="Verdana" w:hAnsi="Verdana" w:cs="Arial"/>
      <w:spacing w:val="-2"/>
      <w:sz w:val="20"/>
      <w:szCs w:val="20"/>
      <w:lang w:eastAsia="en-US"/>
    </w:rPr>
  </w:style>
  <w:style w:type="paragraph" w:styleId="Index2">
    <w:name w:val="index 2"/>
    <w:basedOn w:val="Normal"/>
    <w:next w:val="Normal"/>
    <w:autoRedefine/>
    <w:semiHidden/>
    <w:unhideWhenUsed/>
    <w:rsid w:val="00AB5E3B"/>
    <w:pPr>
      <w:ind w:left="480" w:hanging="240"/>
    </w:pPr>
  </w:style>
  <w:style w:type="numbering" w:customStyle="1" w:styleId="NoList1">
    <w:name w:val="No List1"/>
    <w:next w:val="NoList"/>
    <w:uiPriority w:val="99"/>
    <w:semiHidden/>
    <w:rsid w:val="00AB5E3B"/>
  </w:style>
  <w:style w:type="character" w:styleId="Emphasis">
    <w:name w:val="Emphasis"/>
    <w:qFormat/>
    <w:rsid w:val="00AB5E3B"/>
    <w:rPr>
      <w:i/>
      <w:iCs w:val="0"/>
    </w:rPr>
  </w:style>
  <w:style w:type="paragraph" w:styleId="BodyText">
    <w:name w:val="Body Text"/>
    <w:basedOn w:val="Normal"/>
    <w:link w:val="BodyTextChar"/>
    <w:uiPriority w:val="99"/>
    <w:qFormat/>
    <w:rsid w:val="00AB5E3B"/>
    <w:pPr>
      <w:tabs>
        <w:tab w:val="right" w:pos="8640"/>
      </w:tabs>
      <w:spacing w:after="120"/>
      <w:jc w:val="both"/>
    </w:pPr>
    <w:rPr>
      <w:rFonts w:ascii="Verdana" w:hAnsi="Verdana"/>
      <w:color w:val="6A6A6A"/>
      <w:spacing w:val="-2"/>
    </w:rPr>
  </w:style>
  <w:style w:type="character" w:customStyle="1" w:styleId="BodyTextChar">
    <w:name w:val="Body Text Char"/>
    <w:link w:val="BodyText"/>
    <w:uiPriority w:val="99"/>
    <w:rsid w:val="00AB5E3B"/>
    <w:rPr>
      <w:rFonts w:ascii="Verdana" w:eastAsia="Times New Roman" w:hAnsi="Verdana" w:cs="Arial"/>
      <w:color w:val="6A6A6A"/>
      <w:spacing w:val="-2"/>
      <w:sz w:val="24"/>
      <w:szCs w:val="24"/>
      <w:u w:color="000000"/>
      <w:lang w:val="ro-RO"/>
    </w:rPr>
  </w:style>
  <w:style w:type="paragraph" w:styleId="Index1">
    <w:name w:val="index 1"/>
    <w:basedOn w:val="Normal"/>
    <w:semiHidden/>
    <w:rsid w:val="00AB5E3B"/>
    <w:pPr>
      <w:tabs>
        <w:tab w:val="right" w:leader="dot" w:pos="3960"/>
        <w:tab w:val="right" w:pos="8640"/>
      </w:tabs>
      <w:ind w:left="720" w:hanging="720"/>
    </w:pPr>
    <w:rPr>
      <w:rFonts w:ascii="Verdana" w:hAnsi="Verdana" w:cs="Arial"/>
      <w:color w:val="6A6A6A"/>
      <w:spacing w:val="-2"/>
      <w:sz w:val="20"/>
      <w:lang w:eastAsia="en-US"/>
    </w:rPr>
  </w:style>
  <w:style w:type="paragraph" w:styleId="Index3">
    <w:name w:val="index 3"/>
    <w:basedOn w:val="Normal"/>
    <w:semiHidden/>
    <w:rsid w:val="00AB5E3B"/>
    <w:pPr>
      <w:tabs>
        <w:tab w:val="right" w:leader="dot" w:pos="3960"/>
        <w:tab w:val="right" w:pos="8640"/>
      </w:tabs>
      <w:ind w:left="1080" w:hanging="720"/>
      <w:jc w:val="both"/>
    </w:pPr>
    <w:rPr>
      <w:rFonts w:ascii="Verdana" w:hAnsi="Verdana" w:cs="Arial"/>
      <w:color w:val="6A6A6A"/>
      <w:sz w:val="20"/>
      <w:lang w:eastAsia="en-US"/>
    </w:rPr>
  </w:style>
  <w:style w:type="paragraph" w:styleId="Index4">
    <w:name w:val="index 4"/>
    <w:basedOn w:val="Normal"/>
    <w:semiHidden/>
    <w:rsid w:val="00AB5E3B"/>
    <w:pPr>
      <w:tabs>
        <w:tab w:val="right" w:leader="dot" w:pos="3960"/>
        <w:tab w:val="right" w:pos="8640"/>
      </w:tabs>
      <w:ind w:left="1080" w:hanging="720"/>
      <w:jc w:val="both"/>
    </w:pPr>
    <w:rPr>
      <w:rFonts w:ascii="Verdana" w:hAnsi="Verdana" w:cs="Arial"/>
      <w:i/>
      <w:color w:val="6A6A6A"/>
      <w:sz w:val="20"/>
      <w:lang w:eastAsia="en-US"/>
    </w:rPr>
  </w:style>
  <w:style w:type="paragraph" w:styleId="Index5">
    <w:name w:val="index 5"/>
    <w:basedOn w:val="Normal"/>
    <w:semiHidden/>
    <w:rsid w:val="00AB5E3B"/>
    <w:pPr>
      <w:tabs>
        <w:tab w:val="right" w:leader="dot" w:pos="3960"/>
        <w:tab w:val="right" w:pos="8640"/>
      </w:tabs>
      <w:ind w:left="1080" w:hanging="720"/>
      <w:jc w:val="both"/>
    </w:pPr>
    <w:rPr>
      <w:rFonts w:ascii="Verdana" w:hAnsi="Verdana" w:cs="Arial"/>
      <w:i/>
      <w:color w:val="6A6A6A"/>
      <w:sz w:val="20"/>
      <w:lang w:eastAsia="en-US"/>
    </w:rPr>
  </w:style>
  <w:style w:type="paragraph" w:styleId="TOC1">
    <w:name w:val="toc 1"/>
    <w:aliases w:val="Cuprins"/>
    <w:basedOn w:val="Normal"/>
    <w:uiPriority w:val="39"/>
    <w:rsid w:val="00AB5E3B"/>
    <w:pPr>
      <w:tabs>
        <w:tab w:val="right" w:pos="9356"/>
      </w:tabs>
      <w:spacing w:before="240" w:after="120"/>
    </w:pPr>
    <w:rPr>
      <w:rFonts w:ascii="Verdana" w:hAnsi="Verdana" w:cs="Arial"/>
      <w:b/>
      <w:spacing w:val="-2"/>
      <w:lang w:eastAsia="en-US"/>
    </w:rPr>
  </w:style>
  <w:style w:type="paragraph" w:styleId="CommentText">
    <w:name w:val="annotation text"/>
    <w:basedOn w:val="Normal"/>
    <w:link w:val="CommentTextChar"/>
    <w:semiHidden/>
    <w:rsid w:val="00AB5E3B"/>
    <w:pPr>
      <w:tabs>
        <w:tab w:val="left" w:pos="187"/>
        <w:tab w:val="right" w:pos="8640"/>
      </w:tabs>
      <w:spacing w:after="120" w:line="220" w:lineRule="exact"/>
      <w:ind w:left="187" w:hanging="187"/>
      <w:jc w:val="both"/>
    </w:pPr>
    <w:rPr>
      <w:rFonts w:ascii="Verdana" w:hAnsi="Verdana"/>
      <w:color w:val="6A6A6A"/>
      <w:spacing w:val="-2"/>
    </w:rPr>
  </w:style>
  <w:style w:type="character" w:customStyle="1" w:styleId="CommentTextChar">
    <w:name w:val="Comment Text Char"/>
    <w:link w:val="CommentText"/>
    <w:semiHidden/>
    <w:rsid w:val="00AB5E3B"/>
    <w:rPr>
      <w:rFonts w:ascii="Verdana" w:eastAsia="Times New Roman" w:hAnsi="Verdana" w:cs="Times New Roman"/>
      <w:color w:val="6A6A6A"/>
      <w:spacing w:val="-2"/>
      <w:sz w:val="24"/>
      <w:szCs w:val="24"/>
      <w:u w:color="000000"/>
      <w:lang w:val="ro-RO" w:eastAsia="ro-RO"/>
    </w:rPr>
  </w:style>
  <w:style w:type="paragraph" w:styleId="IndexHeading">
    <w:name w:val="index heading"/>
    <w:basedOn w:val="Normal"/>
    <w:next w:val="Index1"/>
    <w:semiHidden/>
    <w:rsid w:val="00AB5E3B"/>
    <w:pPr>
      <w:keepNext/>
      <w:tabs>
        <w:tab w:val="right" w:pos="8640"/>
      </w:tabs>
      <w:spacing w:before="280"/>
      <w:jc w:val="both"/>
    </w:pPr>
    <w:rPr>
      <w:rFonts w:ascii="Verdana" w:hAnsi="Verdana" w:cs="Arial"/>
      <w:color w:val="6A6A6A"/>
      <w:spacing w:val="-2"/>
      <w:kern w:val="28"/>
      <w:sz w:val="27"/>
      <w:lang w:eastAsia="en-US"/>
    </w:rPr>
  </w:style>
  <w:style w:type="paragraph" w:styleId="Caption">
    <w:name w:val="caption"/>
    <w:basedOn w:val="Normal"/>
    <w:next w:val="Normal"/>
    <w:qFormat/>
    <w:rsid w:val="00AB5E3B"/>
    <w:pPr>
      <w:tabs>
        <w:tab w:val="right" w:pos="8640"/>
      </w:tabs>
      <w:spacing w:after="560"/>
      <w:ind w:left="1920" w:right="1920"/>
      <w:jc w:val="both"/>
    </w:pPr>
    <w:rPr>
      <w:rFonts w:ascii="Verdana" w:hAnsi="Verdana" w:cs="Arial"/>
      <w:color w:val="6A6A6A"/>
      <w:sz w:val="18"/>
      <w:lang w:eastAsia="en-US"/>
    </w:rPr>
  </w:style>
  <w:style w:type="paragraph" w:styleId="TableofFigures">
    <w:name w:val="table of figures"/>
    <w:basedOn w:val="Normal"/>
    <w:semiHidden/>
    <w:rsid w:val="00AB5E3B"/>
    <w:pPr>
      <w:tabs>
        <w:tab w:val="right" w:leader="dot" w:pos="8640"/>
      </w:tabs>
      <w:ind w:left="720" w:hanging="720"/>
      <w:jc w:val="both"/>
    </w:pPr>
    <w:rPr>
      <w:rFonts w:ascii="Verdana" w:hAnsi="Verdana" w:cs="Arial"/>
      <w:color w:val="6A6A6A"/>
      <w:spacing w:val="-2"/>
      <w:lang w:eastAsia="en-US"/>
    </w:rPr>
  </w:style>
  <w:style w:type="paragraph" w:styleId="EndnoteText">
    <w:name w:val="endnote text"/>
    <w:basedOn w:val="Normal"/>
    <w:link w:val="EndnoteTextChar"/>
    <w:semiHidden/>
    <w:rsid w:val="00AB5E3B"/>
    <w:pPr>
      <w:tabs>
        <w:tab w:val="left" w:pos="187"/>
        <w:tab w:val="right" w:pos="8640"/>
      </w:tabs>
      <w:spacing w:after="120" w:line="220" w:lineRule="exact"/>
      <w:ind w:left="187" w:hanging="187"/>
      <w:jc w:val="both"/>
    </w:pPr>
    <w:rPr>
      <w:rFonts w:ascii="Verdana" w:hAnsi="Verdana"/>
      <w:color w:val="6A6A6A"/>
      <w:spacing w:val="-2"/>
      <w:sz w:val="18"/>
    </w:rPr>
  </w:style>
  <w:style w:type="character" w:customStyle="1" w:styleId="EndnoteTextChar">
    <w:name w:val="Endnote Text Char"/>
    <w:link w:val="EndnoteText"/>
    <w:semiHidden/>
    <w:rsid w:val="00AB5E3B"/>
    <w:rPr>
      <w:rFonts w:ascii="Verdana" w:eastAsia="Times New Roman" w:hAnsi="Verdana" w:cs="Arial"/>
      <w:color w:val="6A6A6A"/>
      <w:spacing w:val="-2"/>
      <w:sz w:val="18"/>
      <w:szCs w:val="24"/>
      <w:u w:color="000000"/>
      <w:lang w:val="ro-RO"/>
    </w:rPr>
  </w:style>
  <w:style w:type="paragraph" w:styleId="TableofAuthorities">
    <w:name w:val="table of authorities"/>
    <w:basedOn w:val="Normal"/>
    <w:semiHidden/>
    <w:rsid w:val="00AB5E3B"/>
    <w:pPr>
      <w:tabs>
        <w:tab w:val="right" w:leader="dot" w:pos="8640"/>
      </w:tabs>
      <w:ind w:left="360" w:hanging="360"/>
      <w:jc w:val="both"/>
    </w:pPr>
    <w:rPr>
      <w:rFonts w:ascii="Verdana" w:hAnsi="Verdana" w:cs="Arial"/>
      <w:color w:val="6A6A6A"/>
      <w:spacing w:val="-2"/>
      <w:lang w:eastAsia="en-US"/>
    </w:rPr>
  </w:style>
  <w:style w:type="paragraph" w:styleId="MacroText">
    <w:name w:val="macro"/>
    <w:basedOn w:val="Normal"/>
    <w:link w:val="MacroTextChar"/>
    <w:semiHidden/>
    <w:rsid w:val="00AB5E3B"/>
    <w:pPr>
      <w:tabs>
        <w:tab w:val="right" w:pos="8640"/>
      </w:tabs>
      <w:spacing w:after="280" w:line="360" w:lineRule="auto"/>
      <w:jc w:val="both"/>
    </w:pPr>
    <w:rPr>
      <w:rFonts w:ascii="Courier New" w:hAnsi="Courier New"/>
      <w:color w:val="6A6A6A"/>
      <w:spacing w:val="-2"/>
    </w:rPr>
  </w:style>
  <w:style w:type="character" w:customStyle="1" w:styleId="MacroTextChar">
    <w:name w:val="Macro Text Char"/>
    <w:link w:val="MacroText"/>
    <w:semiHidden/>
    <w:rsid w:val="00AB5E3B"/>
    <w:rPr>
      <w:rFonts w:ascii="Courier New" w:eastAsia="Times New Roman" w:hAnsi="Courier New" w:cs="Arial"/>
      <w:color w:val="6A6A6A"/>
      <w:spacing w:val="-2"/>
      <w:sz w:val="24"/>
      <w:szCs w:val="24"/>
      <w:u w:color="000000"/>
      <w:lang w:val="ro-RO"/>
    </w:rPr>
  </w:style>
  <w:style w:type="paragraph" w:styleId="TOAHeading">
    <w:name w:val="toa heading"/>
    <w:basedOn w:val="Normal"/>
    <w:next w:val="TableofAuthorities"/>
    <w:semiHidden/>
    <w:rsid w:val="00AB5E3B"/>
    <w:pPr>
      <w:keepNext/>
      <w:keepLines/>
      <w:tabs>
        <w:tab w:val="right" w:pos="8640"/>
      </w:tabs>
      <w:spacing w:before="280"/>
    </w:pPr>
    <w:rPr>
      <w:rFonts w:ascii="Verdana" w:hAnsi="Verdana" w:cs="Arial"/>
      <w:b/>
      <w:color w:val="6A6A6A"/>
      <w:spacing w:val="-2"/>
      <w:kern w:val="28"/>
      <w:lang w:eastAsia="en-US"/>
    </w:rPr>
  </w:style>
  <w:style w:type="paragraph" w:styleId="List">
    <w:name w:val="List"/>
    <w:basedOn w:val="Normal"/>
    <w:rsid w:val="00AB5E3B"/>
    <w:pPr>
      <w:tabs>
        <w:tab w:val="left" w:pos="720"/>
        <w:tab w:val="right" w:pos="8640"/>
      </w:tabs>
      <w:spacing w:after="80" w:line="360" w:lineRule="auto"/>
      <w:ind w:left="720" w:hanging="360"/>
      <w:jc w:val="both"/>
    </w:pPr>
    <w:rPr>
      <w:rFonts w:ascii="Verdana" w:hAnsi="Verdana" w:cs="Arial"/>
      <w:color w:val="6A6A6A"/>
      <w:spacing w:val="-2"/>
      <w:lang w:eastAsia="en-US"/>
    </w:rPr>
  </w:style>
  <w:style w:type="paragraph" w:styleId="ListNumber">
    <w:name w:val="List Number"/>
    <w:basedOn w:val="List"/>
    <w:rsid w:val="00AB5E3B"/>
    <w:pPr>
      <w:numPr>
        <w:numId w:val="24"/>
      </w:numPr>
      <w:tabs>
        <w:tab w:val="clear" w:pos="360"/>
        <w:tab w:val="clear" w:pos="720"/>
        <w:tab w:val="clear" w:pos="8640"/>
        <w:tab w:val="right" w:leader="dot" w:pos="7440"/>
      </w:tabs>
      <w:spacing w:after="0"/>
      <w:ind w:left="0" w:firstLine="0"/>
    </w:pPr>
  </w:style>
  <w:style w:type="paragraph" w:styleId="List2">
    <w:name w:val="List 2"/>
    <w:basedOn w:val="List"/>
    <w:rsid w:val="00AB5E3B"/>
    <w:pPr>
      <w:tabs>
        <w:tab w:val="clear" w:pos="720"/>
        <w:tab w:val="left" w:pos="1080"/>
      </w:tabs>
      <w:ind w:left="1080"/>
    </w:pPr>
  </w:style>
  <w:style w:type="paragraph" w:styleId="List3">
    <w:name w:val="List 3"/>
    <w:basedOn w:val="List"/>
    <w:rsid w:val="00AB5E3B"/>
    <w:pPr>
      <w:tabs>
        <w:tab w:val="clear" w:pos="720"/>
        <w:tab w:val="left" w:pos="1440"/>
      </w:tabs>
      <w:ind w:left="1440"/>
    </w:pPr>
  </w:style>
  <w:style w:type="paragraph" w:styleId="List4">
    <w:name w:val="List 4"/>
    <w:basedOn w:val="List"/>
    <w:rsid w:val="00AB5E3B"/>
    <w:pPr>
      <w:tabs>
        <w:tab w:val="clear" w:pos="720"/>
        <w:tab w:val="left" w:pos="1800"/>
      </w:tabs>
      <w:ind w:left="1800"/>
    </w:pPr>
  </w:style>
  <w:style w:type="paragraph" w:styleId="List5">
    <w:name w:val="List 5"/>
    <w:basedOn w:val="List"/>
    <w:rsid w:val="00AB5E3B"/>
    <w:pPr>
      <w:tabs>
        <w:tab w:val="clear" w:pos="720"/>
        <w:tab w:val="left" w:pos="2160"/>
      </w:tabs>
      <w:ind w:left="2160"/>
    </w:pPr>
  </w:style>
  <w:style w:type="paragraph" w:styleId="ListNumber2">
    <w:name w:val="List Number 2"/>
    <w:basedOn w:val="ListNumber"/>
    <w:rsid w:val="00AB5E3B"/>
    <w:pPr>
      <w:numPr>
        <w:numId w:val="25"/>
      </w:numPr>
      <w:tabs>
        <w:tab w:val="clear" w:pos="720"/>
      </w:tabs>
      <w:ind w:left="360" w:firstLine="0"/>
    </w:pPr>
  </w:style>
  <w:style w:type="paragraph" w:styleId="ListNumber3">
    <w:name w:val="List Number 3"/>
    <w:basedOn w:val="ListNumber"/>
    <w:rsid w:val="00AB5E3B"/>
    <w:pPr>
      <w:numPr>
        <w:numId w:val="26"/>
      </w:numPr>
      <w:tabs>
        <w:tab w:val="clear" w:pos="1080"/>
      </w:tabs>
      <w:ind w:left="720" w:firstLine="0"/>
    </w:pPr>
  </w:style>
  <w:style w:type="paragraph" w:styleId="ListNumber4">
    <w:name w:val="List Number 4"/>
    <w:basedOn w:val="ListNumber"/>
    <w:rsid w:val="00AB5E3B"/>
    <w:pPr>
      <w:numPr>
        <w:numId w:val="27"/>
      </w:numPr>
      <w:tabs>
        <w:tab w:val="clear" w:pos="1440"/>
      </w:tabs>
      <w:ind w:left="1080" w:firstLine="0"/>
    </w:pPr>
  </w:style>
  <w:style w:type="paragraph" w:styleId="ListNumber5">
    <w:name w:val="List Number 5"/>
    <w:basedOn w:val="ListNumber"/>
    <w:rsid w:val="00AB5E3B"/>
    <w:pPr>
      <w:numPr>
        <w:numId w:val="0"/>
      </w:numPr>
      <w:tabs>
        <w:tab w:val="num" w:pos="1985"/>
      </w:tabs>
    </w:pPr>
  </w:style>
  <w:style w:type="paragraph" w:styleId="Subtitle">
    <w:name w:val="Subtitle"/>
    <w:basedOn w:val="Normal"/>
    <w:next w:val="Normal"/>
    <w:link w:val="SubtitleChar"/>
    <w:qFormat/>
    <w:rsid w:val="00AB5E3B"/>
    <w:pPr>
      <w:keepNext/>
      <w:keepLines/>
      <w:tabs>
        <w:tab w:val="right" w:pos="8640"/>
      </w:tabs>
      <w:spacing w:line="480" w:lineRule="auto"/>
      <w:ind w:left="1920" w:right="1920"/>
      <w:jc w:val="center"/>
    </w:pPr>
    <w:rPr>
      <w:rFonts w:ascii="Verdana" w:hAnsi="Verdana"/>
      <w:b/>
      <w:bCs/>
      <w:caps/>
      <w:color w:val="6A6A6A"/>
      <w:spacing w:val="-2"/>
      <w:kern w:val="28"/>
    </w:rPr>
  </w:style>
  <w:style w:type="character" w:customStyle="1" w:styleId="SubtitleChar">
    <w:name w:val="Subtitle Char"/>
    <w:link w:val="Subtitle"/>
    <w:rsid w:val="00AB5E3B"/>
    <w:rPr>
      <w:rFonts w:ascii="Verdana" w:eastAsia="Times New Roman" w:hAnsi="Verdana" w:cs="Arial"/>
      <w:b/>
      <w:bCs/>
      <w:caps/>
      <w:color w:val="6A6A6A"/>
      <w:spacing w:val="-2"/>
      <w:kern w:val="28"/>
      <w:sz w:val="24"/>
      <w:szCs w:val="24"/>
      <w:u w:color="000000"/>
      <w:lang w:val="ro-RO"/>
    </w:rPr>
  </w:style>
  <w:style w:type="paragraph" w:styleId="BodyTextIndent">
    <w:name w:val="Body Text Indent"/>
    <w:basedOn w:val="Normal"/>
    <w:link w:val="BodyTextIndentChar"/>
    <w:rsid w:val="00AB5E3B"/>
    <w:pPr>
      <w:tabs>
        <w:tab w:val="right" w:pos="8640"/>
      </w:tabs>
      <w:ind w:left="360" w:hanging="360"/>
    </w:pPr>
    <w:rPr>
      <w:rFonts w:ascii="Verdana" w:hAnsi="Verdana"/>
      <w:color w:val="6A6A6A"/>
      <w:spacing w:val="-2"/>
    </w:rPr>
  </w:style>
  <w:style w:type="character" w:customStyle="1" w:styleId="BodyTextIndentChar">
    <w:name w:val="Body Text Indent Char"/>
    <w:link w:val="BodyTextIndent"/>
    <w:rsid w:val="00AB5E3B"/>
    <w:rPr>
      <w:rFonts w:ascii="Verdana" w:eastAsia="Times New Roman" w:hAnsi="Verdana" w:cs="Arial"/>
      <w:color w:val="6A6A6A"/>
      <w:spacing w:val="-2"/>
      <w:sz w:val="24"/>
      <w:szCs w:val="24"/>
      <w:u w:color="000000"/>
      <w:lang w:val="ro-RO"/>
    </w:rPr>
  </w:style>
  <w:style w:type="paragraph" w:styleId="ListContinue">
    <w:name w:val="List Continue"/>
    <w:basedOn w:val="List"/>
    <w:rsid w:val="00AB5E3B"/>
    <w:pPr>
      <w:tabs>
        <w:tab w:val="clear" w:pos="720"/>
      </w:tabs>
      <w:spacing w:after="160"/>
    </w:pPr>
  </w:style>
  <w:style w:type="paragraph" w:styleId="ListContinue2">
    <w:name w:val="List Continue 2"/>
    <w:basedOn w:val="ListContinue"/>
    <w:rsid w:val="00AB5E3B"/>
    <w:pPr>
      <w:ind w:left="1080"/>
    </w:pPr>
  </w:style>
  <w:style w:type="paragraph" w:styleId="ListContinue3">
    <w:name w:val="List Continue 3"/>
    <w:basedOn w:val="ListContinue"/>
    <w:rsid w:val="00AB5E3B"/>
    <w:pPr>
      <w:ind w:left="1440"/>
    </w:pPr>
  </w:style>
  <w:style w:type="paragraph" w:styleId="ListContinue4">
    <w:name w:val="List Continue 4"/>
    <w:basedOn w:val="ListContinue"/>
    <w:rsid w:val="00AB5E3B"/>
    <w:pPr>
      <w:ind w:left="1800"/>
    </w:pPr>
  </w:style>
  <w:style w:type="paragraph" w:styleId="ListContinue5">
    <w:name w:val="List Continue 5"/>
    <w:basedOn w:val="ListContinue"/>
    <w:rsid w:val="00AB5E3B"/>
    <w:pPr>
      <w:ind w:left="2160"/>
    </w:pPr>
  </w:style>
  <w:style w:type="paragraph" w:styleId="Date">
    <w:name w:val="Date"/>
    <w:basedOn w:val="Normal"/>
    <w:link w:val="DateChar"/>
    <w:rsid w:val="00AB5E3B"/>
    <w:pPr>
      <w:tabs>
        <w:tab w:val="right" w:pos="8640"/>
      </w:tabs>
      <w:spacing w:after="560" w:line="360" w:lineRule="auto"/>
      <w:jc w:val="center"/>
    </w:pPr>
    <w:rPr>
      <w:rFonts w:ascii="Verdana" w:hAnsi="Verdana"/>
      <w:color w:val="6A6A6A"/>
      <w:spacing w:val="-2"/>
    </w:rPr>
  </w:style>
  <w:style w:type="character" w:customStyle="1" w:styleId="DateChar">
    <w:name w:val="Date Char"/>
    <w:link w:val="Date"/>
    <w:rsid w:val="00AB5E3B"/>
    <w:rPr>
      <w:rFonts w:ascii="Verdana" w:eastAsia="Times New Roman" w:hAnsi="Verdana" w:cs="Arial"/>
      <w:color w:val="6A6A6A"/>
      <w:spacing w:val="-2"/>
      <w:sz w:val="24"/>
      <w:szCs w:val="24"/>
      <w:u w:color="000000"/>
      <w:lang w:val="ro-RO"/>
    </w:rPr>
  </w:style>
  <w:style w:type="numbering" w:styleId="111111">
    <w:name w:val="Outline List 2"/>
    <w:basedOn w:val="NoList"/>
    <w:rsid w:val="00AB5E3B"/>
    <w:pPr>
      <w:numPr>
        <w:numId w:val="36"/>
      </w:numPr>
    </w:pPr>
  </w:style>
  <w:style w:type="paragraph" w:customStyle="1" w:styleId="BlockQuotation">
    <w:name w:val="Block Quotation"/>
    <w:basedOn w:val="Normal"/>
    <w:rsid w:val="00AB5E3B"/>
    <w:pPr>
      <w:keepLines/>
      <w:tabs>
        <w:tab w:val="right" w:pos="8640"/>
      </w:tabs>
      <w:spacing w:after="160" w:line="480" w:lineRule="auto"/>
      <w:ind w:left="720" w:right="720"/>
      <w:jc w:val="both"/>
    </w:pPr>
    <w:rPr>
      <w:rFonts w:ascii="Verdana" w:hAnsi="Verdana" w:cs="Arial"/>
      <w:i/>
      <w:color w:val="6A6A6A"/>
      <w:spacing w:val="-2"/>
      <w:lang w:eastAsia="en-US"/>
    </w:rPr>
  </w:style>
  <w:style w:type="paragraph" w:customStyle="1" w:styleId="BodyTextKeep">
    <w:name w:val="Body Text Keep"/>
    <w:basedOn w:val="Normal"/>
    <w:rsid w:val="00AB5E3B"/>
    <w:pPr>
      <w:keepNext/>
      <w:tabs>
        <w:tab w:val="right" w:pos="8640"/>
      </w:tabs>
      <w:spacing w:after="280" w:line="360" w:lineRule="auto"/>
      <w:jc w:val="both"/>
    </w:pPr>
    <w:rPr>
      <w:rFonts w:ascii="Verdana" w:hAnsi="Verdana" w:cs="Arial"/>
      <w:color w:val="6A6A6A"/>
      <w:spacing w:val="-2"/>
      <w:lang w:eastAsia="en-US"/>
    </w:rPr>
  </w:style>
  <w:style w:type="paragraph" w:customStyle="1" w:styleId="ChapterLabel">
    <w:name w:val="Chapter Label"/>
    <w:basedOn w:val="Normal"/>
    <w:next w:val="Normal"/>
    <w:link w:val="ChapterLabelChar"/>
    <w:rsid w:val="00AB5E3B"/>
    <w:pPr>
      <w:keepNext/>
      <w:pageBreakBefore/>
      <w:tabs>
        <w:tab w:val="right" w:pos="8640"/>
      </w:tabs>
      <w:spacing w:after="560"/>
      <w:jc w:val="center"/>
    </w:pPr>
    <w:rPr>
      <w:rFonts w:ascii="Verdana" w:hAnsi="Verdana"/>
      <w:i/>
      <w:color w:val="6A6A6A"/>
      <w:spacing w:val="70"/>
      <w:sz w:val="20"/>
    </w:rPr>
  </w:style>
  <w:style w:type="paragraph" w:customStyle="1" w:styleId="ChapterSubtitle">
    <w:name w:val="Chapter Subtitle"/>
    <w:basedOn w:val="Normal"/>
    <w:next w:val="Normal"/>
    <w:link w:val="ChapterSubtitleCharChar"/>
    <w:rsid w:val="00AB5E3B"/>
    <w:pPr>
      <w:keepNext/>
      <w:keepLines/>
      <w:numPr>
        <w:numId w:val="29"/>
      </w:numPr>
      <w:tabs>
        <w:tab w:val="right" w:pos="8640"/>
      </w:tabs>
      <w:spacing w:after="280"/>
      <w:jc w:val="center"/>
    </w:pPr>
    <w:rPr>
      <w:rFonts w:ascii="Verdana" w:hAnsi="Verdana"/>
      <w:color w:val="6A6A6A"/>
      <w:spacing w:val="2"/>
      <w:kern w:val="28"/>
    </w:rPr>
  </w:style>
  <w:style w:type="paragraph" w:styleId="Title">
    <w:name w:val="Title"/>
    <w:basedOn w:val="Normal"/>
    <w:link w:val="TitleChar"/>
    <w:qFormat/>
    <w:rsid w:val="00AB5E3B"/>
    <w:pPr>
      <w:spacing w:line="440" w:lineRule="atLeast"/>
    </w:pPr>
    <w:rPr>
      <w:rFonts w:ascii="Arial" w:hAnsi="Arial"/>
      <w:b/>
      <w:sz w:val="36"/>
      <w:szCs w:val="20"/>
    </w:rPr>
  </w:style>
  <w:style w:type="character" w:customStyle="1" w:styleId="TitleChar">
    <w:name w:val="Title Char"/>
    <w:link w:val="Title"/>
    <w:rsid w:val="00AB5E3B"/>
    <w:rPr>
      <w:rFonts w:ascii="Arial" w:eastAsia="Times New Roman" w:hAnsi="Arial" w:cs="Times New Roman"/>
      <w:b/>
      <w:sz w:val="36"/>
      <w:szCs w:val="20"/>
      <w:u w:color="000000"/>
      <w:lang w:val="ro-RO"/>
    </w:rPr>
  </w:style>
  <w:style w:type="paragraph" w:customStyle="1" w:styleId="FooterEven">
    <w:name w:val="Footer Even"/>
    <w:basedOn w:val="Footer"/>
    <w:rsid w:val="00AB5E3B"/>
    <w:pPr>
      <w:keepLines/>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Verdana" w:eastAsia="Times New Roman" w:hAnsi="Verdana" w:cs="Arial"/>
      <w:color w:val="6A6A6A"/>
      <w:spacing w:val="-2"/>
      <w:bdr w:val="none" w:sz="0" w:space="0" w:color="auto"/>
      <w:lang w:eastAsia="en-US"/>
    </w:rPr>
  </w:style>
  <w:style w:type="paragraph" w:customStyle="1" w:styleId="FooterFirst">
    <w:name w:val="Footer First"/>
    <w:basedOn w:val="Footer"/>
    <w:rsid w:val="00AB5E3B"/>
    <w:pPr>
      <w:keepLines/>
      <w:pBdr>
        <w:top w:val="none" w:sz="0" w:space="0" w:color="auto"/>
        <w:left w:val="none" w:sz="0" w:space="0" w:color="auto"/>
        <w:bottom w:val="none" w:sz="0" w:space="0" w:color="auto"/>
        <w:right w:val="none" w:sz="0" w:space="0" w:color="auto"/>
        <w:between w:val="none" w:sz="0" w:space="0" w:color="auto"/>
        <w:bar w:val="none" w:sz="0" w:color="auto"/>
      </w:pBdr>
      <w:tabs>
        <w:tab w:val="clear" w:pos="8640"/>
      </w:tabs>
      <w:jc w:val="center"/>
    </w:pPr>
    <w:rPr>
      <w:rFonts w:ascii="Verdana" w:eastAsia="Times New Roman" w:hAnsi="Verdana" w:cs="Arial"/>
      <w:color w:val="6A6A6A"/>
      <w:spacing w:val="-2"/>
      <w:bdr w:val="none" w:sz="0" w:space="0" w:color="auto"/>
      <w:lang w:eastAsia="en-US"/>
    </w:rPr>
  </w:style>
  <w:style w:type="paragraph" w:customStyle="1" w:styleId="FooterOdd">
    <w:name w:val="Footer Odd"/>
    <w:basedOn w:val="Footer"/>
    <w:rsid w:val="00AB5E3B"/>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pos="0"/>
      </w:tabs>
      <w:jc w:val="center"/>
    </w:pPr>
    <w:rPr>
      <w:rFonts w:ascii="Verdana" w:eastAsia="Times New Roman" w:hAnsi="Verdana" w:cs="Arial"/>
      <w:color w:val="6A6A6A"/>
      <w:spacing w:val="-2"/>
      <w:bdr w:val="none" w:sz="0" w:space="0" w:color="auto"/>
      <w:lang w:eastAsia="en-US"/>
    </w:rPr>
  </w:style>
  <w:style w:type="paragraph" w:customStyle="1" w:styleId="FootnoteBase">
    <w:name w:val="Footnote Base"/>
    <w:basedOn w:val="Normal"/>
    <w:rsid w:val="00AB5E3B"/>
    <w:pPr>
      <w:tabs>
        <w:tab w:val="left" w:pos="187"/>
        <w:tab w:val="right" w:pos="8640"/>
      </w:tabs>
      <w:spacing w:line="220" w:lineRule="exact"/>
      <w:ind w:left="187" w:hanging="187"/>
      <w:jc w:val="both"/>
    </w:pPr>
    <w:rPr>
      <w:rFonts w:ascii="Verdana" w:hAnsi="Verdana" w:cs="Arial"/>
      <w:color w:val="6A6A6A"/>
      <w:spacing w:val="-2"/>
      <w:sz w:val="18"/>
      <w:lang w:eastAsia="en-US"/>
    </w:rPr>
  </w:style>
  <w:style w:type="paragraph" w:customStyle="1" w:styleId="liniutadeenumerare">
    <w:name w:val="liniuta de enumerare"/>
    <w:basedOn w:val="Normal"/>
    <w:autoRedefine/>
    <w:rsid w:val="00AB5E3B"/>
    <w:pPr>
      <w:spacing w:after="120" w:line="240" w:lineRule="atLeast"/>
      <w:ind w:left="1134"/>
      <w:jc w:val="both"/>
    </w:pPr>
    <w:rPr>
      <w:rFonts w:ascii="Arial" w:hAnsi="Arial" w:cs="Arial"/>
      <w:b/>
      <w:spacing w:val="-6"/>
      <w:sz w:val="20"/>
      <w:szCs w:val="20"/>
      <w:lang w:eastAsia="en-US"/>
    </w:rPr>
  </w:style>
  <w:style w:type="paragraph" w:customStyle="1" w:styleId="HeaderBase">
    <w:name w:val="Header Base"/>
    <w:basedOn w:val="Normal"/>
    <w:rsid w:val="00AB5E3B"/>
    <w:pPr>
      <w:keepLines/>
      <w:tabs>
        <w:tab w:val="center" w:pos="4320"/>
        <w:tab w:val="right" w:pos="8640"/>
      </w:tabs>
      <w:jc w:val="center"/>
    </w:pPr>
    <w:rPr>
      <w:rFonts w:ascii="Verdana" w:hAnsi="Verdana" w:cs="Arial"/>
      <w:color w:val="6A6A6A"/>
      <w:spacing w:val="-2"/>
      <w:lang w:eastAsia="en-US"/>
    </w:rPr>
  </w:style>
  <w:style w:type="paragraph" w:customStyle="1" w:styleId="HeaderEven">
    <w:name w:val="Header Even"/>
    <w:basedOn w:val="Header"/>
    <w:rsid w:val="00AB5E3B"/>
    <w:pPr>
      <w:keepLines/>
      <w:tabs>
        <w:tab w:val="clear" w:pos="4536"/>
        <w:tab w:val="clear" w:pos="9072"/>
        <w:tab w:val="center" w:pos="4320"/>
        <w:tab w:val="right" w:pos="8640"/>
      </w:tabs>
      <w:jc w:val="center"/>
    </w:pPr>
    <w:rPr>
      <w:rFonts w:ascii="Verdana" w:hAnsi="Verdana" w:cs="Arial"/>
      <w:color w:val="6A6A6A"/>
      <w:spacing w:val="-2"/>
      <w:lang w:eastAsia="en-US"/>
    </w:rPr>
  </w:style>
  <w:style w:type="paragraph" w:customStyle="1" w:styleId="HeaderFirst">
    <w:name w:val="Header First"/>
    <w:basedOn w:val="Header"/>
    <w:rsid w:val="00AB5E3B"/>
    <w:pPr>
      <w:keepLines/>
      <w:tabs>
        <w:tab w:val="clear" w:pos="4536"/>
        <w:tab w:val="clear" w:pos="9072"/>
        <w:tab w:val="center" w:pos="4320"/>
      </w:tabs>
      <w:jc w:val="center"/>
    </w:pPr>
    <w:rPr>
      <w:rFonts w:ascii="Verdana" w:hAnsi="Verdana" w:cs="Arial"/>
      <w:color w:val="6A6A6A"/>
      <w:spacing w:val="-2"/>
      <w:lang w:eastAsia="en-US"/>
    </w:rPr>
  </w:style>
  <w:style w:type="paragraph" w:customStyle="1" w:styleId="HeaderOdd">
    <w:name w:val="Header Odd"/>
    <w:basedOn w:val="Header"/>
    <w:rsid w:val="00AB5E3B"/>
    <w:pPr>
      <w:keepLines/>
      <w:tabs>
        <w:tab w:val="clear" w:pos="4536"/>
        <w:tab w:val="clear" w:pos="9072"/>
        <w:tab w:val="right" w:pos="0"/>
        <w:tab w:val="center" w:pos="4320"/>
        <w:tab w:val="right" w:pos="8640"/>
      </w:tabs>
      <w:jc w:val="center"/>
    </w:pPr>
    <w:rPr>
      <w:rFonts w:ascii="Verdana" w:hAnsi="Verdana" w:cs="Arial"/>
      <w:color w:val="6A6A6A"/>
      <w:spacing w:val="-2"/>
      <w:lang w:eastAsia="en-US"/>
    </w:rPr>
  </w:style>
  <w:style w:type="paragraph" w:customStyle="1" w:styleId="HeadingBase">
    <w:name w:val="Heading Base"/>
    <w:basedOn w:val="Normal"/>
    <w:next w:val="Normal"/>
    <w:uiPriority w:val="99"/>
    <w:rsid w:val="00AB5E3B"/>
    <w:pPr>
      <w:keepNext/>
      <w:keepLines/>
      <w:tabs>
        <w:tab w:val="right" w:pos="8640"/>
      </w:tabs>
      <w:spacing w:line="360" w:lineRule="auto"/>
    </w:pPr>
    <w:rPr>
      <w:rFonts w:ascii="Verdana" w:hAnsi="Verdana" w:cs="Arial"/>
      <w:b/>
      <w:color w:val="6A6A6A"/>
      <w:spacing w:val="-2"/>
      <w:kern w:val="28"/>
      <w:lang w:eastAsia="en-US"/>
    </w:rPr>
  </w:style>
  <w:style w:type="paragraph" w:customStyle="1" w:styleId="IndexBase">
    <w:name w:val="Index Base"/>
    <w:basedOn w:val="Normal"/>
    <w:rsid w:val="00AB5E3B"/>
    <w:pPr>
      <w:tabs>
        <w:tab w:val="right" w:leader="dot" w:pos="3960"/>
        <w:tab w:val="right" w:pos="8640"/>
      </w:tabs>
      <w:ind w:left="720" w:hanging="720"/>
      <w:jc w:val="both"/>
    </w:pPr>
    <w:rPr>
      <w:rFonts w:ascii="Verdana" w:hAnsi="Verdana" w:cs="Arial"/>
      <w:color w:val="6A6A6A"/>
      <w:sz w:val="20"/>
      <w:lang w:eastAsia="en-US"/>
    </w:rPr>
  </w:style>
  <w:style w:type="paragraph" w:customStyle="1" w:styleId="Name">
    <w:name w:val="Name"/>
    <w:basedOn w:val="Normal"/>
    <w:rsid w:val="00AB5E3B"/>
    <w:pPr>
      <w:tabs>
        <w:tab w:val="right" w:pos="8640"/>
      </w:tabs>
      <w:spacing w:after="280" w:line="360" w:lineRule="auto"/>
      <w:jc w:val="center"/>
    </w:pPr>
    <w:rPr>
      <w:rFonts w:ascii="Verdana" w:hAnsi="Verdana" w:cs="Arial"/>
      <w:color w:val="6A6A6A"/>
      <w:spacing w:val="-2"/>
      <w:lang w:eastAsia="en-US"/>
    </w:rPr>
  </w:style>
  <w:style w:type="paragraph" w:customStyle="1" w:styleId="Picture">
    <w:name w:val="Picture"/>
    <w:basedOn w:val="Normal"/>
    <w:next w:val="Caption"/>
    <w:rsid w:val="00AB5E3B"/>
    <w:pPr>
      <w:keepNext/>
      <w:tabs>
        <w:tab w:val="right" w:pos="8640"/>
      </w:tabs>
      <w:spacing w:after="280"/>
      <w:jc w:val="center"/>
    </w:pPr>
    <w:rPr>
      <w:rFonts w:ascii="Verdana" w:hAnsi="Verdana" w:cs="Arial"/>
      <w:color w:val="6A6A6A"/>
      <w:spacing w:val="-2"/>
      <w:lang w:eastAsia="en-US"/>
    </w:rPr>
  </w:style>
  <w:style w:type="paragraph" w:customStyle="1" w:styleId="SectionLabel">
    <w:name w:val="Section Label"/>
    <w:basedOn w:val="HeadingBase"/>
    <w:next w:val="Normal"/>
    <w:rsid w:val="00AB5E3B"/>
    <w:pPr>
      <w:pageBreakBefore/>
      <w:spacing w:after="700"/>
      <w:jc w:val="center"/>
    </w:pPr>
    <w:rPr>
      <w:b w:val="0"/>
      <w:caps/>
      <w:spacing w:val="10"/>
    </w:rPr>
  </w:style>
  <w:style w:type="paragraph" w:customStyle="1" w:styleId="SubtitleCover">
    <w:name w:val="Subtitle Cover"/>
    <w:basedOn w:val="Normal"/>
    <w:next w:val="Normal"/>
    <w:rsid w:val="00AB5E3B"/>
    <w:pPr>
      <w:keepNext/>
      <w:tabs>
        <w:tab w:val="right" w:pos="8640"/>
      </w:tabs>
      <w:spacing w:after="560"/>
      <w:ind w:left="1800" w:right="1800"/>
      <w:jc w:val="center"/>
    </w:pPr>
    <w:rPr>
      <w:rFonts w:ascii="Verdana" w:hAnsi="Verdana" w:cs="Arial"/>
      <w:color w:val="6A6A6A"/>
      <w:spacing w:val="-2"/>
      <w:lang w:eastAsia="en-US"/>
    </w:rPr>
  </w:style>
  <w:style w:type="paragraph" w:customStyle="1" w:styleId="StyleSubcapitole1">
    <w:name w:val="Style Subcapitole1 +"/>
    <w:basedOn w:val="Subcapitole1"/>
    <w:link w:val="StyleSubcapitole1Char"/>
    <w:rsid w:val="00AB5E3B"/>
    <w:pPr>
      <w:numPr>
        <w:ilvl w:val="1"/>
      </w:numPr>
      <w:tabs>
        <w:tab w:val="num" w:pos="1134"/>
        <w:tab w:val="num" w:pos="2835"/>
      </w:tabs>
      <w:ind w:left="2835" w:hanging="2835"/>
    </w:pPr>
    <w:rPr>
      <w:bCs/>
    </w:rPr>
  </w:style>
  <w:style w:type="paragraph" w:customStyle="1" w:styleId="TOCBase">
    <w:name w:val="TOC Base"/>
    <w:basedOn w:val="Normal"/>
    <w:next w:val="TOC1"/>
    <w:autoRedefine/>
    <w:rsid w:val="00AB5E3B"/>
    <w:pPr>
      <w:tabs>
        <w:tab w:val="right" w:leader="dot" w:pos="8640"/>
      </w:tabs>
      <w:jc w:val="both"/>
    </w:pPr>
    <w:rPr>
      <w:rFonts w:ascii="Verdana" w:hAnsi="Verdana" w:cs="Arial"/>
      <w:color w:val="6A6A6A"/>
      <w:spacing w:val="-2"/>
      <w:sz w:val="20"/>
      <w:szCs w:val="20"/>
      <w:lang w:eastAsia="en-US"/>
    </w:rPr>
  </w:style>
  <w:style w:type="character" w:styleId="CommentReference">
    <w:name w:val="annotation reference"/>
    <w:semiHidden/>
    <w:rsid w:val="00AB5E3B"/>
    <w:rPr>
      <w:sz w:val="16"/>
    </w:rPr>
  </w:style>
  <w:style w:type="character" w:styleId="EndnoteReference">
    <w:name w:val="endnote reference"/>
    <w:semiHidden/>
    <w:rsid w:val="00AB5E3B"/>
    <w:rPr>
      <w:vertAlign w:val="superscript"/>
    </w:rPr>
  </w:style>
  <w:style w:type="character" w:customStyle="1" w:styleId="GlossaryEntry">
    <w:name w:val="Glossary Entry"/>
    <w:rsid w:val="00AB5E3B"/>
    <w:rPr>
      <w:b/>
      <w:bCs w:val="0"/>
    </w:rPr>
  </w:style>
  <w:style w:type="character" w:customStyle="1" w:styleId="StyleSubcapitole1Char">
    <w:name w:val="Style Subcapitole1 + Char"/>
    <w:link w:val="StyleSubcapitole1"/>
    <w:rsid w:val="00AB5E3B"/>
    <w:rPr>
      <w:rFonts w:ascii="Arial" w:eastAsia="Times New Roman" w:hAnsi="Arial" w:cs="Times New Roman"/>
      <w:b/>
      <w:bCs/>
      <w:iCs/>
      <w:spacing w:val="-2"/>
      <w:kern w:val="28"/>
      <w:sz w:val="24"/>
      <w:szCs w:val="24"/>
    </w:rPr>
  </w:style>
  <w:style w:type="paragraph" w:customStyle="1" w:styleId="Subcapitole7">
    <w:name w:val="Subcapitole7"/>
    <w:basedOn w:val="Subcapitole1"/>
    <w:autoRedefine/>
    <w:rsid w:val="00AB5E3B"/>
    <w:pPr>
      <w:tabs>
        <w:tab w:val="clear" w:pos="1134"/>
      </w:tabs>
      <w:spacing w:after="120" w:line="240" w:lineRule="auto"/>
      <w:ind w:left="450" w:hanging="540"/>
      <w:jc w:val="both"/>
    </w:pPr>
    <w:rPr>
      <w:rFonts w:cs="Arial"/>
    </w:rPr>
  </w:style>
  <w:style w:type="character" w:styleId="PageNumber">
    <w:name w:val="page number"/>
    <w:basedOn w:val="DefaultParagraphFont"/>
    <w:rsid w:val="00AB5E3B"/>
  </w:style>
  <w:style w:type="table" w:styleId="TableTheme">
    <w:name w:val="Table Theme"/>
    <w:basedOn w:val="TableNormal"/>
    <w:uiPriority w:val="99"/>
    <w:rsid w:val="00AB5E3B"/>
    <w:pPr>
      <w:tabs>
        <w:tab w:val="right" w:pos="8640"/>
      </w:tabs>
      <w:jc w:val="both"/>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III1Subcapitole8">
    <w:name w:val="VIII.1 Subcapitole8"/>
    <w:basedOn w:val="StyleSubcapitole1"/>
    <w:uiPriority w:val="99"/>
    <w:rsid w:val="00AB5E3B"/>
    <w:pPr>
      <w:numPr>
        <w:numId w:val="37"/>
      </w:numPr>
      <w:tabs>
        <w:tab w:val="clear" w:pos="2835"/>
        <w:tab w:val="num" w:pos="1080"/>
      </w:tabs>
      <w:ind w:left="360" w:hanging="360"/>
    </w:pPr>
  </w:style>
  <w:style w:type="paragraph" w:customStyle="1" w:styleId="Subcapitole1">
    <w:name w:val="Subcapitole1"/>
    <w:basedOn w:val="Heading2"/>
    <w:link w:val="Subcapitole1CharChar"/>
    <w:autoRedefine/>
    <w:rsid w:val="00AB5E3B"/>
    <w:pPr>
      <w:keepLines w:val="0"/>
      <w:pBdr>
        <w:top w:val="single" w:sz="2" w:space="1" w:color="808080"/>
        <w:bottom w:val="single" w:sz="2" w:space="1" w:color="C0C0C0"/>
      </w:pBdr>
      <w:tabs>
        <w:tab w:val="num" w:pos="1134"/>
      </w:tabs>
      <w:spacing w:before="0" w:after="240" w:line="240" w:lineRule="atLeast"/>
      <w:ind w:left="1134" w:hanging="1134"/>
    </w:pPr>
    <w:rPr>
      <w:rFonts w:ascii="Arial" w:hAnsi="Arial"/>
      <w:bCs w:val="0"/>
      <w:iCs/>
      <w:color w:val="auto"/>
      <w:spacing w:val="-2"/>
      <w:kern w:val="28"/>
      <w:sz w:val="24"/>
      <w:szCs w:val="24"/>
    </w:rPr>
  </w:style>
  <w:style w:type="paragraph" w:customStyle="1" w:styleId="Capitol">
    <w:name w:val="Capitol"/>
    <w:basedOn w:val="Normal"/>
    <w:link w:val="CapitolCharChar"/>
    <w:rsid w:val="00AB5E3B"/>
    <w:pPr>
      <w:keepNext/>
      <w:numPr>
        <w:numId w:val="28"/>
      </w:numPr>
      <w:spacing w:before="120" w:after="800" w:line="240" w:lineRule="atLeast"/>
      <w:outlineLvl w:val="0"/>
    </w:pPr>
    <w:rPr>
      <w:rFonts w:ascii="Verdana" w:hAnsi="Verdana"/>
      <w:b/>
      <w:bCs/>
      <w:spacing w:val="-2"/>
      <w:sz w:val="32"/>
      <w:szCs w:val="20"/>
    </w:rPr>
  </w:style>
  <w:style w:type="character" w:customStyle="1" w:styleId="ChapterLabelChar">
    <w:name w:val="Chapter Label Char"/>
    <w:link w:val="ChapterLabel"/>
    <w:rsid w:val="00AB5E3B"/>
    <w:rPr>
      <w:rFonts w:ascii="Verdana" w:eastAsia="Times New Roman" w:hAnsi="Verdana" w:cs="Times New Roman"/>
      <w:i/>
      <w:color w:val="6A6A6A"/>
      <w:spacing w:val="70"/>
      <w:szCs w:val="24"/>
    </w:rPr>
  </w:style>
  <w:style w:type="character" w:customStyle="1" w:styleId="ChapterSubtitleCharChar">
    <w:name w:val="Chapter Subtitle Char Char"/>
    <w:link w:val="ChapterSubtitle"/>
    <w:rsid w:val="00AB5E3B"/>
    <w:rPr>
      <w:rFonts w:ascii="Verdana" w:eastAsia="Times New Roman" w:hAnsi="Verdana"/>
      <w:color w:val="6A6A6A"/>
      <w:spacing w:val="2"/>
      <w:kern w:val="28"/>
      <w:sz w:val="24"/>
      <w:szCs w:val="24"/>
      <w:lang w:val="ro-RO" w:eastAsia="ro-RO"/>
    </w:rPr>
  </w:style>
  <w:style w:type="character" w:customStyle="1" w:styleId="CapitolCharChar">
    <w:name w:val="Capitol Char Char"/>
    <w:link w:val="Capitol"/>
    <w:rsid w:val="00AB5E3B"/>
    <w:rPr>
      <w:rFonts w:ascii="Verdana" w:eastAsia="Times New Roman" w:hAnsi="Verdana"/>
      <w:b/>
      <w:bCs/>
      <w:spacing w:val="-2"/>
      <w:sz w:val="32"/>
      <w:lang w:val="ro-RO" w:eastAsia="ro-RO"/>
    </w:rPr>
  </w:style>
  <w:style w:type="character" w:styleId="HTMLAcronym">
    <w:name w:val="HTML Acronym"/>
    <w:basedOn w:val="DefaultParagraphFont"/>
    <w:rsid w:val="00AB5E3B"/>
  </w:style>
  <w:style w:type="paragraph" w:styleId="HTMLPreformatted">
    <w:name w:val="HTML Preformatted"/>
    <w:basedOn w:val="Normal"/>
    <w:link w:val="HTMLPreformattedChar"/>
    <w:uiPriority w:val="99"/>
    <w:rsid w:val="00AB5E3B"/>
    <w:pPr>
      <w:tabs>
        <w:tab w:val="right" w:pos="8640"/>
      </w:tabs>
      <w:jc w:val="both"/>
    </w:pPr>
    <w:rPr>
      <w:rFonts w:ascii="Courier New" w:hAnsi="Courier New"/>
      <w:color w:val="6A6A6A"/>
      <w:spacing w:val="-2"/>
      <w:sz w:val="20"/>
      <w:szCs w:val="20"/>
    </w:rPr>
  </w:style>
  <w:style w:type="character" w:customStyle="1" w:styleId="HTMLPreformattedChar">
    <w:name w:val="HTML Preformatted Char"/>
    <w:link w:val="HTMLPreformatted"/>
    <w:uiPriority w:val="99"/>
    <w:rsid w:val="00AB5E3B"/>
    <w:rPr>
      <w:rFonts w:ascii="Courier New" w:eastAsia="Times New Roman" w:hAnsi="Courier New" w:cs="Courier New"/>
      <w:color w:val="6A6A6A"/>
      <w:spacing w:val="-2"/>
      <w:sz w:val="20"/>
      <w:szCs w:val="20"/>
      <w:u w:color="000000"/>
      <w:lang w:val="ro-RO"/>
    </w:rPr>
  </w:style>
  <w:style w:type="character" w:styleId="HTMLSample">
    <w:name w:val="HTML Sample"/>
    <w:rsid w:val="00AB5E3B"/>
    <w:rPr>
      <w:rFonts w:ascii="Courier New" w:hAnsi="Courier New" w:cs="Courier New"/>
    </w:rPr>
  </w:style>
  <w:style w:type="character" w:styleId="HTMLDefinition">
    <w:name w:val="HTML Definition"/>
    <w:rsid w:val="00AB5E3B"/>
    <w:rPr>
      <w:i/>
      <w:iCs/>
    </w:rPr>
  </w:style>
  <w:style w:type="paragraph" w:customStyle="1" w:styleId="StyleHeading311ptBoldAuto">
    <w:name w:val="Style Heading 3 + 11 pt Bold Auto"/>
    <w:basedOn w:val="Heading3"/>
    <w:rsid w:val="00AB5E3B"/>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268"/>
        <w:tab w:val="right" w:pos="8640"/>
      </w:tabs>
      <w:spacing w:line="360" w:lineRule="auto"/>
      <w:ind w:left="1985" w:hanging="1985"/>
    </w:pPr>
    <w:rPr>
      <w:rFonts w:ascii="Verdana" w:eastAsia="Times New Roman" w:hAnsi="Verdana" w:cs="Arial"/>
      <w:b/>
      <w:bCs/>
      <w:color w:val="auto"/>
      <w:kern w:val="28"/>
      <w:sz w:val="22"/>
      <w:szCs w:val="26"/>
      <w:bdr w:val="none" w:sz="0" w:space="0" w:color="auto"/>
      <w:lang w:eastAsia="en-US"/>
    </w:rPr>
  </w:style>
  <w:style w:type="numbering" w:customStyle="1" w:styleId="Style2">
    <w:name w:val="Style2"/>
    <w:basedOn w:val="NoList"/>
    <w:rsid w:val="00AB5E3B"/>
    <w:pPr>
      <w:numPr>
        <w:numId w:val="30"/>
      </w:numPr>
    </w:pPr>
  </w:style>
  <w:style w:type="character" w:customStyle="1" w:styleId="Subcapitole1CharChar">
    <w:name w:val="Subcapitole1 Char Char"/>
    <w:link w:val="Subcapitole1"/>
    <w:rsid w:val="00AB5E3B"/>
    <w:rPr>
      <w:rFonts w:ascii="Arial" w:eastAsia="Times New Roman" w:hAnsi="Arial" w:cs="Times New Roman"/>
      <w:b/>
      <w:iCs/>
      <w:spacing w:val="-2"/>
      <w:kern w:val="28"/>
      <w:sz w:val="24"/>
      <w:szCs w:val="24"/>
    </w:rPr>
  </w:style>
  <w:style w:type="paragraph" w:customStyle="1" w:styleId="Buline">
    <w:name w:val="Buline"/>
    <w:basedOn w:val="liniutadeenumerare"/>
    <w:rsid w:val="00AB5E3B"/>
    <w:pPr>
      <w:tabs>
        <w:tab w:val="right" w:pos="3402"/>
      </w:tabs>
      <w:jc w:val="left"/>
    </w:pPr>
    <w:rPr>
      <w:rFonts w:cs="Times New Roman"/>
    </w:rPr>
  </w:style>
  <w:style w:type="paragraph" w:styleId="DocumentMap">
    <w:name w:val="Document Map"/>
    <w:basedOn w:val="Normal"/>
    <w:link w:val="DocumentMapChar"/>
    <w:uiPriority w:val="99"/>
    <w:semiHidden/>
    <w:rsid w:val="00AB5E3B"/>
    <w:pPr>
      <w:shd w:val="clear" w:color="auto" w:fill="000080"/>
      <w:tabs>
        <w:tab w:val="right" w:pos="8640"/>
      </w:tabs>
      <w:jc w:val="both"/>
    </w:pPr>
    <w:rPr>
      <w:rFonts w:ascii="Tahoma" w:hAnsi="Tahoma"/>
      <w:color w:val="6A6A6A"/>
      <w:spacing w:val="-2"/>
      <w:sz w:val="20"/>
      <w:szCs w:val="20"/>
    </w:rPr>
  </w:style>
  <w:style w:type="character" w:customStyle="1" w:styleId="DocumentMapChar">
    <w:name w:val="Document Map Char"/>
    <w:link w:val="DocumentMap"/>
    <w:uiPriority w:val="99"/>
    <w:semiHidden/>
    <w:rsid w:val="00AB5E3B"/>
    <w:rPr>
      <w:rFonts w:ascii="Tahoma" w:eastAsia="Times New Roman" w:hAnsi="Tahoma" w:cs="Times New Roman"/>
      <w:color w:val="6A6A6A"/>
      <w:spacing w:val="-2"/>
      <w:sz w:val="20"/>
      <w:szCs w:val="20"/>
      <w:u w:color="000000"/>
      <w:shd w:val="clear" w:color="auto" w:fill="000080"/>
      <w:lang w:val="ro-RO" w:eastAsia="ro-RO"/>
    </w:rPr>
  </w:style>
  <w:style w:type="character" w:styleId="HTMLTypewriter">
    <w:name w:val="HTML Typewriter"/>
    <w:rsid w:val="00AB5E3B"/>
    <w:rPr>
      <w:rFonts w:ascii="Verdana" w:hAnsi="Verdana" w:cs="Courier New"/>
      <w:b/>
      <w:bCs/>
      <w:spacing w:val="-2"/>
      <w:sz w:val="20"/>
      <w:szCs w:val="20"/>
      <w:lang w:val="ro-RO"/>
    </w:rPr>
  </w:style>
  <w:style w:type="paragraph" w:customStyle="1" w:styleId="StyleListBullet3ListBullet1LinespacingAtleast14pt">
    <w:name w:val="Style List Bullet 3List Bullet 1 + Line spacing:  At least 14 pt"/>
    <w:basedOn w:val="ListBullet3"/>
    <w:rsid w:val="00AB5E3B"/>
    <w:pPr>
      <w:numPr>
        <w:numId w:val="0"/>
      </w:numPr>
      <w:tabs>
        <w:tab w:val="left" w:pos="180"/>
        <w:tab w:val="left" w:pos="720"/>
        <w:tab w:val="left" w:pos="6456"/>
      </w:tabs>
      <w:spacing w:line="280" w:lineRule="atLeast"/>
      <w:ind w:left="1134" w:hanging="414"/>
    </w:pPr>
    <w:rPr>
      <w:rFonts w:cs="Times New Roman"/>
    </w:rPr>
  </w:style>
  <w:style w:type="character" w:styleId="LineNumber">
    <w:name w:val="line number"/>
    <w:basedOn w:val="DefaultParagraphFont"/>
    <w:rsid w:val="00AB5E3B"/>
  </w:style>
  <w:style w:type="paragraph" w:styleId="NormalIndent">
    <w:name w:val="Normal Indent"/>
    <w:aliases w:val="Normal Indent Char,Normal Indent Char1 Char Char,Normal Indent Char Char Char Char,Normal Indent Char Char,Normal Indent Char1 Char,Normal Indent Char1 Char Char Char Char Char Char Caracter"/>
    <w:basedOn w:val="Normal"/>
    <w:rsid w:val="00AB5E3B"/>
    <w:pPr>
      <w:spacing w:after="300" w:line="300" w:lineRule="atLeast"/>
      <w:ind w:left="1985"/>
    </w:pPr>
    <w:rPr>
      <w:rFonts w:ascii="Garamond" w:hAnsi="Garamond"/>
      <w:sz w:val="22"/>
      <w:szCs w:val="20"/>
      <w:lang w:eastAsia="en-US"/>
    </w:rPr>
  </w:style>
  <w:style w:type="paragraph" w:customStyle="1" w:styleId="Texte">
    <w:name w:val="Texte"/>
    <w:basedOn w:val="NormalIndent"/>
    <w:rsid w:val="00AB5E3B"/>
    <w:pPr>
      <w:spacing w:after="240" w:line="280" w:lineRule="atLeast"/>
      <w:ind w:left="2268"/>
      <w:jc w:val="both"/>
    </w:pPr>
    <w:rPr>
      <w:rFonts w:ascii="Verdana" w:hAnsi="Verdana"/>
      <w:sz w:val="20"/>
    </w:rPr>
  </w:style>
  <w:style w:type="paragraph" w:customStyle="1" w:styleId="Textecomprimate">
    <w:name w:val="Texte comprimate"/>
    <w:basedOn w:val="Texte"/>
    <w:rsid w:val="00AB5E3B"/>
    <w:pPr>
      <w:spacing w:after="120"/>
    </w:pPr>
  </w:style>
  <w:style w:type="paragraph" w:customStyle="1" w:styleId="AAA-StyleListBullet3ListBullet1LinespacingAtleast14pt1">
    <w:name w:val="AAA-Style List Bullet 3List Bullet 1 + Line spacing:  At least 14 pt1"/>
    <w:basedOn w:val="ListBullet3"/>
    <w:rsid w:val="00AB5E3B"/>
    <w:pPr>
      <w:numPr>
        <w:numId w:val="0"/>
      </w:numPr>
      <w:tabs>
        <w:tab w:val="left" w:pos="180"/>
        <w:tab w:val="left" w:pos="720"/>
        <w:tab w:val="left" w:pos="6456"/>
      </w:tabs>
      <w:spacing w:line="280" w:lineRule="atLeast"/>
      <w:ind w:left="1134" w:hanging="414"/>
    </w:pPr>
    <w:rPr>
      <w:rFonts w:cs="Times New Roman"/>
    </w:rPr>
  </w:style>
  <w:style w:type="paragraph" w:customStyle="1" w:styleId="Subcapitole2">
    <w:name w:val="Subcapitole 2"/>
    <w:basedOn w:val="Normal"/>
    <w:autoRedefine/>
    <w:rsid w:val="00AB5E3B"/>
    <w:pPr>
      <w:keepNext/>
      <w:numPr>
        <w:ilvl w:val="1"/>
        <w:numId w:val="46"/>
      </w:numPr>
      <w:pBdr>
        <w:top w:val="single" w:sz="2" w:space="1" w:color="808080"/>
        <w:bottom w:val="single" w:sz="2" w:space="1" w:color="C0C0C0"/>
      </w:pBdr>
      <w:tabs>
        <w:tab w:val="num" w:pos="450"/>
      </w:tabs>
      <w:spacing w:after="120"/>
      <w:ind w:left="450" w:hanging="450"/>
      <w:jc w:val="both"/>
      <w:outlineLvl w:val="1"/>
    </w:pPr>
    <w:rPr>
      <w:rFonts w:ascii="Arial" w:hAnsi="Arial" w:cs="Arial"/>
      <w:b/>
      <w:spacing w:val="-2"/>
      <w:kern w:val="28"/>
      <w:lang w:eastAsia="en-US"/>
    </w:rPr>
  </w:style>
  <w:style w:type="character" w:customStyle="1" w:styleId="Indentnormal1">
    <w:name w:val="Indent normal1"/>
    <w:aliases w:val="Normal Indent Char1 Char Char Char Char Char Char Caracter Caracter Caracter Caracter Caracter Caracter Carac"/>
    <w:rsid w:val="00AB5E3B"/>
    <w:rPr>
      <w:rFonts w:ascii="Garamond" w:hAnsi="Garamond"/>
      <w:sz w:val="22"/>
      <w:lang w:val="en-GB" w:eastAsia="en-US" w:bidi="ar-SA"/>
    </w:rPr>
  </w:style>
  <w:style w:type="paragraph" w:customStyle="1" w:styleId="Subcapitole3">
    <w:name w:val="Subcapitole3"/>
    <w:basedOn w:val="Subcapitole1"/>
    <w:autoRedefine/>
    <w:rsid w:val="00AB5E3B"/>
    <w:pPr>
      <w:numPr>
        <w:ilvl w:val="1"/>
        <w:numId w:val="49"/>
      </w:numPr>
      <w:tabs>
        <w:tab w:val="left" w:pos="180"/>
        <w:tab w:val="left" w:pos="360"/>
        <w:tab w:val="left" w:pos="720"/>
        <w:tab w:val="left" w:pos="6456"/>
      </w:tabs>
      <w:spacing w:after="120" w:line="240" w:lineRule="auto"/>
      <w:ind w:left="1777" w:hanging="1057"/>
    </w:pPr>
    <w:rPr>
      <w:bCs/>
      <w:iCs w:val="0"/>
    </w:rPr>
  </w:style>
  <w:style w:type="paragraph" w:customStyle="1" w:styleId="Buline1">
    <w:name w:val="Buline1"/>
    <w:basedOn w:val="Buline"/>
    <w:rsid w:val="00AB5E3B"/>
    <w:pPr>
      <w:numPr>
        <w:numId w:val="32"/>
      </w:numPr>
    </w:pPr>
  </w:style>
  <w:style w:type="paragraph" w:styleId="ListBullet4">
    <w:name w:val="List Bullet 4"/>
    <w:aliases w:val="AAA-List Bullet 4,Bullet2"/>
    <w:basedOn w:val="Normal"/>
    <w:rsid w:val="00AB5E3B"/>
    <w:pPr>
      <w:numPr>
        <w:numId w:val="34"/>
      </w:numPr>
      <w:tabs>
        <w:tab w:val="right" w:pos="3232"/>
        <w:tab w:val="right" w:pos="8640"/>
      </w:tabs>
      <w:spacing w:after="120"/>
      <w:jc w:val="both"/>
    </w:pPr>
    <w:rPr>
      <w:rFonts w:ascii="Verdana" w:hAnsi="Verdana" w:cs="Arial"/>
      <w:spacing w:val="-2"/>
      <w:sz w:val="20"/>
      <w:szCs w:val="20"/>
      <w:lang w:eastAsia="en-US"/>
    </w:rPr>
  </w:style>
  <w:style w:type="paragraph" w:styleId="ListBullet2">
    <w:name w:val="List Bullet 2"/>
    <w:basedOn w:val="Normal"/>
    <w:rsid w:val="00AB5E3B"/>
    <w:pPr>
      <w:numPr>
        <w:numId w:val="33"/>
      </w:numPr>
      <w:tabs>
        <w:tab w:val="right" w:pos="8640"/>
      </w:tabs>
      <w:jc w:val="both"/>
    </w:pPr>
    <w:rPr>
      <w:rFonts w:ascii="Verdana" w:hAnsi="Verdana" w:cs="Arial"/>
      <w:color w:val="6A6A6A"/>
      <w:spacing w:val="-2"/>
      <w:lang w:eastAsia="en-US"/>
    </w:rPr>
  </w:style>
  <w:style w:type="paragraph" w:styleId="ListBullet5">
    <w:name w:val="List Bullet 5"/>
    <w:basedOn w:val="Normal"/>
    <w:rsid w:val="00AB5E3B"/>
    <w:pPr>
      <w:numPr>
        <w:numId w:val="35"/>
      </w:numPr>
      <w:tabs>
        <w:tab w:val="right" w:pos="8640"/>
      </w:tabs>
      <w:jc w:val="both"/>
    </w:pPr>
    <w:rPr>
      <w:rFonts w:ascii="Verdana" w:hAnsi="Verdana" w:cs="Arial"/>
      <w:color w:val="6A6A6A"/>
      <w:spacing w:val="-2"/>
      <w:lang w:eastAsia="en-US"/>
    </w:rPr>
  </w:style>
  <w:style w:type="paragraph" w:customStyle="1" w:styleId="Textecomplexe">
    <w:name w:val="Texte complexe"/>
    <w:basedOn w:val="Texte"/>
    <w:rsid w:val="00AB5E3B"/>
    <w:pPr>
      <w:spacing w:after="120"/>
    </w:pPr>
    <w:rPr>
      <w:b/>
    </w:rPr>
  </w:style>
  <w:style w:type="paragraph" w:customStyle="1" w:styleId="IVSubcapitole4">
    <w:name w:val="IV Subcapitole4"/>
    <w:basedOn w:val="Subcapitole3"/>
    <w:autoRedefine/>
    <w:rsid w:val="00AB5E3B"/>
    <w:pPr>
      <w:numPr>
        <w:numId w:val="0"/>
      </w:numPr>
      <w:tabs>
        <w:tab w:val="num" w:pos="1437"/>
      </w:tabs>
      <w:ind w:left="1985" w:hanging="1418"/>
    </w:pPr>
    <w:rPr>
      <w:rFonts w:cs="Arial"/>
      <w:bCs w:val="0"/>
      <w:iCs/>
      <w:lang w:val="en-US" w:eastAsia="en-US"/>
    </w:rPr>
  </w:style>
  <w:style w:type="paragraph" w:customStyle="1" w:styleId="Sub-Subcapitol1">
    <w:name w:val="Sub-Sub capitol 1"/>
    <w:basedOn w:val="Subcapitole1"/>
    <w:uiPriority w:val="99"/>
    <w:rsid w:val="00AB5E3B"/>
    <w:pPr>
      <w:pBdr>
        <w:top w:val="none" w:sz="0" w:space="0" w:color="auto"/>
        <w:bottom w:val="none" w:sz="0" w:space="0" w:color="auto"/>
      </w:pBdr>
      <w:tabs>
        <w:tab w:val="clear" w:pos="1134"/>
        <w:tab w:val="num" w:pos="2835"/>
      </w:tabs>
      <w:ind w:left="2835" w:hanging="2835"/>
    </w:pPr>
    <w:rPr>
      <w:sz w:val="22"/>
    </w:rPr>
  </w:style>
  <w:style w:type="character" w:customStyle="1" w:styleId="NormalIndent1">
    <w:name w:val="Normal Indent1"/>
    <w:aliases w:val="Normal Indent Char1,Normal Indent Char1 Char Char1,Normal Indent Char Char Char Char1,Normal Indent Char Char1"/>
    <w:rsid w:val="00AB5E3B"/>
    <w:rPr>
      <w:rFonts w:ascii="Garamond" w:hAnsi="Garamond"/>
      <w:noProof w:val="0"/>
      <w:sz w:val="22"/>
      <w:lang w:val="en-GB" w:eastAsia="en-US" w:bidi="ar-SA"/>
    </w:rPr>
  </w:style>
  <w:style w:type="paragraph" w:customStyle="1" w:styleId="V1Subcapitole5">
    <w:name w:val="V.1 Subcapitole5"/>
    <w:basedOn w:val="IVSubcapitole4"/>
    <w:autoRedefine/>
    <w:rsid w:val="00AB5E3B"/>
    <w:pPr>
      <w:numPr>
        <w:numId w:val="31"/>
      </w:numPr>
      <w:tabs>
        <w:tab w:val="clear" w:pos="2835"/>
        <w:tab w:val="num" w:pos="720"/>
        <w:tab w:val="num" w:pos="2268"/>
      </w:tabs>
      <w:ind w:left="1414" w:hanging="334"/>
    </w:pPr>
    <w:rPr>
      <w:bCs/>
    </w:rPr>
  </w:style>
  <w:style w:type="paragraph" w:customStyle="1" w:styleId="numerotare">
    <w:name w:val="numerotare"/>
    <w:basedOn w:val="BodyText2"/>
    <w:autoRedefine/>
    <w:rsid w:val="00AB5E3B"/>
    <w:pPr>
      <w:spacing w:before="120" w:line="300" w:lineRule="atLeast"/>
      <w:jc w:val="both"/>
    </w:pPr>
    <w:rPr>
      <w:rFonts w:ascii="Verdana" w:hAnsi="Verdana"/>
      <w:sz w:val="20"/>
      <w:szCs w:val="20"/>
      <w:lang w:eastAsia="en-US"/>
    </w:rPr>
  </w:style>
  <w:style w:type="paragraph" w:customStyle="1" w:styleId="Bulinute2">
    <w:name w:val="Bulinute2"/>
    <w:basedOn w:val="ListBullet4"/>
    <w:rsid w:val="00AB5E3B"/>
    <w:pPr>
      <w:tabs>
        <w:tab w:val="clear" w:pos="3232"/>
        <w:tab w:val="clear" w:pos="8640"/>
        <w:tab w:val="right" w:pos="3119"/>
      </w:tabs>
    </w:pPr>
  </w:style>
  <w:style w:type="paragraph" w:customStyle="1" w:styleId="Numerotareriscuri">
    <w:name w:val="Numerotare riscuri"/>
    <w:basedOn w:val="numerotare"/>
    <w:rsid w:val="00AB5E3B"/>
    <w:pPr>
      <w:numPr>
        <w:numId w:val="38"/>
      </w:numPr>
      <w:tabs>
        <w:tab w:val="clear" w:pos="567"/>
        <w:tab w:val="num" w:pos="2665"/>
      </w:tabs>
      <w:ind w:left="2665" w:hanging="397"/>
    </w:pPr>
  </w:style>
  <w:style w:type="paragraph" w:customStyle="1" w:styleId="Style1">
    <w:name w:val="Style1"/>
    <w:basedOn w:val="liniutadeenumerare"/>
    <w:rsid w:val="00AB5E3B"/>
    <w:pPr>
      <w:numPr>
        <w:ilvl w:val="1"/>
        <w:numId w:val="47"/>
      </w:numPr>
      <w:spacing w:line="300" w:lineRule="atLeast"/>
    </w:pPr>
  </w:style>
  <w:style w:type="paragraph" w:customStyle="1" w:styleId="a">
    <w:name w:val="a"/>
    <w:aliases w:val="b,c"/>
    <w:basedOn w:val="liniutadeenumerare"/>
    <w:rsid w:val="00AB5E3B"/>
    <w:pPr>
      <w:numPr>
        <w:numId w:val="39"/>
      </w:numPr>
      <w:ind w:left="2625" w:hanging="357"/>
    </w:pPr>
  </w:style>
  <w:style w:type="character" w:styleId="FollowedHyperlink">
    <w:name w:val="FollowedHyperlink"/>
    <w:uiPriority w:val="99"/>
    <w:rsid w:val="00AB5E3B"/>
    <w:rPr>
      <w:color w:val="800080"/>
      <w:u w:val="single"/>
    </w:rPr>
  </w:style>
  <w:style w:type="paragraph" w:customStyle="1" w:styleId="xl22">
    <w:name w:val="xl22"/>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lang w:val="en-US" w:eastAsia="en-US"/>
    </w:rPr>
  </w:style>
  <w:style w:type="paragraph" w:customStyle="1" w:styleId="xl23">
    <w:name w:val="xl23"/>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en-US" w:eastAsia="en-US"/>
    </w:rPr>
  </w:style>
  <w:style w:type="paragraph" w:customStyle="1" w:styleId="xl24">
    <w:name w:val="xl24"/>
    <w:basedOn w:val="Normal"/>
    <w:rsid w:val="00AB5E3B"/>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5">
    <w:name w:val="xl25"/>
    <w:basedOn w:val="Normal"/>
    <w:rsid w:val="00AB5E3B"/>
    <w:pPr>
      <w:pBdr>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6">
    <w:name w:val="xl26"/>
    <w:basedOn w:val="Normal"/>
    <w:rsid w:val="00AB5E3B"/>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7">
    <w:name w:val="xl27"/>
    <w:basedOn w:val="Normal"/>
    <w:rsid w:val="00AB5E3B"/>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8">
    <w:name w:val="xl28"/>
    <w:basedOn w:val="Normal"/>
    <w:rsid w:val="00AB5E3B"/>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StyleSubcapitole1Kernat14ptCondensedby01pt">
    <w:name w:val="Style Subcapitole1 + Kern at 14 pt Condensed by  01 pt"/>
    <w:basedOn w:val="Subcapitole1"/>
    <w:rsid w:val="00AB5E3B"/>
    <w:rPr>
      <w:bCs/>
      <w:iCs w:val="0"/>
    </w:rPr>
  </w:style>
  <w:style w:type="paragraph" w:styleId="ListBullet">
    <w:name w:val="List Bullet"/>
    <w:basedOn w:val="Normal"/>
    <w:rsid w:val="00AB5E3B"/>
    <w:pPr>
      <w:numPr>
        <w:numId w:val="40"/>
      </w:numPr>
      <w:tabs>
        <w:tab w:val="right" w:pos="8640"/>
      </w:tabs>
      <w:jc w:val="both"/>
    </w:pPr>
    <w:rPr>
      <w:rFonts w:ascii="Verdana" w:hAnsi="Verdana" w:cs="Arial"/>
      <w:color w:val="6A6A6A"/>
      <w:spacing w:val="-2"/>
      <w:lang w:eastAsia="en-US"/>
    </w:rPr>
  </w:style>
  <w:style w:type="numbering" w:styleId="1ai">
    <w:name w:val="Outline List 1"/>
    <w:basedOn w:val="NoList"/>
    <w:rsid w:val="00AB5E3B"/>
    <w:pPr>
      <w:numPr>
        <w:numId w:val="41"/>
      </w:numPr>
    </w:pPr>
  </w:style>
  <w:style w:type="numbering" w:styleId="ArticleSection">
    <w:name w:val="Outline List 3"/>
    <w:basedOn w:val="NoList"/>
    <w:rsid w:val="00AB5E3B"/>
    <w:pPr>
      <w:numPr>
        <w:numId w:val="42"/>
      </w:numPr>
    </w:pPr>
  </w:style>
  <w:style w:type="paragraph" w:styleId="BlockText">
    <w:name w:val="Block Text"/>
    <w:basedOn w:val="Normal"/>
    <w:rsid w:val="00AB5E3B"/>
    <w:pPr>
      <w:tabs>
        <w:tab w:val="right" w:pos="8640"/>
      </w:tabs>
      <w:spacing w:after="120"/>
      <w:ind w:left="1440" w:right="1440"/>
      <w:jc w:val="both"/>
    </w:pPr>
    <w:rPr>
      <w:rFonts w:ascii="Verdana" w:hAnsi="Verdana" w:cs="Arial"/>
      <w:color w:val="6A6A6A"/>
      <w:spacing w:val="-2"/>
      <w:lang w:eastAsia="en-US"/>
    </w:rPr>
  </w:style>
  <w:style w:type="paragraph" w:customStyle="1" w:styleId="StyleCapitolLeft0cmHanging5cm">
    <w:name w:val="Style Capitol + Left:  0 cm Hanging:  5 cm"/>
    <w:basedOn w:val="Capitol"/>
    <w:rsid w:val="00AB5E3B"/>
    <w:pPr>
      <w:ind w:left="2835" w:hanging="2835"/>
    </w:pPr>
  </w:style>
  <w:style w:type="paragraph" w:customStyle="1" w:styleId="StyleListBullet3">
    <w:name w:val="Style List Bullet 3"/>
    <w:aliases w:val="List Bullet 1 + Left Line spacing:  At least 1..."/>
    <w:basedOn w:val="ListBullet3"/>
    <w:rsid w:val="00AB5E3B"/>
    <w:pPr>
      <w:numPr>
        <w:numId w:val="0"/>
      </w:numPr>
      <w:tabs>
        <w:tab w:val="left" w:pos="180"/>
        <w:tab w:val="left" w:pos="720"/>
        <w:tab w:val="left" w:pos="6456"/>
      </w:tabs>
      <w:spacing w:line="280" w:lineRule="atLeast"/>
      <w:ind w:left="2778" w:hanging="414"/>
      <w:jc w:val="left"/>
    </w:pPr>
    <w:rPr>
      <w:rFonts w:cs="Times New Roman"/>
    </w:rPr>
  </w:style>
  <w:style w:type="character" w:customStyle="1" w:styleId="NormalIndentChar1CharCharCharCharCharCharCharCharCharCharCharCharCharCharCharCharCharCharCharCharCharCharChar">
    <w:name w:val="Normal Indent Char1 Char Char Char Char Char Char Char Char Char Char Char Char Char Char Char Char Char Char Char Char Char Char Char"/>
    <w:rsid w:val="00AB5E3B"/>
    <w:rPr>
      <w:rFonts w:ascii="Garamond" w:hAnsi="Garamond"/>
      <w:noProof w:val="0"/>
      <w:sz w:val="22"/>
      <w:lang w:val="en-GB" w:eastAsia="en-US" w:bidi="ar-SA"/>
    </w:rPr>
  </w:style>
  <w:style w:type="paragraph" w:customStyle="1" w:styleId="text">
    <w:name w:val="text"/>
    <w:basedOn w:val="Normal"/>
    <w:rsid w:val="00AB5E3B"/>
    <w:pPr>
      <w:spacing w:before="100" w:beforeAutospacing="1" w:after="100" w:afterAutospacing="1"/>
    </w:pPr>
    <w:rPr>
      <w:rFonts w:ascii="Verdana" w:hAnsi="Verdana"/>
      <w:color w:val="001133"/>
      <w:sz w:val="14"/>
      <w:szCs w:val="14"/>
      <w:lang w:val="en-US" w:eastAsia="en-US"/>
    </w:rPr>
  </w:style>
  <w:style w:type="character" w:customStyle="1" w:styleId="CapitolChar">
    <w:name w:val="Capitol Char"/>
    <w:locked/>
    <w:rsid w:val="00AB5E3B"/>
    <w:rPr>
      <w:rFonts w:ascii="Verdana" w:hAnsi="Verdana" w:cs="Verdana"/>
      <w:b/>
      <w:bCs/>
      <w:color w:val="339966"/>
      <w:spacing w:val="-2"/>
      <w:sz w:val="36"/>
      <w:szCs w:val="36"/>
      <w:lang w:val="ro-RO" w:eastAsia="en-US"/>
    </w:rPr>
  </w:style>
  <w:style w:type="paragraph" w:customStyle="1" w:styleId="StyleSubcapitole11">
    <w:name w:val="Style Subcapitole1 +1"/>
    <w:basedOn w:val="Subcapitole1"/>
    <w:rsid w:val="00AB5E3B"/>
    <w:rPr>
      <w:bCs/>
      <w:iCs w:val="0"/>
    </w:rPr>
  </w:style>
  <w:style w:type="paragraph" w:customStyle="1" w:styleId="StyleSubcapitole12">
    <w:name w:val="Style Subcapitole1 +2"/>
    <w:basedOn w:val="Subcapitole1"/>
    <w:autoRedefine/>
    <w:rsid w:val="00AB5E3B"/>
    <w:rPr>
      <w:bCs/>
      <w:iCs w:val="0"/>
    </w:rPr>
  </w:style>
  <w:style w:type="numbering" w:customStyle="1" w:styleId="Style3">
    <w:name w:val="Style3"/>
    <w:rsid w:val="00AB5E3B"/>
    <w:pPr>
      <w:numPr>
        <w:numId w:val="43"/>
      </w:numPr>
    </w:pPr>
  </w:style>
  <w:style w:type="numbering" w:customStyle="1" w:styleId="Style4">
    <w:name w:val="Style4"/>
    <w:rsid w:val="00AB5E3B"/>
    <w:pPr>
      <w:numPr>
        <w:numId w:val="44"/>
      </w:numPr>
    </w:pPr>
  </w:style>
  <w:style w:type="numbering" w:customStyle="1" w:styleId="Style5">
    <w:name w:val="Style5"/>
    <w:rsid w:val="00AB5E3B"/>
    <w:pPr>
      <w:numPr>
        <w:numId w:val="45"/>
      </w:numPr>
    </w:pPr>
  </w:style>
  <w:style w:type="table" w:styleId="TableGrid">
    <w:name w:val="Table Grid"/>
    <w:basedOn w:val="TableNormal"/>
    <w:uiPriority w:val="59"/>
    <w:rsid w:val="00AB5E3B"/>
    <w:rPr>
      <w:rFonts w:ascii="Verdana" w:eastAsia="Times New Roman" w:hAnsi="Verdana" w:cs="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AB5E3B"/>
    <w:pPr>
      <w:spacing w:before="100" w:beforeAutospacing="1" w:after="100" w:afterAutospacing="1"/>
      <w:textAlignment w:val="center"/>
    </w:pPr>
    <w:rPr>
      <w:rFonts w:ascii="Verdana" w:hAnsi="Verdana"/>
      <w:sz w:val="18"/>
      <w:szCs w:val="18"/>
      <w:lang w:val="en-US" w:eastAsia="en-US"/>
    </w:rPr>
  </w:style>
  <w:style w:type="paragraph" w:customStyle="1" w:styleId="xl66">
    <w:name w:val="xl66"/>
    <w:basedOn w:val="Normal"/>
    <w:rsid w:val="00AB5E3B"/>
    <w:pPr>
      <w:spacing w:before="100" w:beforeAutospacing="1" w:after="100" w:afterAutospacing="1"/>
      <w:textAlignment w:val="center"/>
    </w:pPr>
    <w:rPr>
      <w:rFonts w:ascii="Verdana" w:hAnsi="Verdana"/>
      <w:b/>
      <w:bCs/>
      <w:sz w:val="18"/>
      <w:szCs w:val="18"/>
      <w:lang w:val="en-US" w:eastAsia="en-US"/>
    </w:rPr>
  </w:style>
  <w:style w:type="paragraph" w:customStyle="1" w:styleId="xl67">
    <w:name w:val="xl67"/>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68">
    <w:name w:val="xl68"/>
    <w:basedOn w:val="Normal"/>
    <w:rsid w:val="00AB5E3B"/>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69">
    <w:name w:val="xl69"/>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eastAsia="en-US"/>
    </w:rPr>
  </w:style>
  <w:style w:type="paragraph" w:customStyle="1" w:styleId="xl70">
    <w:name w:val="xl70"/>
    <w:basedOn w:val="Normal"/>
    <w:rsid w:val="00AB5E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71">
    <w:name w:val="xl71"/>
    <w:basedOn w:val="Normal"/>
    <w:rsid w:val="00AB5E3B"/>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2">
    <w:name w:val="xl72"/>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3">
    <w:name w:val="xl73"/>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eastAsia="en-US"/>
    </w:rPr>
  </w:style>
  <w:style w:type="paragraph" w:customStyle="1" w:styleId="xl74">
    <w:name w:val="xl74"/>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customStyle="1" w:styleId="xl75">
    <w:name w:val="xl75"/>
    <w:basedOn w:val="Normal"/>
    <w:rsid w:val="00AB5E3B"/>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6">
    <w:name w:val="xl76"/>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customStyle="1" w:styleId="xl77">
    <w:name w:val="xl77"/>
    <w:basedOn w:val="Normal"/>
    <w:rsid w:val="00AB5E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styleId="Index6">
    <w:name w:val="index 6"/>
    <w:basedOn w:val="Normal"/>
    <w:next w:val="Normal"/>
    <w:autoRedefine/>
    <w:rsid w:val="00AB5E3B"/>
    <w:pPr>
      <w:ind w:left="1440" w:hanging="240"/>
      <w:jc w:val="both"/>
    </w:pPr>
    <w:rPr>
      <w:rFonts w:ascii="Verdana" w:hAnsi="Verdana" w:cs="Arial"/>
      <w:color w:val="6A6A6A"/>
      <w:spacing w:val="-2"/>
      <w:lang w:eastAsia="en-US"/>
    </w:rPr>
  </w:style>
  <w:style w:type="paragraph" w:styleId="CommentSubject">
    <w:name w:val="annotation subject"/>
    <w:basedOn w:val="CommentText"/>
    <w:next w:val="CommentText"/>
    <w:link w:val="CommentSubjectChar"/>
    <w:rsid w:val="00AB5E3B"/>
    <w:pPr>
      <w:tabs>
        <w:tab w:val="clear" w:pos="187"/>
      </w:tabs>
      <w:spacing w:after="0" w:line="240" w:lineRule="auto"/>
      <w:ind w:left="0" w:firstLine="0"/>
    </w:pPr>
    <w:rPr>
      <w:b/>
      <w:bCs/>
      <w:sz w:val="20"/>
      <w:szCs w:val="20"/>
    </w:rPr>
  </w:style>
  <w:style w:type="character" w:customStyle="1" w:styleId="CommentSubjectChar">
    <w:name w:val="Comment Subject Char"/>
    <w:link w:val="CommentSubject"/>
    <w:rsid w:val="00AB5E3B"/>
    <w:rPr>
      <w:rFonts w:ascii="Verdana" w:eastAsia="Times New Roman" w:hAnsi="Verdana" w:cs="Times New Roman"/>
      <w:b/>
      <w:bCs/>
      <w:color w:val="6A6A6A"/>
      <w:spacing w:val="-2"/>
      <w:sz w:val="20"/>
      <w:szCs w:val="20"/>
      <w:u w:color="000000"/>
      <w:lang w:val="ro-RO" w:eastAsia="ro-RO"/>
    </w:rPr>
  </w:style>
  <w:style w:type="paragraph" w:customStyle="1" w:styleId="xl63">
    <w:name w:val="xl63"/>
    <w:basedOn w:val="Normal"/>
    <w:rsid w:val="00AB5E3B"/>
    <w:pPr>
      <w:spacing w:before="100" w:beforeAutospacing="1" w:after="100" w:afterAutospacing="1"/>
      <w:textAlignment w:val="center"/>
    </w:pPr>
    <w:rPr>
      <w:rFonts w:ascii="Verdana" w:hAnsi="Verdana"/>
      <w:sz w:val="18"/>
      <w:szCs w:val="18"/>
      <w:lang w:val="en-US" w:eastAsia="en-US"/>
    </w:rPr>
  </w:style>
  <w:style w:type="paragraph" w:customStyle="1" w:styleId="xl64">
    <w:name w:val="xl64"/>
    <w:basedOn w:val="Normal"/>
    <w:rsid w:val="00AB5E3B"/>
    <w:pPr>
      <w:spacing w:before="100" w:beforeAutospacing="1" w:after="100" w:afterAutospacing="1"/>
      <w:textAlignment w:val="center"/>
    </w:pPr>
    <w:rPr>
      <w:rFonts w:ascii="Verdana" w:hAnsi="Verdana"/>
      <w:b/>
      <w:bCs/>
      <w:sz w:val="18"/>
      <w:szCs w:val="18"/>
      <w:lang w:val="en-US" w:eastAsia="en-US"/>
    </w:rPr>
  </w:style>
  <w:style w:type="character" w:customStyle="1" w:styleId="WW8Num35z0">
    <w:name w:val="WW8Num35z0"/>
    <w:rsid w:val="00AB5E3B"/>
    <w:rPr>
      <w:rFonts w:ascii="Symbol" w:hAnsi="Symbol"/>
      <w:color w:val="auto"/>
    </w:rPr>
  </w:style>
  <w:style w:type="paragraph" w:styleId="NormalWeb">
    <w:name w:val="Normal (Web)"/>
    <w:basedOn w:val="Normal"/>
    <w:uiPriority w:val="99"/>
    <w:rsid w:val="00AB5E3B"/>
    <w:pPr>
      <w:spacing w:before="100" w:beforeAutospacing="1" w:after="100" w:afterAutospacing="1"/>
    </w:pPr>
    <w:rPr>
      <w:rFonts w:ascii="Arial" w:hAnsi="Arial" w:cs="Arial"/>
      <w:color w:val="000080"/>
      <w:sz w:val="20"/>
      <w:szCs w:val="20"/>
    </w:rPr>
  </w:style>
  <w:style w:type="paragraph" w:customStyle="1" w:styleId="Subcapitole4">
    <w:name w:val="Subcapitole4"/>
    <w:basedOn w:val="Normal"/>
    <w:rsid w:val="00AB5E3B"/>
    <w:pPr>
      <w:numPr>
        <w:ilvl w:val="1"/>
        <w:numId w:val="48"/>
      </w:numPr>
      <w:tabs>
        <w:tab w:val="right" w:pos="8640"/>
      </w:tabs>
      <w:jc w:val="both"/>
    </w:pPr>
    <w:rPr>
      <w:rFonts w:ascii="Verdana" w:hAnsi="Verdana" w:cs="Arial"/>
      <w:color w:val="6A6A6A"/>
      <w:spacing w:val="-2"/>
      <w:lang w:eastAsia="en-US"/>
    </w:rPr>
  </w:style>
  <w:style w:type="paragraph" w:styleId="ListParagraph">
    <w:name w:val="List Paragraph"/>
    <w:aliases w:val="Normal bullet 2,List Paragraph1,Forth level,List Paragraph111,Outlines a.b,Akapit z listą BS,Outlines a.b.c.,List_Paragraph,Multilevel para_II,Akapit z lista BS,lp1,Heading x1,body 2,Lettre d'introduction,1st level - Bullet List Paragraph"/>
    <w:basedOn w:val="Normal"/>
    <w:link w:val="ListParagraphChar2"/>
    <w:uiPriority w:val="34"/>
    <w:qFormat/>
    <w:rsid w:val="00AB5E3B"/>
    <w:pPr>
      <w:tabs>
        <w:tab w:val="right" w:pos="8640"/>
      </w:tabs>
      <w:ind w:left="720"/>
      <w:jc w:val="both"/>
    </w:pPr>
    <w:rPr>
      <w:rFonts w:ascii="Verdana" w:hAnsi="Verdana"/>
      <w:color w:val="6A6A6A"/>
      <w:spacing w:val="-2"/>
    </w:rPr>
  </w:style>
  <w:style w:type="character" w:styleId="Strong">
    <w:name w:val="Strong"/>
    <w:uiPriority w:val="22"/>
    <w:qFormat/>
    <w:rsid w:val="00AB5E3B"/>
    <w:rPr>
      <w:b/>
      <w:bCs/>
    </w:rPr>
  </w:style>
  <w:style w:type="paragraph" w:customStyle="1" w:styleId="CM8">
    <w:name w:val="CM8"/>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0">
    <w:name w:val="CM10"/>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3">
    <w:name w:val="CM13"/>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4">
    <w:name w:val="CM14"/>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5">
    <w:name w:val="CM15"/>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0" w:lineRule="atLeast"/>
    </w:pPr>
    <w:rPr>
      <w:rFonts w:eastAsia="Times New Roman" w:cs="Times New Roman"/>
      <w:color w:val="auto"/>
      <w:bdr w:val="none" w:sz="0" w:space="0" w:color="auto"/>
      <w:lang w:eastAsia="en-US"/>
    </w:rPr>
  </w:style>
  <w:style w:type="paragraph" w:customStyle="1" w:styleId="CM67">
    <w:name w:val="CM67"/>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color w:val="auto"/>
      <w:bdr w:val="none" w:sz="0" w:space="0" w:color="auto"/>
      <w:lang w:eastAsia="en-US"/>
    </w:rPr>
  </w:style>
  <w:style w:type="paragraph" w:customStyle="1" w:styleId="CM19">
    <w:name w:val="CM19"/>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atLeast"/>
    </w:pPr>
    <w:rPr>
      <w:rFonts w:eastAsia="Times New Roman" w:cs="Times New Roman"/>
      <w:color w:val="auto"/>
      <w:bdr w:val="none" w:sz="0" w:space="0" w:color="auto"/>
      <w:lang w:eastAsia="en-US"/>
    </w:rPr>
  </w:style>
  <w:style w:type="paragraph" w:customStyle="1" w:styleId="CM21">
    <w:name w:val="CM21"/>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7">
    <w:name w:val="CM17"/>
    <w:basedOn w:val="Default"/>
    <w:next w:val="Default"/>
    <w:uiPriority w:val="99"/>
    <w:rsid w:val="00AB5E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Style24">
    <w:name w:val="Style24"/>
    <w:basedOn w:val="Normal"/>
    <w:rsid w:val="00AB5E3B"/>
    <w:pPr>
      <w:widowControl w:val="0"/>
      <w:autoSpaceDE w:val="0"/>
      <w:autoSpaceDN w:val="0"/>
      <w:adjustRightInd w:val="0"/>
      <w:jc w:val="both"/>
    </w:pPr>
    <w:rPr>
      <w:lang w:val="en-US" w:eastAsia="en-US"/>
    </w:rPr>
  </w:style>
  <w:style w:type="character" w:customStyle="1" w:styleId="FontStyle427">
    <w:name w:val="Font Style427"/>
    <w:rsid w:val="00AB5E3B"/>
    <w:rPr>
      <w:rFonts w:ascii="Calibri" w:hAnsi="Calibri" w:cs="Calibri"/>
      <w:sz w:val="22"/>
      <w:szCs w:val="22"/>
    </w:rPr>
  </w:style>
  <w:style w:type="character" w:customStyle="1" w:styleId="FontStyle430">
    <w:name w:val="Font Style430"/>
    <w:uiPriority w:val="99"/>
    <w:rsid w:val="00AB5E3B"/>
    <w:rPr>
      <w:rFonts w:ascii="Calibri" w:hAnsi="Calibri" w:cs="Calibri"/>
      <w:b/>
      <w:bCs/>
      <w:sz w:val="22"/>
      <w:szCs w:val="22"/>
    </w:rPr>
  </w:style>
  <w:style w:type="paragraph" w:customStyle="1" w:styleId="Style57">
    <w:name w:val="Style57"/>
    <w:basedOn w:val="Normal"/>
    <w:rsid w:val="00AB5E3B"/>
    <w:pPr>
      <w:widowControl w:val="0"/>
      <w:autoSpaceDE w:val="0"/>
      <w:autoSpaceDN w:val="0"/>
      <w:adjustRightInd w:val="0"/>
      <w:spacing w:line="293" w:lineRule="exact"/>
      <w:ind w:firstLine="730"/>
      <w:jc w:val="both"/>
    </w:pPr>
    <w:rPr>
      <w:lang w:val="en-US" w:eastAsia="en-US"/>
    </w:rPr>
  </w:style>
  <w:style w:type="paragraph" w:styleId="BodyTextIndent3">
    <w:name w:val="Body Text Indent 3"/>
    <w:basedOn w:val="Normal"/>
    <w:link w:val="BodyTextIndent3Char"/>
    <w:rsid w:val="00AB5E3B"/>
    <w:pPr>
      <w:tabs>
        <w:tab w:val="right" w:pos="8640"/>
      </w:tabs>
      <w:spacing w:after="120"/>
      <w:ind w:left="283"/>
      <w:jc w:val="both"/>
    </w:pPr>
    <w:rPr>
      <w:rFonts w:ascii="Verdana" w:hAnsi="Verdana"/>
      <w:color w:val="6A6A6A"/>
      <w:spacing w:val="-2"/>
      <w:sz w:val="16"/>
      <w:szCs w:val="16"/>
    </w:rPr>
  </w:style>
  <w:style w:type="character" w:customStyle="1" w:styleId="BodyTextIndent3Char">
    <w:name w:val="Body Text Indent 3 Char"/>
    <w:link w:val="BodyTextIndent3"/>
    <w:rsid w:val="00AB5E3B"/>
    <w:rPr>
      <w:rFonts w:ascii="Verdana" w:eastAsia="Times New Roman" w:hAnsi="Verdana" w:cs="Times New Roman"/>
      <w:color w:val="6A6A6A"/>
      <w:spacing w:val="-2"/>
      <w:sz w:val="16"/>
      <w:szCs w:val="16"/>
      <w:u w:color="000000"/>
      <w:lang w:val="ro-RO"/>
    </w:rPr>
  </w:style>
  <w:style w:type="paragraph" w:styleId="IntenseQuote">
    <w:name w:val="Intense Quote"/>
    <w:basedOn w:val="Normal"/>
    <w:next w:val="Normal"/>
    <w:link w:val="IntenseQuoteChar"/>
    <w:uiPriority w:val="30"/>
    <w:qFormat/>
    <w:rsid w:val="00AB5E3B"/>
    <w:pPr>
      <w:pBdr>
        <w:bottom w:val="single" w:sz="12" w:space="4" w:color="C00000"/>
      </w:pBdr>
      <w:spacing w:before="200" w:after="280"/>
      <w:ind w:left="936" w:right="936"/>
      <w:jc w:val="both"/>
    </w:pPr>
    <w:rPr>
      <w:b/>
      <w:bCs/>
      <w:i/>
      <w:iCs/>
      <w:color w:val="001236"/>
      <w:sz w:val="28"/>
      <w:szCs w:val="20"/>
    </w:rPr>
  </w:style>
  <w:style w:type="character" w:customStyle="1" w:styleId="IntenseQuoteChar">
    <w:name w:val="Intense Quote Char"/>
    <w:link w:val="IntenseQuote"/>
    <w:uiPriority w:val="30"/>
    <w:rsid w:val="00AB5E3B"/>
    <w:rPr>
      <w:rFonts w:ascii="Times New Roman" w:eastAsia="Times New Roman" w:hAnsi="Times New Roman" w:cs="Times New Roman"/>
      <w:b/>
      <w:bCs/>
      <w:i/>
      <w:iCs/>
      <w:color w:val="001236"/>
      <w:sz w:val="28"/>
      <w:szCs w:val="20"/>
      <w:u w:color="000000"/>
      <w:lang w:eastAsia="ro-RO"/>
    </w:rPr>
  </w:style>
  <w:style w:type="paragraph" w:customStyle="1" w:styleId="titlun4">
    <w:name w:val="titlun4"/>
    <w:rsid w:val="00AB5E3B"/>
    <w:pPr>
      <w:keepNext/>
      <w:keepLines/>
      <w:spacing w:before="170" w:after="56"/>
    </w:pPr>
    <w:rPr>
      <w:rFonts w:ascii="Arial" w:eastAsia="Times New Roman" w:hAnsi="Arial"/>
      <w:b/>
      <w:snapToGrid w:val="0"/>
      <w:color w:val="000000"/>
      <w:sz w:val="24"/>
      <w:lang w:val="en-US" w:eastAsia="en-US"/>
    </w:rPr>
  </w:style>
  <w:style w:type="paragraph" w:customStyle="1" w:styleId="P">
    <w:name w:val="P"/>
    <w:basedOn w:val="Normal"/>
    <w:uiPriority w:val="99"/>
    <w:rsid w:val="00AB5E3B"/>
    <w:pPr>
      <w:spacing w:before="30" w:after="30"/>
      <w:ind w:left="30" w:right="30"/>
    </w:pPr>
    <w:rPr>
      <w:rFonts w:ascii="Arial" w:eastAsia="Arial" w:hAnsi="Arial" w:cs="Arial"/>
      <w:sz w:val="23"/>
      <w:szCs w:val="20"/>
    </w:rPr>
  </w:style>
  <w:style w:type="paragraph" w:customStyle="1" w:styleId="xl78">
    <w:name w:val="xl78"/>
    <w:basedOn w:val="Normal"/>
    <w:rsid w:val="00AB5E3B"/>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AB5E3B"/>
    <w:pPr>
      <w:pBdr>
        <w:left w:val="single" w:sz="4" w:space="0" w:color="auto"/>
        <w:bottom w:val="single" w:sz="4" w:space="0" w:color="auto"/>
      </w:pBdr>
      <w:spacing w:before="100" w:beforeAutospacing="1" w:after="100" w:afterAutospacing="1"/>
    </w:pPr>
  </w:style>
  <w:style w:type="paragraph" w:customStyle="1" w:styleId="xl80">
    <w:name w:val="xl80"/>
    <w:basedOn w:val="Normal"/>
    <w:rsid w:val="00AB5E3B"/>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ListParagraphChar2">
    <w:name w:val="List Paragraph Char2"/>
    <w:aliases w:val="Normal bullet 2 Char1,List Paragraph1 Char1,Forth level Char1,List Paragraph111 Char1,Outlines a.b Char1,Akapit z listą BS Char1,Outlines a.b.c. Char1,List_Paragraph Char1,Multilevel para_II Char1,Akapit z lista BS Char1,lp1 Char"/>
    <w:link w:val="ListParagraph"/>
    <w:uiPriority w:val="34"/>
    <w:qFormat/>
    <w:locked/>
    <w:rsid w:val="00AB5E3B"/>
    <w:rPr>
      <w:rFonts w:ascii="Verdana" w:eastAsia="Times New Roman" w:hAnsi="Verdana" w:cs="Times New Roman"/>
      <w:color w:val="6A6A6A"/>
      <w:spacing w:val="-2"/>
      <w:sz w:val="24"/>
      <w:szCs w:val="24"/>
    </w:rPr>
  </w:style>
  <w:style w:type="paragraph" w:customStyle="1" w:styleId="Text0">
    <w:name w:val="Text"/>
    <w:basedOn w:val="Normal"/>
    <w:next w:val="Normal"/>
    <w:link w:val="TextChar"/>
    <w:rsid w:val="00AB5E3B"/>
    <w:pPr>
      <w:spacing w:before="120"/>
      <w:ind w:left="1152"/>
      <w:jc w:val="both"/>
    </w:pPr>
    <w:rPr>
      <w:rFonts w:ascii="Calibri" w:hAnsi="Calibri"/>
      <w:lang w:val="en-GB"/>
    </w:rPr>
  </w:style>
  <w:style w:type="character" w:customStyle="1" w:styleId="TextChar">
    <w:name w:val="Text Char"/>
    <w:link w:val="Text0"/>
    <w:rsid w:val="00AB5E3B"/>
    <w:rPr>
      <w:rFonts w:ascii="Calibri" w:eastAsia="Times New Roman" w:hAnsi="Calibri" w:cs="Times New Roman"/>
      <w:sz w:val="24"/>
      <w:szCs w:val="24"/>
      <w:lang w:val="en-GB"/>
    </w:rPr>
  </w:style>
  <w:style w:type="paragraph" w:customStyle="1" w:styleId="yiv6348193762msolistparagraph">
    <w:name w:val="yiv6348193762msolistparagraph"/>
    <w:basedOn w:val="Normal"/>
    <w:rsid w:val="00AB5E3B"/>
    <w:pPr>
      <w:spacing w:before="100" w:beforeAutospacing="1" w:after="100" w:afterAutospacing="1"/>
    </w:pPr>
    <w:rPr>
      <w:rFonts w:eastAsia="Calibri"/>
      <w:lang w:val="en-US"/>
    </w:rPr>
  </w:style>
  <w:style w:type="numbering" w:customStyle="1" w:styleId="NoList11">
    <w:name w:val="No List11"/>
    <w:next w:val="NoList"/>
    <w:uiPriority w:val="99"/>
    <w:semiHidden/>
    <w:unhideWhenUsed/>
    <w:rsid w:val="00AB5E3B"/>
  </w:style>
  <w:style w:type="character" w:customStyle="1" w:styleId="WW8Num1z0">
    <w:name w:val="WW8Num1z0"/>
    <w:rsid w:val="00AB5E3B"/>
    <w:rPr>
      <w:rFonts w:ascii="Times New Roman" w:eastAsia="Times New Roman" w:hAnsi="Times New Roman" w:cs="Times New Roman"/>
    </w:rPr>
  </w:style>
  <w:style w:type="character" w:customStyle="1" w:styleId="WW8Num1z3">
    <w:name w:val="WW8Num1z3"/>
    <w:rsid w:val="00AB5E3B"/>
    <w:rPr>
      <w:rFonts w:ascii="Symbol" w:hAnsi="Symbol"/>
    </w:rPr>
  </w:style>
  <w:style w:type="character" w:customStyle="1" w:styleId="WW8Num2z0">
    <w:name w:val="WW8Num2z0"/>
    <w:rsid w:val="00AB5E3B"/>
    <w:rPr>
      <w:rFonts w:ascii="StarSymbol" w:hAnsi="StarSymbol" w:cs="StarSymbol"/>
      <w:sz w:val="18"/>
      <w:szCs w:val="18"/>
    </w:rPr>
  </w:style>
  <w:style w:type="character" w:customStyle="1" w:styleId="WW8Num2z1">
    <w:name w:val="WW8Num2z1"/>
    <w:rsid w:val="00AB5E3B"/>
    <w:rPr>
      <w:rFonts w:ascii="Wingdings 2" w:hAnsi="Wingdings 2" w:cs="StarSymbol"/>
      <w:sz w:val="18"/>
      <w:szCs w:val="18"/>
    </w:rPr>
  </w:style>
  <w:style w:type="character" w:customStyle="1" w:styleId="WW8Num4z0">
    <w:name w:val="WW8Num4z0"/>
    <w:rsid w:val="00AB5E3B"/>
    <w:rPr>
      <w:rFonts w:ascii="Symbol" w:hAnsi="Symbol"/>
      <w:sz w:val="20"/>
    </w:rPr>
  </w:style>
  <w:style w:type="character" w:customStyle="1" w:styleId="WW8Num4z1">
    <w:name w:val="WW8Num4z1"/>
    <w:rsid w:val="00AB5E3B"/>
    <w:rPr>
      <w:rFonts w:ascii="Courier New" w:hAnsi="Courier New"/>
      <w:sz w:val="20"/>
    </w:rPr>
  </w:style>
  <w:style w:type="character" w:customStyle="1" w:styleId="WW8Num4z2">
    <w:name w:val="WW8Num4z2"/>
    <w:rsid w:val="00AB5E3B"/>
    <w:rPr>
      <w:rFonts w:ascii="Wingdings" w:hAnsi="Wingdings"/>
      <w:sz w:val="20"/>
    </w:rPr>
  </w:style>
  <w:style w:type="character" w:customStyle="1" w:styleId="WW8Num6z0">
    <w:name w:val="WW8Num6z0"/>
    <w:rsid w:val="00AB5E3B"/>
    <w:rPr>
      <w:rFonts w:ascii="Symbol" w:hAnsi="Symbol"/>
      <w:sz w:val="20"/>
    </w:rPr>
  </w:style>
  <w:style w:type="character" w:customStyle="1" w:styleId="WW8Num6z1">
    <w:name w:val="WW8Num6z1"/>
    <w:rsid w:val="00AB5E3B"/>
    <w:rPr>
      <w:rFonts w:ascii="Courier New" w:hAnsi="Courier New"/>
      <w:sz w:val="20"/>
    </w:rPr>
  </w:style>
  <w:style w:type="character" w:customStyle="1" w:styleId="WW8Num6z2">
    <w:name w:val="WW8Num6z2"/>
    <w:rsid w:val="00AB5E3B"/>
    <w:rPr>
      <w:rFonts w:ascii="Wingdings" w:hAnsi="Wingdings"/>
      <w:sz w:val="20"/>
    </w:rPr>
  </w:style>
  <w:style w:type="character" w:customStyle="1" w:styleId="Absatz-Standardschriftart">
    <w:name w:val="Absatz-Standardschriftart"/>
    <w:rsid w:val="00AB5E3B"/>
  </w:style>
  <w:style w:type="character" w:customStyle="1" w:styleId="WW-Absatz-Standardschriftart">
    <w:name w:val="WW-Absatz-Standardschriftart"/>
    <w:rsid w:val="00AB5E3B"/>
  </w:style>
  <w:style w:type="character" w:customStyle="1" w:styleId="WW8Num1z1">
    <w:name w:val="WW8Num1z1"/>
    <w:rsid w:val="00AB5E3B"/>
    <w:rPr>
      <w:rFonts w:ascii="Courier New" w:hAnsi="Courier New" w:cs="Courier New"/>
    </w:rPr>
  </w:style>
  <w:style w:type="character" w:customStyle="1" w:styleId="WW8Num1z2">
    <w:name w:val="WW8Num1z2"/>
    <w:rsid w:val="00AB5E3B"/>
    <w:rPr>
      <w:rFonts w:ascii="Wingdings" w:hAnsi="Wingdings"/>
    </w:rPr>
  </w:style>
  <w:style w:type="character" w:customStyle="1" w:styleId="Fontdeparagrafimplicit1">
    <w:name w:val="Font de paragraf implicit1"/>
    <w:rsid w:val="00AB5E3B"/>
  </w:style>
  <w:style w:type="character" w:customStyle="1" w:styleId="NumberingSymbols">
    <w:name w:val="Numbering Symbols"/>
    <w:rsid w:val="00AB5E3B"/>
  </w:style>
  <w:style w:type="character" w:styleId="IntenseEmphasis">
    <w:name w:val="Intense Emphasis"/>
    <w:qFormat/>
    <w:rsid w:val="00AB5E3B"/>
    <w:rPr>
      <w:b/>
      <w:bCs/>
      <w:i/>
      <w:iCs/>
      <w:color w:val="4F81BD"/>
    </w:rPr>
  </w:style>
  <w:style w:type="character" w:customStyle="1" w:styleId="titleprod1">
    <w:name w:val="titleprod1"/>
    <w:rsid w:val="00AB5E3B"/>
    <w:rPr>
      <w:rFonts w:ascii="Verdana" w:hAnsi="Verdana"/>
      <w:b/>
      <w:bCs/>
      <w:color w:val="000000"/>
      <w:sz w:val="24"/>
      <w:szCs w:val="24"/>
    </w:rPr>
  </w:style>
  <w:style w:type="paragraph" w:customStyle="1" w:styleId="Heading">
    <w:name w:val="Heading"/>
    <w:basedOn w:val="Normal"/>
    <w:next w:val="BodyText"/>
    <w:rsid w:val="00AB5E3B"/>
    <w:pPr>
      <w:keepNext/>
      <w:suppressAutoHyphens/>
      <w:spacing w:before="240" w:after="120"/>
    </w:pPr>
    <w:rPr>
      <w:rFonts w:ascii="Arial" w:eastAsia="Lucida Sans Unicode" w:hAnsi="Arial" w:cs="Tahoma"/>
      <w:sz w:val="28"/>
      <w:szCs w:val="28"/>
      <w:lang w:val="en-US" w:eastAsia="ar-SA"/>
    </w:rPr>
  </w:style>
  <w:style w:type="paragraph" w:customStyle="1" w:styleId="Index">
    <w:name w:val="Index"/>
    <w:basedOn w:val="Normal"/>
    <w:rsid w:val="00AB5E3B"/>
    <w:pPr>
      <w:suppressLineNumbers/>
      <w:suppressAutoHyphens/>
    </w:pPr>
    <w:rPr>
      <w:rFonts w:cs="Tahoma"/>
      <w:lang w:val="en-US" w:eastAsia="ar-SA"/>
    </w:rPr>
  </w:style>
  <w:style w:type="paragraph" w:customStyle="1" w:styleId="Framecontents">
    <w:name w:val="Frame contents"/>
    <w:basedOn w:val="BodyText"/>
    <w:rsid w:val="00AB5E3B"/>
    <w:pPr>
      <w:tabs>
        <w:tab w:val="clear" w:pos="8640"/>
      </w:tabs>
      <w:suppressAutoHyphens/>
      <w:jc w:val="left"/>
    </w:pPr>
    <w:rPr>
      <w:rFonts w:ascii="Times New Roman" w:hAnsi="Times New Roman"/>
      <w:color w:val="auto"/>
      <w:spacing w:val="0"/>
      <w:lang w:val="en-US" w:eastAsia="ar-SA"/>
    </w:rPr>
  </w:style>
  <w:style w:type="paragraph" w:customStyle="1" w:styleId="TableContents">
    <w:name w:val="Table Contents"/>
    <w:basedOn w:val="Normal"/>
    <w:rsid w:val="00AB5E3B"/>
    <w:pPr>
      <w:suppressLineNumbers/>
      <w:suppressAutoHyphens/>
    </w:pPr>
    <w:rPr>
      <w:lang w:val="en-US" w:eastAsia="ar-SA"/>
    </w:rPr>
  </w:style>
  <w:style w:type="paragraph" w:customStyle="1" w:styleId="TableHeading">
    <w:name w:val="Table Heading"/>
    <w:basedOn w:val="TableContents"/>
    <w:rsid w:val="00AB5E3B"/>
    <w:pPr>
      <w:jc w:val="center"/>
    </w:pPr>
    <w:rPr>
      <w:b/>
      <w:bCs/>
      <w:i/>
      <w:iCs/>
    </w:rPr>
  </w:style>
  <w:style w:type="table" w:customStyle="1" w:styleId="TableGrid1">
    <w:name w:val="Table Grid1"/>
    <w:basedOn w:val="TableNormal"/>
    <w:next w:val="TableGrid"/>
    <w:uiPriority w:val="39"/>
    <w:rsid w:val="00AB5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5E3B"/>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Headerorfooter">
    <w:name w:val="Header or footer_"/>
    <w:link w:val="Headerorfooter1"/>
    <w:uiPriority w:val="99"/>
    <w:locked/>
    <w:rsid w:val="00AB5E3B"/>
    <w:rPr>
      <w:rFonts w:ascii="Arial" w:hAnsi="Arial" w:cs="Arial"/>
      <w:sz w:val="14"/>
      <w:szCs w:val="14"/>
      <w:shd w:val="clear" w:color="auto" w:fill="FFFFFF"/>
    </w:rPr>
  </w:style>
  <w:style w:type="character" w:customStyle="1" w:styleId="Headerorfooter12pt">
    <w:name w:val="Header or footer + 12 pt"/>
    <w:aliases w:val="Bold"/>
    <w:uiPriority w:val="99"/>
    <w:rsid w:val="00AB5E3B"/>
    <w:rPr>
      <w:rFonts w:ascii="Arial" w:hAnsi="Arial" w:cs="Arial"/>
      <w:b/>
      <w:bCs/>
      <w:sz w:val="24"/>
      <w:szCs w:val="24"/>
      <w:shd w:val="clear" w:color="auto" w:fill="FFFFFF"/>
    </w:rPr>
  </w:style>
  <w:style w:type="character" w:customStyle="1" w:styleId="Headerorfooter0">
    <w:name w:val="Header or footer"/>
    <w:uiPriority w:val="99"/>
    <w:rsid w:val="00AB5E3B"/>
    <w:rPr>
      <w:rFonts w:ascii="Arial" w:hAnsi="Arial" w:cs="Arial"/>
      <w:sz w:val="14"/>
      <w:szCs w:val="14"/>
      <w:shd w:val="clear" w:color="auto" w:fill="FFFFFF"/>
    </w:rPr>
  </w:style>
  <w:style w:type="character" w:customStyle="1" w:styleId="Bodytext20">
    <w:name w:val="Body text (2)_"/>
    <w:link w:val="Bodytext21"/>
    <w:uiPriority w:val="99"/>
    <w:locked/>
    <w:rsid w:val="00AB5E3B"/>
    <w:rPr>
      <w:rFonts w:ascii="Arial" w:hAnsi="Arial" w:cs="Arial"/>
      <w:sz w:val="14"/>
      <w:szCs w:val="14"/>
      <w:shd w:val="clear" w:color="auto" w:fill="FFFFFF"/>
    </w:rPr>
  </w:style>
  <w:style w:type="paragraph" w:customStyle="1" w:styleId="Headerorfooter1">
    <w:name w:val="Header or footer1"/>
    <w:basedOn w:val="Normal"/>
    <w:link w:val="Headerorfooter"/>
    <w:uiPriority w:val="99"/>
    <w:rsid w:val="00AB5E3B"/>
    <w:pPr>
      <w:shd w:val="clear" w:color="auto" w:fill="FFFFFF"/>
      <w:spacing w:line="240" w:lineRule="atLeast"/>
    </w:pPr>
    <w:rPr>
      <w:rFonts w:ascii="Arial" w:eastAsia="Calibri" w:hAnsi="Arial"/>
      <w:sz w:val="14"/>
      <w:szCs w:val="14"/>
    </w:rPr>
  </w:style>
  <w:style w:type="paragraph" w:customStyle="1" w:styleId="Bodytext21">
    <w:name w:val="Body text (2)1"/>
    <w:basedOn w:val="Normal"/>
    <w:link w:val="Bodytext20"/>
    <w:uiPriority w:val="99"/>
    <w:rsid w:val="00AB5E3B"/>
    <w:pPr>
      <w:shd w:val="clear" w:color="auto" w:fill="FFFFFF"/>
      <w:spacing w:before="120" w:line="240" w:lineRule="exact"/>
      <w:ind w:hanging="320"/>
    </w:pPr>
    <w:rPr>
      <w:rFonts w:ascii="Arial" w:eastAsia="Calibri" w:hAnsi="Arial"/>
      <w:sz w:val="14"/>
      <w:szCs w:val="14"/>
    </w:rPr>
  </w:style>
  <w:style w:type="table" w:customStyle="1" w:styleId="TableGrid2">
    <w:name w:val="Table Grid2"/>
    <w:basedOn w:val="TableNormal"/>
    <w:next w:val="TableGrid"/>
    <w:uiPriority w:val="59"/>
    <w:rsid w:val="00AB5E3B"/>
    <w:rPr>
      <w:rFonts w:ascii="DejaVu Sans" w:eastAsia="Times New Roman" w:hAnsi="DejaVu Sans" w:cs="DejaVu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locked/>
    <w:rsid w:val="00AB5E3B"/>
    <w:rPr>
      <w:sz w:val="24"/>
    </w:rPr>
  </w:style>
  <w:style w:type="paragraph" w:customStyle="1" w:styleId="Text1">
    <w:name w:val="Text 1"/>
    <w:basedOn w:val="Normal"/>
    <w:link w:val="Text1Char"/>
    <w:qFormat/>
    <w:rsid w:val="00AB5E3B"/>
    <w:pPr>
      <w:spacing w:before="120" w:after="120"/>
      <w:ind w:left="850"/>
      <w:jc w:val="both"/>
    </w:pPr>
    <w:rPr>
      <w:rFonts w:ascii="Calibri" w:eastAsia="Calibri" w:hAnsi="Calibri"/>
      <w:szCs w:val="20"/>
    </w:rPr>
  </w:style>
  <w:style w:type="paragraph" w:customStyle="1" w:styleId="EnuntDocExtern">
    <w:name w:val="EnuntDocExtern"/>
    <w:link w:val="EnuntDocExternChar"/>
    <w:qFormat/>
    <w:rsid w:val="00AB5E3B"/>
    <w:pPr>
      <w:spacing w:before="60" w:line="264" w:lineRule="auto"/>
      <w:ind w:left="709"/>
      <w:jc w:val="both"/>
    </w:pPr>
    <w:rPr>
      <w:rFonts w:ascii="Arial" w:hAnsi="Arial"/>
      <w:szCs w:val="22"/>
      <w:lang w:val="ro-RO" w:eastAsia="en-US"/>
    </w:rPr>
  </w:style>
  <w:style w:type="character" w:customStyle="1" w:styleId="EnuntDocExternChar">
    <w:name w:val="EnuntDocExtern Char"/>
    <w:link w:val="EnuntDocExtern"/>
    <w:rsid w:val="00AB5E3B"/>
    <w:rPr>
      <w:rFonts w:ascii="Arial" w:hAnsi="Arial"/>
      <w:szCs w:val="22"/>
      <w:lang w:val="ro-RO" w:eastAsia="en-US" w:bidi="ar-SA"/>
    </w:rPr>
  </w:style>
  <w:style w:type="paragraph" w:customStyle="1" w:styleId="TableParagraph">
    <w:name w:val="Table Paragraph"/>
    <w:basedOn w:val="Normal"/>
    <w:uiPriority w:val="1"/>
    <w:qFormat/>
    <w:rsid w:val="00AB5E3B"/>
    <w:pPr>
      <w:widowControl w:val="0"/>
      <w:autoSpaceDE w:val="0"/>
      <w:autoSpaceDN w:val="0"/>
      <w:adjustRightInd w:val="0"/>
    </w:pPr>
  </w:style>
  <w:style w:type="numbering" w:customStyle="1" w:styleId="ImportedStyle11">
    <w:name w:val="Imported Style 11"/>
    <w:rsid w:val="00BB6D80"/>
  </w:style>
  <w:style w:type="numbering" w:customStyle="1" w:styleId="ImportedStyle23">
    <w:name w:val="Imported Style 23"/>
    <w:rsid w:val="00BB6D80"/>
  </w:style>
  <w:style w:type="numbering" w:customStyle="1" w:styleId="ImportedStyle31">
    <w:name w:val="Imported Style 31"/>
    <w:rsid w:val="00BB6D80"/>
  </w:style>
  <w:style w:type="numbering" w:customStyle="1" w:styleId="ImportedStyle41">
    <w:name w:val="Imported Style 41"/>
    <w:rsid w:val="00BB6D80"/>
  </w:style>
  <w:style w:type="numbering" w:customStyle="1" w:styleId="ImportedStyle51">
    <w:name w:val="Imported Style 51"/>
    <w:rsid w:val="00BB6D80"/>
  </w:style>
  <w:style w:type="numbering" w:customStyle="1" w:styleId="ImportedStyle61">
    <w:name w:val="Imported Style 61"/>
    <w:rsid w:val="00BB6D80"/>
  </w:style>
  <w:style w:type="numbering" w:customStyle="1" w:styleId="ImportedStyle211">
    <w:name w:val="Imported Style 211"/>
    <w:rsid w:val="00BB6D80"/>
  </w:style>
  <w:style w:type="numbering" w:customStyle="1" w:styleId="ImportedStyle221">
    <w:name w:val="Imported Style 221"/>
    <w:rsid w:val="00BB6D80"/>
  </w:style>
  <w:style w:type="numbering" w:customStyle="1" w:styleId="ImportedStyle291">
    <w:name w:val="Imported Style 291"/>
    <w:rsid w:val="00BB6D80"/>
  </w:style>
  <w:style w:type="numbering" w:customStyle="1" w:styleId="ImportedStyle301">
    <w:name w:val="Imported Style 301"/>
    <w:rsid w:val="00BB6D80"/>
  </w:style>
  <w:style w:type="numbering" w:customStyle="1" w:styleId="ImportedStyle71">
    <w:name w:val="Imported Style 71"/>
    <w:rsid w:val="00BB6D80"/>
  </w:style>
  <w:style w:type="numbering" w:customStyle="1" w:styleId="ImportedStyle81">
    <w:name w:val="Imported Style 81"/>
    <w:rsid w:val="00BB6D80"/>
  </w:style>
  <w:style w:type="numbering" w:customStyle="1" w:styleId="ImportedStyle91">
    <w:name w:val="Imported Style 91"/>
    <w:rsid w:val="00BB6D80"/>
  </w:style>
  <w:style w:type="numbering" w:customStyle="1" w:styleId="ImportedStyle101">
    <w:name w:val="Imported Style 101"/>
    <w:rsid w:val="00BB6D80"/>
  </w:style>
  <w:style w:type="numbering" w:customStyle="1" w:styleId="Bullets1">
    <w:name w:val="Bullets1"/>
    <w:rsid w:val="00BB6D80"/>
  </w:style>
  <w:style w:type="numbering" w:customStyle="1" w:styleId="1111111">
    <w:name w:val="1 / 1.1 / 1.1.11"/>
    <w:basedOn w:val="NoList"/>
    <w:next w:val="111111"/>
    <w:rsid w:val="00BB6D80"/>
  </w:style>
  <w:style w:type="numbering" w:customStyle="1" w:styleId="Style21">
    <w:name w:val="Style21"/>
    <w:basedOn w:val="NoList"/>
    <w:rsid w:val="00BB6D80"/>
  </w:style>
  <w:style w:type="numbering" w:customStyle="1" w:styleId="1ai1">
    <w:name w:val="1 / a / i1"/>
    <w:basedOn w:val="NoList"/>
    <w:next w:val="1ai"/>
    <w:rsid w:val="00BB6D80"/>
  </w:style>
  <w:style w:type="numbering" w:customStyle="1" w:styleId="ArticleSection1">
    <w:name w:val="Article / Section1"/>
    <w:basedOn w:val="NoList"/>
    <w:next w:val="ArticleSection"/>
    <w:rsid w:val="00BB6D80"/>
  </w:style>
  <w:style w:type="numbering" w:customStyle="1" w:styleId="Style31">
    <w:name w:val="Style31"/>
    <w:rsid w:val="00BB6D80"/>
  </w:style>
  <w:style w:type="numbering" w:customStyle="1" w:styleId="Style41">
    <w:name w:val="Style41"/>
    <w:rsid w:val="00BB6D80"/>
  </w:style>
  <w:style w:type="numbering" w:customStyle="1" w:styleId="Style51">
    <w:name w:val="Style51"/>
    <w:rsid w:val="00BB6D80"/>
  </w:style>
  <w:style w:type="numbering" w:customStyle="1" w:styleId="ImportedStyle12">
    <w:name w:val="Imported Style 12"/>
    <w:rsid w:val="00BB6D80"/>
  </w:style>
  <w:style w:type="numbering" w:customStyle="1" w:styleId="ImportedStyle24">
    <w:name w:val="Imported Style 24"/>
    <w:rsid w:val="00BB6D80"/>
  </w:style>
  <w:style w:type="numbering" w:customStyle="1" w:styleId="ImportedStyle32">
    <w:name w:val="Imported Style 32"/>
    <w:rsid w:val="00BB6D80"/>
  </w:style>
  <w:style w:type="numbering" w:customStyle="1" w:styleId="ImportedStyle42">
    <w:name w:val="Imported Style 42"/>
    <w:rsid w:val="00BB6D80"/>
  </w:style>
  <w:style w:type="numbering" w:customStyle="1" w:styleId="ImportedStyle52">
    <w:name w:val="Imported Style 52"/>
    <w:rsid w:val="00BB6D80"/>
  </w:style>
  <w:style w:type="numbering" w:customStyle="1" w:styleId="ImportedStyle62">
    <w:name w:val="Imported Style 62"/>
    <w:rsid w:val="00BB6D80"/>
  </w:style>
  <w:style w:type="numbering" w:customStyle="1" w:styleId="ImportedStyle212">
    <w:name w:val="Imported Style 212"/>
    <w:rsid w:val="00BB6D80"/>
  </w:style>
  <w:style w:type="numbering" w:customStyle="1" w:styleId="ImportedStyle222">
    <w:name w:val="Imported Style 222"/>
    <w:rsid w:val="00BB6D80"/>
  </w:style>
  <w:style w:type="numbering" w:customStyle="1" w:styleId="ImportedStyle292">
    <w:name w:val="Imported Style 292"/>
    <w:rsid w:val="00BB6D80"/>
  </w:style>
  <w:style w:type="numbering" w:customStyle="1" w:styleId="ImportedStyle302">
    <w:name w:val="Imported Style 302"/>
    <w:rsid w:val="00BB6D80"/>
  </w:style>
  <w:style w:type="numbering" w:customStyle="1" w:styleId="ImportedStyle72">
    <w:name w:val="Imported Style 72"/>
    <w:rsid w:val="00BB6D80"/>
  </w:style>
  <w:style w:type="numbering" w:customStyle="1" w:styleId="ImportedStyle82">
    <w:name w:val="Imported Style 82"/>
    <w:rsid w:val="00BB6D80"/>
  </w:style>
  <w:style w:type="numbering" w:customStyle="1" w:styleId="ImportedStyle92">
    <w:name w:val="Imported Style 92"/>
    <w:rsid w:val="00BB6D80"/>
  </w:style>
  <w:style w:type="numbering" w:customStyle="1" w:styleId="ImportedStyle102">
    <w:name w:val="Imported Style 102"/>
    <w:rsid w:val="00BB6D80"/>
  </w:style>
  <w:style w:type="numbering" w:customStyle="1" w:styleId="Bullets2">
    <w:name w:val="Bullets2"/>
    <w:rsid w:val="00BB6D80"/>
  </w:style>
  <w:style w:type="numbering" w:customStyle="1" w:styleId="1111112">
    <w:name w:val="1 / 1.1 / 1.1.12"/>
    <w:basedOn w:val="NoList"/>
    <w:next w:val="111111"/>
    <w:rsid w:val="00BB6D80"/>
  </w:style>
  <w:style w:type="numbering" w:customStyle="1" w:styleId="Style22">
    <w:name w:val="Style22"/>
    <w:basedOn w:val="NoList"/>
    <w:rsid w:val="00BB6D80"/>
  </w:style>
  <w:style w:type="numbering" w:customStyle="1" w:styleId="1ai2">
    <w:name w:val="1 / a / i2"/>
    <w:basedOn w:val="NoList"/>
    <w:next w:val="1ai"/>
    <w:rsid w:val="00BB6D80"/>
  </w:style>
  <w:style w:type="numbering" w:customStyle="1" w:styleId="ArticleSection2">
    <w:name w:val="Article / Section2"/>
    <w:basedOn w:val="NoList"/>
    <w:next w:val="ArticleSection"/>
    <w:rsid w:val="00BB6D80"/>
  </w:style>
  <w:style w:type="numbering" w:customStyle="1" w:styleId="Style32">
    <w:name w:val="Style32"/>
    <w:rsid w:val="00BB6D80"/>
  </w:style>
  <w:style w:type="numbering" w:customStyle="1" w:styleId="Style42">
    <w:name w:val="Style42"/>
    <w:rsid w:val="00BB6D80"/>
  </w:style>
  <w:style w:type="numbering" w:customStyle="1" w:styleId="Style52">
    <w:name w:val="Style52"/>
    <w:rsid w:val="00BB6D80"/>
  </w:style>
  <w:style w:type="numbering" w:customStyle="1" w:styleId="ImportedStyle13">
    <w:name w:val="Imported Style 13"/>
    <w:rsid w:val="00E364ED"/>
    <w:pPr>
      <w:numPr>
        <w:numId w:val="115"/>
      </w:numPr>
    </w:pPr>
  </w:style>
  <w:style w:type="numbering" w:customStyle="1" w:styleId="ImportedStyle25">
    <w:name w:val="Imported Style 25"/>
    <w:rsid w:val="00E364ED"/>
    <w:pPr>
      <w:numPr>
        <w:numId w:val="4"/>
      </w:numPr>
    </w:pPr>
  </w:style>
  <w:style w:type="numbering" w:customStyle="1" w:styleId="ImportedStyle33">
    <w:name w:val="Imported Style 33"/>
    <w:rsid w:val="00E364ED"/>
  </w:style>
  <w:style w:type="numbering" w:customStyle="1" w:styleId="ImportedStyle43">
    <w:name w:val="Imported Style 43"/>
    <w:rsid w:val="00E364ED"/>
  </w:style>
  <w:style w:type="numbering" w:customStyle="1" w:styleId="ImportedStyle53">
    <w:name w:val="Imported Style 53"/>
    <w:rsid w:val="00E364ED"/>
  </w:style>
  <w:style w:type="numbering" w:customStyle="1" w:styleId="ImportedStyle63">
    <w:name w:val="Imported Style 63"/>
    <w:rsid w:val="00E364ED"/>
    <w:pPr>
      <w:numPr>
        <w:numId w:val="8"/>
      </w:numPr>
    </w:pPr>
  </w:style>
  <w:style w:type="numbering" w:customStyle="1" w:styleId="ImportedStyle213">
    <w:name w:val="Imported Style 213"/>
    <w:rsid w:val="00E364ED"/>
    <w:pPr>
      <w:numPr>
        <w:numId w:val="12"/>
      </w:numPr>
    </w:pPr>
  </w:style>
  <w:style w:type="numbering" w:customStyle="1" w:styleId="ImportedStyle223">
    <w:name w:val="Imported Style 223"/>
    <w:rsid w:val="00E364ED"/>
    <w:pPr>
      <w:numPr>
        <w:numId w:val="15"/>
      </w:numPr>
    </w:pPr>
  </w:style>
  <w:style w:type="numbering" w:customStyle="1" w:styleId="ImportedStyle293">
    <w:name w:val="Imported Style 293"/>
    <w:rsid w:val="00E364ED"/>
    <w:pPr>
      <w:numPr>
        <w:numId w:val="2"/>
      </w:numPr>
    </w:pPr>
  </w:style>
  <w:style w:type="numbering" w:customStyle="1" w:styleId="ImportedStyle303">
    <w:name w:val="Imported Style 303"/>
    <w:rsid w:val="00E364ED"/>
    <w:pPr>
      <w:numPr>
        <w:numId w:val="17"/>
      </w:numPr>
    </w:pPr>
  </w:style>
  <w:style w:type="numbering" w:customStyle="1" w:styleId="ImportedStyle73">
    <w:name w:val="Imported Style 73"/>
    <w:rsid w:val="00E364ED"/>
    <w:pPr>
      <w:numPr>
        <w:numId w:val="18"/>
      </w:numPr>
    </w:pPr>
  </w:style>
  <w:style w:type="numbering" w:customStyle="1" w:styleId="ImportedStyle83">
    <w:name w:val="Imported Style 83"/>
    <w:rsid w:val="00E364ED"/>
    <w:pPr>
      <w:numPr>
        <w:numId w:val="19"/>
      </w:numPr>
    </w:pPr>
  </w:style>
  <w:style w:type="numbering" w:customStyle="1" w:styleId="ImportedStyle93">
    <w:name w:val="Imported Style 93"/>
    <w:rsid w:val="00E364ED"/>
    <w:pPr>
      <w:numPr>
        <w:numId w:val="20"/>
      </w:numPr>
    </w:pPr>
  </w:style>
  <w:style w:type="numbering" w:customStyle="1" w:styleId="ImportedStyle103">
    <w:name w:val="Imported Style 103"/>
    <w:rsid w:val="00E364ED"/>
    <w:pPr>
      <w:numPr>
        <w:numId w:val="21"/>
      </w:numPr>
    </w:pPr>
  </w:style>
  <w:style w:type="numbering" w:customStyle="1" w:styleId="Bullets3">
    <w:name w:val="Bullets3"/>
    <w:rsid w:val="00E364ED"/>
    <w:pPr>
      <w:numPr>
        <w:numId w:val="22"/>
      </w:numPr>
    </w:pPr>
  </w:style>
  <w:style w:type="numbering" w:customStyle="1" w:styleId="1111113">
    <w:name w:val="1 / 1.1 / 1.1.13"/>
    <w:basedOn w:val="NoList"/>
    <w:next w:val="111111"/>
    <w:rsid w:val="00E364ED"/>
    <w:pPr>
      <w:numPr>
        <w:numId w:val="40"/>
      </w:numPr>
    </w:pPr>
  </w:style>
  <w:style w:type="numbering" w:customStyle="1" w:styleId="Style23">
    <w:name w:val="Style23"/>
    <w:basedOn w:val="NoList"/>
    <w:rsid w:val="00E364ED"/>
    <w:pPr>
      <w:numPr>
        <w:numId w:val="34"/>
      </w:numPr>
    </w:pPr>
  </w:style>
  <w:style w:type="numbering" w:customStyle="1" w:styleId="1ai3">
    <w:name w:val="1 / a / i3"/>
    <w:basedOn w:val="NoList"/>
    <w:next w:val="1ai"/>
    <w:rsid w:val="00E364ED"/>
    <w:pPr>
      <w:numPr>
        <w:numId w:val="46"/>
      </w:numPr>
    </w:pPr>
  </w:style>
  <w:style w:type="numbering" w:customStyle="1" w:styleId="ArticleSection3">
    <w:name w:val="Article / Section3"/>
    <w:basedOn w:val="NoList"/>
    <w:next w:val="ArticleSection"/>
    <w:rsid w:val="00E364ED"/>
    <w:pPr>
      <w:numPr>
        <w:numId w:val="47"/>
      </w:numPr>
    </w:pPr>
  </w:style>
  <w:style w:type="numbering" w:customStyle="1" w:styleId="Style33">
    <w:name w:val="Style33"/>
    <w:rsid w:val="00E364ED"/>
    <w:pPr>
      <w:numPr>
        <w:numId w:val="48"/>
      </w:numPr>
    </w:pPr>
  </w:style>
  <w:style w:type="numbering" w:customStyle="1" w:styleId="Style43">
    <w:name w:val="Style43"/>
    <w:rsid w:val="00E364ED"/>
    <w:pPr>
      <w:numPr>
        <w:numId w:val="49"/>
      </w:numPr>
    </w:pPr>
  </w:style>
  <w:style w:type="numbering" w:customStyle="1" w:styleId="Style53">
    <w:name w:val="Style53"/>
    <w:rsid w:val="00E364ED"/>
    <w:pPr>
      <w:numPr>
        <w:numId w:val="50"/>
      </w:numPr>
    </w:pPr>
  </w:style>
  <w:style w:type="numbering" w:customStyle="1" w:styleId="Bullets4">
    <w:name w:val="Bullets4"/>
    <w:rsid w:val="00E40ED2"/>
  </w:style>
  <w:style w:type="numbering" w:customStyle="1" w:styleId="ImportedStyle131">
    <w:name w:val="Imported Style 131"/>
    <w:rsid w:val="0008689E"/>
  </w:style>
  <w:style w:type="numbering" w:customStyle="1" w:styleId="ImportedStyle251">
    <w:name w:val="Imported Style 251"/>
    <w:rsid w:val="0008689E"/>
  </w:style>
  <w:style w:type="numbering" w:customStyle="1" w:styleId="ImportedStyle631">
    <w:name w:val="Imported Style 631"/>
    <w:rsid w:val="0008689E"/>
  </w:style>
  <w:style w:type="numbering" w:customStyle="1" w:styleId="ImportedStyle2131">
    <w:name w:val="Imported Style 2131"/>
    <w:rsid w:val="0008689E"/>
  </w:style>
  <w:style w:type="numbering" w:customStyle="1" w:styleId="ImportedStyle2231">
    <w:name w:val="Imported Style 2231"/>
    <w:rsid w:val="0008689E"/>
  </w:style>
  <w:style w:type="numbering" w:customStyle="1" w:styleId="ImportedStyle2931">
    <w:name w:val="Imported Style 2931"/>
    <w:rsid w:val="0008689E"/>
  </w:style>
  <w:style w:type="numbering" w:customStyle="1" w:styleId="ImportedStyle3031">
    <w:name w:val="Imported Style 3031"/>
    <w:rsid w:val="0008689E"/>
  </w:style>
  <w:style w:type="numbering" w:customStyle="1" w:styleId="ImportedStyle132">
    <w:name w:val="Imported Style 132"/>
    <w:rsid w:val="00862168"/>
  </w:style>
  <w:style w:type="numbering" w:customStyle="1" w:styleId="ImportedStyle133">
    <w:name w:val="Imported Style 133"/>
    <w:rsid w:val="00862168"/>
  </w:style>
  <w:style w:type="numbering" w:customStyle="1" w:styleId="ImportedStyle134">
    <w:name w:val="Imported Style 134"/>
    <w:rsid w:val="00862168"/>
  </w:style>
  <w:style w:type="numbering" w:customStyle="1" w:styleId="ImportedStyle135">
    <w:name w:val="Imported Style 135"/>
    <w:rsid w:val="00862168"/>
  </w:style>
  <w:style w:type="numbering" w:customStyle="1" w:styleId="ImportedStyle136">
    <w:name w:val="Imported Style 136"/>
    <w:rsid w:val="00862168"/>
    <w:pPr>
      <w:numPr>
        <w:numId w:val="1"/>
      </w:numPr>
    </w:pPr>
  </w:style>
  <w:style w:type="numbering" w:customStyle="1" w:styleId="ImportedStyle85">
    <w:name w:val="Imported Style 85"/>
    <w:rsid w:val="00C17681"/>
    <w:pPr>
      <w:numPr>
        <w:numId w:val="51"/>
      </w:numPr>
    </w:pPr>
  </w:style>
  <w:style w:type="numbering" w:customStyle="1" w:styleId="ImportedStyle851">
    <w:name w:val="Imported Style 851"/>
    <w:rsid w:val="00C17681"/>
  </w:style>
  <w:style w:type="numbering" w:customStyle="1" w:styleId="ImportedStyle87">
    <w:name w:val="Imported Style 87"/>
    <w:rsid w:val="00C17681"/>
    <w:pPr>
      <w:numPr>
        <w:numId w:val="52"/>
      </w:numPr>
    </w:pPr>
  </w:style>
  <w:style w:type="numbering" w:customStyle="1" w:styleId="ImportedStyle89">
    <w:name w:val="Imported Style 89"/>
    <w:rsid w:val="00C17681"/>
    <w:pPr>
      <w:numPr>
        <w:numId w:val="53"/>
      </w:numPr>
    </w:pPr>
  </w:style>
  <w:style w:type="numbering" w:customStyle="1" w:styleId="ImportedStyle852">
    <w:name w:val="Imported Style 852"/>
    <w:rsid w:val="00C17681"/>
    <w:pPr>
      <w:numPr>
        <w:numId w:val="54"/>
      </w:numPr>
    </w:pPr>
  </w:style>
  <w:style w:type="character" w:customStyle="1" w:styleId="FootnoteTextChar2">
    <w:name w:val="Footnote Text Char2"/>
    <w:aliases w:val="Footnote Text Char Char Char1,Footnote Text Char Char2,Fußnote Char1,single space Char1,FOOTNOTES Char1,fn Char1,Podrozdział Char1,Footnote Char1,stile 1 Char1,Footnote1 Char1,Footnote2 Char1,Footnote3 Char1,Footnote4 Char1"/>
    <w:uiPriority w:val="99"/>
    <w:locked/>
    <w:rsid w:val="00537E49"/>
    <w:rPr>
      <w:rFonts w:ascii="Trebuchet MS" w:hAnsi="Trebuchet MS"/>
      <w:sz w:val="16"/>
      <w:lang w:eastAsia="en-US"/>
    </w:rPr>
  </w:style>
  <w:style w:type="paragraph" w:customStyle="1" w:styleId="FootnotesymbolChar">
    <w:name w:val="Footnote symbol Char"/>
    <w:aliases w:val="BVI fnr Char,16 Point Char,Superscript 6 Point Char,ftref Char,BVI fnr Char1 Char Char Char,Footnote Reference Number Char Char Char Char,Times 10 Point Char Char Char Char"/>
    <w:basedOn w:val="Normal"/>
    <w:next w:val="Normal"/>
    <w:link w:val="FootnoteReference"/>
    <w:uiPriority w:val="99"/>
    <w:rsid w:val="00537E49"/>
    <w:pPr>
      <w:spacing w:after="160" w:line="240" w:lineRule="exact"/>
    </w:pPr>
    <w:rPr>
      <w:rFonts w:ascii="Calibri" w:eastAsia="Calibri" w:hAnsi="Calibri"/>
      <w:sz w:val="20"/>
      <w:szCs w:val="20"/>
      <w:vertAlign w:val="superscript"/>
    </w:rPr>
  </w:style>
  <w:style w:type="paragraph" w:styleId="PlainText">
    <w:name w:val="Plain Text"/>
    <w:basedOn w:val="Normal"/>
    <w:link w:val="PlainTextChar"/>
    <w:uiPriority w:val="99"/>
    <w:unhideWhenUsed/>
    <w:rsid w:val="005C4D14"/>
    <w:rPr>
      <w:rFonts w:ascii="Consolas" w:eastAsia="Calibri" w:hAnsi="Consolas"/>
      <w:sz w:val="21"/>
      <w:szCs w:val="21"/>
    </w:rPr>
  </w:style>
  <w:style w:type="character" w:customStyle="1" w:styleId="PlainTextChar">
    <w:name w:val="Plain Text Char"/>
    <w:link w:val="PlainText"/>
    <w:uiPriority w:val="99"/>
    <w:rsid w:val="005C4D14"/>
    <w:rPr>
      <w:rFonts w:ascii="Consolas" w:hAnsi="Consolas"/>
      <w:sz w:val="21"/>
      <w:szCs w:val="21"/>
    </w:rPr>
  </w:style>
  <w:style w:type="character" w:customStyle="1" w:styleId="Bodytext35">
    <w:name w:val="Body text (35)_"/>
    <w:link w:val="Bodytext350"/>
    <w:rsid w:val="005C4D14"/>
    <w:rPr>
      <w:rFonts w:ascii="Verdana" w:eastAsia="Verdana" w:hAnsi="Verdana" w:cs="Verdana"/>
      <w:sz w:val="8"/>
      <w:szCs w:val="8"/>
      <w:shd w:val="clear" w:color="auto" w:fill="FFFFFF"/>
    </w:rPr>
  </w:style>
  <w:style w:type="character" w:customStyle="1" w:styleId="Bodytext35Exact">
    <w:name w:val="Body text (35) Exact"/>
    <w:rsid w:val="005C4D14"/>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5C4D14"/>
    <w:pPr>
      <w:widowControl w:val="0"/>
      <w:shd w:val="clear" w:color="auto" w:fill="FFFFFF"/>
      <w:spacing w:line="98" w:lineRule="exact"/>
    </w:pPr>
    <w:rPr>
      <w:rFonts w:ascii="Verdana" w:eastAsia="Verdana" w:hAnsi="Verdana"/>
      <w:sz w:val="8"/>
      <w:szCs w:val="8"/>
    </w:rPr>
  </w:style>
  <w:style w:type="character" w:customStyle="1" w:styleId="Bodytext26">
    <w:name w:val="Body text (26)_"/>
    <w:link w:val="Bodytext260"/>
    <w:rsid w:val="005C4D14"/>
    <w:rPr>
      <w:rFonts w:ascii="Segoe UI" w:eastAsia="Segoe UI" w:hAnsi="Segoe UI" w:cs="Segoe UI"/>
      <w:b/>
      <w:bCs/>
      <w:sz w:val="9"/>
      <w:szCs w:val="9"/>
      <w:shd w:val="clear" w:color="auto" w:fill="FFFFFF"/>
    </w:rPr>
  </w:style>
  <w:style w:type="character" w:customStyle="1" w:styleId="Bodytext26Exact">
    <w:name w:val="Body text (26) Exact"/>
    <w:rsid w:val="005C4D14"/>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5C4D14"/>
    <w:pPr>
      <w:widowControl w:val="0"/>
      <w:shd w:val="clear" w:color="auto" w:fill="FFFFFF"/>
      <w:spacing w:after="760" w:line="120" w:lineRule="exact"/>
      <w:jc w:val="both"/>
    </w:pPr>
    <w:rPr>
      <w:rFonts w:ascii="Segoe UI" w:eastAsia="Segoe UI" w:hAnsi="Segoe UI"/>
      <w:b/>
      <w:bCs/>
      <w:sz w:val="9"/>
      <w:szCs w:val="9"/>
    </w:rPr>
  </w:style>
  <w:style w:type="paragraph" w:styleId="TOCHeading">
    <w:name w:val="TOC Heading"/>
    <w:basedOn w:val="Heading1"/>
    <w:next w:val="Normal"/>
    <w:uiPriority w:val="39"/>
    <w:unhideWhenUsed/>
    <w:qFormat/>
    <w:rsid w:val="00D65AC6"/>
    <w:pPr>
      <w:keepLines/>
      <w:tabs>
        <w:tab w:val="clear" w:pos="1985"/>
        <w:tab w:val="clear" w:pos="8640"/>
      </w:tabs>
      <w:spacing w:before="240" w:line="259" w:lineRule="auto"/>
      <w:ind w:left="0" w:firstLine="0"/>
      <w:outlineLvl w:val="9"/>
    </w:pPr>
    <w:rPr>
      <w:rFonts w:ascii="Calibri Light" w:hAnsi="Calibri Light"/>
      <w:b w:val="0"/>
      <w:bCs w:val="0"/>
      <w:color w:val="2E74B5"/>
      <w:spacing w:val="0"/>
      <w:lang w:val="en-US" w:eastAsia="en-US"/>
    </w:rPr>
  </w:style>
  <w:style w:type="paragraph" w:customStyle="1" w:styleId="yiv3961613445msonormal">
    <w:name w:val="yiv3961613445msonormal"/>
    <w:basedOn w:val="Normal"/>
    <w:rsid w:val="00D658C3"/>
    <w:pPr>
      <w:spacing w:before="100" w:beforeAutospacing="1" w:after="100" w:afterAutospacing="1"/>
    </w:pPr>
    <w:rPr>
      <w:lang w:val="en-US" w:eastAsia="en-GB"/>
    </w:rPr>
  </w:style>
  <w:style w:type="paragraph" w:customStyle="1" w:styleId="DefaultText">
    <w:name w:val="Default Text"/>
    <w:basedOn w:val="Normal"/>
    <w:link w:val="DefaultTextChar"/>
    <w:rsid w:val="000D0F8E"/>
    <w:pPr>
      <w:suppressAutoHyphens/>
      <w:overflowPunct w:val="0"/>
      <w:autoSpaceDE w:val="0"/>
      <w:textAlignment w:val="baseline"/>
    </w:pPr>
    <w:rPr>
      <w:szCs w:val="20"/>
      <w:lang w:val="en-US" w:eastAsia="ar-SA"/>
    </w:rPr>
  </w:style>
  <w:style w:type="paragraph" w:styleId="NoSpacing">
    <w:name w:val="No Spacing"/>
    <w:link w:val="NoSpacingChar"/>
    <w:uiPriority w:val="1"/>
    <w:qFormat/>
    <w:rsid w:val="00817CBF"/>
    <w:rPr>
      <w:sz w:val="22"/>
      <w:szCs w:val="22"/>
      <w:lang w:val="ro-RO" w:eastAsia="en-US"/>
    </w:rPr>
  </w:style>
  <w:style w:type="character" w:customStyle="1" w:styleId="NoSpacingChar">
    <w:name w:val="No Spacing Char"/>
    <w:link w:val="NoSpacing"/>
    <w:uiPriority w:val="1"/>
    <w:rsid w:val="00817CBF"/>
    <w:rPr>
      <w:sz w:val="22"/>
      <w:szCs w:val="22"/>
      <w:lang w:val="ro-RO" w:eastAsia="en-US"/>
    </w:rPr>
  </w:style>
  <w:style w:type="character" w:customStyle="1" w:styleId="FontStyle42">
    <w:name w:val="Font Style42"/>
    <w:rsid w:val="00ED33BF"/>
    <w:rPr>
      <w:rFonts w:ascii="Microsoft Sans Serif" w:hAnsi="Microsoft Sans Serif" w:cs="Microsoft Sans Serif"/>
      <w:sz w:val="18"/>
      <w:szCs w:val="18"/>
    </w:rPr>
  </w:style>
  <w:style w:type="paragraph" w:customStyle="1" w:styleId="Style11">
    <w:name w:val="Style11"/>
    <w:basedOn w:val="Normal"/>
    <w:rsid w:val="00ED33BF"/>
    <w:pPr>
      <w:widowControl w:val="0"/>
      <w:autoSpaceDE w:val="0"/>
      <w:autoSpaceDN w:val="0"/>
      <w:adjustRightInd w:val="0"/>
      <w:spacing w:line="242" w:lineRule="exact"/>
      <w:ind w:hanging="353"/>
    </w:pPr>
    <w:rPr>
      <w:rFonts w:ascii="Microsoft Sans Serif" w:hAnsi="Microsoft Sans Serif"/>
    </w:rPr>
  </w:style>
  <w:style w:type="character" w:customStyle="1" w:styleId="ln2tpunct">
    <w:name w:val="ln2tpunct"/>
    <w:rsid w:val="00ED33BF"/>
  </w:style>
  <w:style w:type="character" w:customStyle="1" w:styleId="style15">
    <w:name w:val="style15"/>
    <w:rsid w:val="00ED33BF"/>
  </w:style>
  <w:style w:type="character" w:customStyle="1" w:styleId="selectable-text">
    <w:name w:val="selectable-text"/>
    <w:rsid w:val="00ED33BF"/>
  </w:style>
  <w:style w:type="paragraph" w:customStyle="1" w:styleId="Indentcorptext21">
    <w:name w:val="Indent corp text 21"/>
    <w:basedOn w:val="Normal"/>
    <w:rsid w:val="00ED33BF"/>
    <w:pPr>
      <w:suppressAutoHyphens/>
      <w:spacing w:line="360" w:lineRule="auto"/>
      <w:ind w:left="20"/>
      <w:jc w:val="both"/>
    </w:pPr>
    <w:rPr>
      <w:rFonts w:ascii="Arial" w:hAnsi="Arial"/>
      <w:sz w:val="20"/>
      <w:szCs w:val="20"/>
      <w:lang w:eastAsia="ar-SA"/>
    </w:rPr>
  </w:style>
  <w:style w:type="paragraph" w:customStyle="1" w:styleId="Indentcorptext22">
    <w:name w:val="Indent corp text 22"/>
    <w:basedOn w:val="Normal"/>
    <w:rsid w:val="00ED33BF"/>
    <w:pPr>
      <w:suppressAutoHyphens/>
      <w:spacing w:line="360" w:lineRule="auto"/>
      <w:ind w:left="20"/>
      <w:jc w:val="both"/>
    </w:pPr>
    <w:rPr>
      <w:rFonts w:ascii="Arial" w:hAnsi="Arial"/>
      <w:sz w:val="20"/>
      <w:szCs w:val="20"/>
      <w:lang w:eastAsia="ar-SA"/>
    </w:rPr>
  </w:style>
  <w:style w:type="character" w:customStyle="1" w:styleId="Bodytext5">
    <w:name w:val="Body text (5)_"/>
    <w:link w:val="Bodytext51"/>
    <w:locked/>
    <w:rsid w:val="003F54C2"/>
    <w:rPr>
      <w:i/>
      <w:iCs/>
      <w:sz w:val="22"/>
      <w:szCs w:val="22"/>
      <w:shd w:val="clear" w:color="auto" w:fill="FFFFFF"/>
    </w:rPr>
  </w:style>
  <w:style w:type="paragraph" w:customStyle="1" w:styleId="Bodytext51">
    <w:name w:val="Body text (5)1"/>
    <w:basedOn w:val="Normal"/>
    <w:link w:val="Bodytext5"/>
    <w:rsid w:val="003F54C2"/>
    <w:pPr>
      <w:widowControl w:val="0"/>
      <w:shd w:val="clear" w:color="auto" w:fill="FFFFFF"/>
      <w:spacing w:before="420" w:after="120" w:line="274" w:lineRule="exact"/>
      <w:jc w:val="both"/>
    </w:pPr>
    <w:rPr>
      <w:rFonts w:ascii="Calibri" w:eastAsia="Calibri" w:hAnsi="Calibri"/>
      <w:i/>
      <w:iCs/>
      <w:sz w:val="22"/>
      <w:szCs w:val="22"/>
      <w:lang w:val="en-GB" w:eastAsia="en-GB"/>
    </w:rPr>
  </w:style>
  <w:style w:type="paragraph" w:customStyle="1" w:styleId="Textprocedura">
    <w:name w:val="Text procedura"/>
    <w:basedOn w:val="Normal"/>
    <w:rsid w:val="00815235"/>
    <w:pPr>
      <w:tabs>
        <w:tab w:val="left" w:pos="1088"/>
        <w:tab w:val="left" w:pos="1440"/>
      </w:tabs>
      <w:ind w:firstLine="1134"/>
      <w:jc w:val="both"/>
    </w:pPr>
    <w:rPr>
      <w:sz w:val="28"/>
      <w:szCs w:val="20"/>
      <w:lang w:eastAsia="en-US"/>
    </w:rPr>
  </w:style>
  <w:style w:type="paragraph" w:styleId="BodyText3">
    <w:name w:val="Body Text 3"/>
    <w:basedOn w:val="Normal"/>
    <w:link w:val="BodyText3Char"/>
    <w:uiPriority w:val="99"/>
    <w:rsid w:val="00324DBF"/>
    <w:pPr>
      <w:spacing w:after="120"/>
    </w:pPr>
    <w:rPr>
      <w:rFonts w:ascii="Arial" w:hAnsi="Arial"/>
      <w:sz w:val="16"/>
      <w:szCs w:val="16"/>
      <w:lang w:val="en-GB" w:eastAsia="en-US"/>
    </w:rPr>
  </w:style>
  <w:style w:type="character" w:customStyle="1" w:styleId="BodyText3Char">
    <w:name w:val="Body Text 3 Char"/>
    <w:link w:val="BodyText3"/>
    <w:uiPriority w:val="99"/>
    <w:rsid w:val="00324DBF"/>
    <w:rPr>
      <w:rFonts w:ascii="Arial" w:eastAsia="Times New Roman" w:hAnsi="Arial"/>
      <w:sz w:val="16"/>
      <w:szCs w:val="16"/>
      <w:lang w:eastAsia="en-US"/>
    </w:rPr>
  </w:style>
  <w:style w:type="paragraph" w:customStyle="1" w:styleId="DefaultText1">
    <w:name w:val="Default Text:1"/>
    <w:basedOn w:val="Normal"/>
    <w:link w:val="DefaultText1Char"/>
    <w:rsid w:val="00822ED7"/>
    <w:pPr>
      <w:suppressAutoHyphens/>
    </w:pPr>
    <w:rPr>
      <w:szCs w:val="20"/>
      <w:lang w:val="en-GB" w:eastAsia="ar-SA"/>
    </w:rPr>
  </w:style>
  <w:style w:type="character" w:customStyle="1" w:styleId="DefaultText1Char">
    <w:name w:val="Default Text:1 Char"/>
    <w:link w:val="DefaultText1"/>
    <w:locked/>
    <w:rsid w:val="00822ED7"/>
    <w:rPr>
      <w:rFonts w:ascii="Times New Roman" w:eastAsia="Times New Roman" w:hAnsi="Times New Roman"/>
      <w:sz w:val="24"/>
      <w:lang w:val="en-GB" w:eastAsia="ar-SA"/>
    </w:rPr>
  </w:style>
  <w:style w:type="character" w:customStyle="1" w:styleId="spar">
    <w:name w:val="s_par"/>
    <w:rsid w:val="00B1380C"/>
  </w:style>
  <w:style w:type="character" w:customStyle="1" w:styleId="slinttl">
    <w:name w:val="s_lin_ttl"/>
    <w:rsid w:val="00B1380C"/>
  </w:style>
  <w:style w:type="character" w:customStyle="1" w:styleId="slinbdy">
    <w:name w:val="s_lin_bdy"/>
    <w:rsid w:val="00B1380C"/>
  </w:style>
  <w:style w:type="paragraph" w:styleId="TOC6">
    <w:name w:val="toc 6"/>
    <w:basedOn w:val="Normal"/>
    <w:next w:val="Normal"/>
    <w:autoRedefine/>
    <w:uiPriority w:val="39"/>
    <w:unhideWhenUsed/>
    <w:rsid w:val="000236CC"/>
    <w:pPr>
      <w:spacing w:after="100" w:line="259"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0236CC"/>
    <w:pPr>
      <w:spacing w:after="100" w:line="259"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0236CC"/>
    <w:pPr>
      <w:spacing w:after="100" w:line="259"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0236CC"/>
    <w:pPr>
      <w:spacing w:after="100" w:line="259" w:lineRule="auto"/>
      <w:ind w:left="1760"/>
    </w:pPr>
    <w:rPr>
      <w:rFonts w:ascii="Calibri" w:hAnsi="Calibri"/>
      <w:sz w:val="22"/>
      <w:szCs w:val="22"/>
      <w:lang w:val="en-US" w:eastAsia="en-US"/>
    </w:rPr>
  </w:style>
  <w:style w:type="numbering" w:customStyle="1" w:styleId="WWNum7">
    <w:name w:val="WWNum7"/>
    <w:basedOn w:val="NoList"/>
    <w:rsid w:val="004F13B6"/>
    <w:pPr>
      <w:numPr>
        <w:numId w:val="104"/>
      </w:numPr>
    </w:pPr>
  </w:style>
  <w:style w:type="numbering" w:customStyle="1" w:styleId="WWNum14">
    <w:name w:val="WWNum14"/>
    <w:basedOn w:val="NoList"/>
    <w:rsid w:val="004F13B6"/>
    <w:pPr>
      <w:numPr>
        <w:numId w:val="105"/>
      </w:numPr>
    </w:pPr>
  </w:style>
  <w:style w:type="numbering" w:customStyle="1" w:styleId="WWNum15">
    <w:name w:val="WWNum15"/>
    <w:basedOn w:val="NoList"/>
    <w:rsid w:val="004F13B6"/>
    <w:pPr>
      <w:numPr>
        <w:numId w:val="106"/>
      </w:numPr>
    </w:pPr>
  </w:style>
  <w:style w:type="paragraph" w:customStyle="1" w:styleId="Head1-Art">
    <w:name w:val="Head1-Art"/>
    <w:basedOn w:val="Normal"/>
    <w:rsid w:val="00293326"/>
    <w:pPr>
      <w:numPr>
        <w:numId w:val="108"/>
      </w:numPr>
      <w:spacing w:before="120" w:after="120"/>
      <w:jc w:val="both"/>
    </w:pPr>
    <w:rPr>
      <w:rFonts w:ascii="Trebuchet MS" w:hAnsi="Trebuchet MS"/>
      <w:b/>
      <w:bCs/>
      <w:caps/>
      <w:sz w:val="20"/>
      <w:lang w:eastAsia="en-US"/>
    </w:rPr>
  </w:style>
  <w:style w:type="paragraph" w:customStyle="1" w:styleId="Head2-Alin">
    <w:name w:val="Head2-Alin"/>
    <w:basedOn w:val="Head1-Art"/>
    <w:uiPriority w:val="99"/>
    <w:rsid w:val="00293326"/>
    <w:pPr>
      <w:numPr>
        <w:ilvl w:val="1"/>
      </w:numPr>
    </w:pPr>
    <w:rPr>
      <w:b w:val="0"/>
      <w:bCs w:val="0"/>
      <w:caps w:val="0"/>
    </w:rPr>
  </w:style>
  <w:style w:type="paragraph" w:customStyle="1" w:styleId="Head3-Bullet">
    <w:name w:val="Head3-Bullet"/>
    <w:basedOn w:val="Head2-Alin"/>
    <w:rsid w:val="00293326"/>
    <w:pPr>
      <w:numPr>
        <w:ilvl w:val="2"/>
      </w:numPr>
    </w:pPr>
  </w:style>
  <w:style w:type="paragraph" w:customStyle="1" w:styleId="Head4-Subsect">
    <w:name w:val="Head4-Subsect"/>
    <w:basedOn w:val="Head3-Bullet"/>
    <w:rsid w:val="00293326"/>
    <w:pPr>
      <w:numPr>
        <w:ilvl w:val="3"/>
      </w:numPr>
    </w:pPr>
    <w:rPr>
      <w:b/>
      <w:bCs/>
    </w:rPr>
  </w:style>
  <w:style w:type="paragraph" w:customStyle="1" w:styleId="Head5-Subsect">
    <w:name w:val="Head5-Subsect"/>
    <w:basedOn w:val="Head4-Subsect"/>
    <w:rsid w:val="00293326"/>
    <w:pPr>
      <w:numPr>
        <w:ilvl w:val="4"/>
      </w:numPr>
    </w:pPr>
  </w:style>
  <w:style w:type="character" w:customStyle="1" w:styleId="HTMLPreformattedChar1">
    <w:name w:val="HTML Preformatted Char1"/>
    <w:uiPriority w:val="99"/>
    <w:locked/>
    <w:rsid w:val="00673CCE"/>
    <w:rPr>
      <w:rFonts w:ascii="Courier New" w:hAnsi="Courier New" w:cs="Courier New"/>
      <w:sz w:val="20"/>
      <w:szCs w:val="20"/>
      <w:lang w:eastAsia="ro-RO"/>
    </w:rPr>
  </w:style>
  <w:style w:type="character" w:customStyle="1" w:styleId="spct">
    <w:name w:val="s_pct"/>
    <w:basedOn w:val="DefaultParagraphFont"/>
    <w:rsid w:val="00AB2E0B"/>
  </w:style>
  <w:style w:type="character" w:customStyle="1" w:styleId="spctbdy">
    <w:name w:val="s_pct_bdy"/>
    <w:basedOn w:val="DefaultParagraphFont"/>
    <w:rsid w:val="00AB2E0B"/>
  </w:style>
  <w:style w:type="character" w:customStyle="1" w:styleId="spctttl">
    <w:name w:val="s_pct_ttl"/>
    <w:basedOn w:val="DefaultParagraphFont"/>
    <w:rsid w:val="00AB2E0B"/>
  </w:style>
  <w:style w:type="character" w:customStyle="1" w:styleId="Bodytext211pt">
    <w:name w:val="Body text (2) + 11 pt"/>
    <w:uiPriority w:val="99"/>
    <w:rsid w:val="0013639A"/>
    <w:rPr>
      <w:rFonts w:ascii="Calibri" w:hAnsi="Calibri" w:cs="Calibri"/>
      <w:sz w:val="22"/>
      <w:szCs w:val="22"/>
      <w:u w:val="none"/>
      <w:shd w:val="clear" w:color="auto" w:fill="FFFFFF"/>
    </w:rPr>
  </w:style>
  <w:style w:type="paragraph" w:customStyle="1" w:styleId="BodyText14">
    <w:name w:val="Body Text14"/>
    <w:basedOn w:val="Normal"/>
    <w:rsid w:val="0098429C"/>
    <w:pPr>
      <w:shd w:val="clear" w:color="auto" w:fill="FFFFFF"/>
      <w:spacing w:line="274" w:lineRule="exact"/>
      <w:ind w:hanging="540"/>
    </w:pPr>
    <w:rPr>
      <w:color w:val="000000"/>
      <w:sz w:val="23"/>
      <w:szCs w:val="23"/>
      <w:lang w:val="en-US" w:eastAsia="en-US"/>
    </w:rPr>
  </w:style>
  <w:style w:type="character" w:customStyle="1" w:styleId="BodytextBold">
    <w:name w:val="Body text + Bold"/>
    <w:basedOn w:val="DefaultParagraphFont"/>
    <w:rsid w:val="0098429C"/>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BodyText11">
    <w:name w:val="Body Text11"/>
    <w:basedOn w:val="DefaultParagraphFont"/>
    <w:rsid w:val="0098429C"/>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DefaultTextChar">
    <w:name w:val="Default Text Char"/>
    <w:link w:val="DefaultText"/>
    <w:locked/>
    <w:rsid w:val="0098429C"/>
    <w:rPr>
      <w:rFonts w:ascii="Times New Roman" w:eastAsia="Times New Roman" w:hAnsi="Times New Roman"/>
      <w:sz w:val="24"/>
      <w:lang w:val="en-US" w:eastAsia="ar-SA"/>
    </w:rPr>
  </w:style>
  <w:style w:type="character" w:customStyle="1" w:styleId="ListParagraphChar1">
    <w:name w:val="List Paragraph Char1"/>
    <w:aliases w:val="Akapit z listą BS Char,Outlines a.b.c. Char,List_Paragraph Char,Multilevel para_II Char,Akapit z lista BS Char,List Paragraph Char,Normal bullet 2 Char,List Paragraph1 Char,Forth level Char,List Paragraph111 Char,Outlines a.b Char"/>
    <w:uiPriority w:val="34"/>
    <w:qFormat/>
    <w:locked/>
    <w:rsid w:val="0026445A"/>
    <w:rPr>
      <w:rFonts w:ascii="Verdana" w:hAnsi="Verdana"/>
      <w:sz w:val="16"/>
      <w:lang w:val="ro-RO" w:eastAsia="ro-RO"/>
    </w:rPr>
  </w:style>
  <w:style w:type="character" w:customStyle="1" w:styleId="sden">
    <w:name w:val="s_den"/>
    <w:basedOn w:val="DefaultParagraphFont"/>
    <w:rsid w:val="00F51586"/>
  </w:style>
  <w:style w:type="character" w:customStyle="1" w:styleId="shdr">
    <w:name w:val="s_hdr"/>
    <w:basedOn w:val="DefaultParagraphFont"/>
    <w:rsid w:val="00F51586"/>
  </w:style>
  <w:style w:type="character" w:customStyle="1" w:styleId="semtttl">
    <w:name w:val="s_emt_ttl"/>
    <w:basedOn w:val="DefaultParagraphFont"/>
    <w:rsid w:val="00F51586"/>
  </w:style>
  <w:style w:type="character" w:customStyle="1" w:styleId="semtbdy">
    <w:name w:val="s_emt_bdy"/>
    <w:basedOn w:val="DefaultParagraphFont"/>
    <w:rsid w:val="00F51586"/>
  </w:style>
  <w:style w:type="character" w:customStyle="1" w:styleId="slitbdy">
    <w:name w:val="s_lit_bdy"/>
    <w:basedOn w:val="DefaultParagraphFont"/>
    <w:rsid w:val="00357E60"/>
  </w:style>
  <w:style w:type="character" w:customStyle="1" w:styleId="sartttl">
    <w:name w:val="s_art_ttl"/>
    <w:basedOn w:val="DefaultParagraphFont"/>
    <w:rsid w:val="006013A5"/>
  </w:style>
  <w:style w:type="character" w:customStyle="1" w:styleId="slit">
    <w:name w:val="s_lit"/>
    <w:basedOn w:val="DefaultParagraphFont"/>
    <w:rsid w:val="00FB4E60"/>
  </w:style>
  <w:style w:type="character" w:customStyle="1" w:styleId="slitttl">
    <w:name w:val="s_lit_ttl"/>
    <w:basedOn w:val="DefaultParagraphFont"/>
    <w:rsid w:val="00FB4E60"/>
  </w:style>
  <w:style w:type="character" w:customStyle="1" w:styleId="saln">
    <w:name w:val="s_aln"/>
    <w:basedOn w:val="DefaultParagraphFont"/>
    <w:rsid w:val="00F76405"/>
  </w:style>
  <w:style w:type="character" w:customStyle="1" w:styleId="salnbdy">
    <w:name w:val="s_aln_bdy"/>
    <w:basedOn w:val="DefaultParagraphFont"/>
    <w:rsid w:val="00F76405"/>
  </w:style>
  <w:style w:type="character" w:customStyle="1" w:styleId="slgi">
    <w:name w:val="s_lgi"/>
    <w:basedOn w:val="DefaultParagraphFont"/>
    <w:rsid w:val="00F76405"/>
  </w:style>
  <w:style w:type="character" w:customStyle="1" w:styleId="salnttl">
    <w:name w:val="s_aln_ttl"/>
    <w:basedOn w:val="DefaultParagraphFont"/>
    <w:rsid w:val="00F7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5498">
      <w:bodyDiv w:val="1"/>
      <w:marLeft w:val="0"/>
      <w:marRight w:val="0"/>
      <w:marTop w:val="0"/>
      <w:marBottom w:val="0"/>
      <w:divBdr>
        <w:top w:val="none" w:sz="0" w:space="0" w:color="auto"/>
        <w:left w:val="none" w:sz="0" w:space="0" w:color="auto"/>
        <w:bottom w:val="none" w:sz="0" w:space="0" w:color="auto"/>
        <w:right w:val="none" w:sz="0" w:space="0" w:color="auto"/>
      </w:divBdr>
    </w:div>
    <w:div w:id="282350926">
      <w:bodyDiv w:val="1"/>
      <w:marLeft w:val="0"/>
      <w:marRight w:val="0"/>
      <w:marTop w:val="0"/>
      <w:marBottom w:val="0"/>
      <w:divBdr>
        <w:top w:val="none" w:sz="0" w:space="0" w:color="auto"/>
        <w:left w:val="none" w:sz="0" w:space="0" w:color="auto"/>
        <w:bottom w:val="none" w:sz="0" w:space="0" w:color="auto"/>
        <w:right w:val="none" w:sz="0" w:space="0" w:color="auto"/>
      </w:divBdr>
    </w:div>
    <w:div w:id="555119556">
      <w:bodyDiv w:val="1"/>
      <w:marLeft w:val="0"/>
      <w:marRight w:val="0"/>
      <w:marTop w:val="0"/>
      <w:marBottom w:val="0"/>
      <w:divBdr>
        <w:top w:val="none" w:sz="0" w:space="0" w:color="auto"/>
        <w:left w:val="none" w:sz="0" w:space="0" w:color="auto"/>
        <w:bottom w:val="none" w:sz="0" w:space="0" w:color="auto"/>
        <w:right w:val="none" w:sz="0" w:space="0" w:color="auto"/>
      </w:divBdr>
    </w:div>
    <w:div w:id="578951592">
      <w:bodyDiv w:val="1"/>
      <w:marLeft w:val="0"/>
      <w:marRight w:val="0"/>
      <w:marTop w:val="0"/>
      <w:marBottom w:val="0"/>
      <w:divBdr>
        <w:top w:val="none" w:sz="0" w:space="0" w:color="auto"/>
        <w:left w:val="none" w:sz="0" w:space="0" w:color="auto"/>
        <w:bottom w:val="none" w:sz="0" w:space="0" w:color="auto"/>
        <w:right w:val="none" w:sz="0" w:space="0" w:color="auto"/>
      </w:divBdr>
    </w:div>
    <w:div w:id="644630407">
      <w:bodyDiv w:val="1"/>
      <w:marLeft w:val="0"/>
      <w:marRight w:val="0"/>
      <w:marTop w:val="0"/>
      <w:marBottom w:val="0"/>
      <w:divBdr>
        <w:top w:val="none" w:sz="0" w:space="0" w:color="auto"/>
        <w:left w:val="none" w:sz="0" w:space="0" w:color="auto"/>
        <w:bottom w:val="none" w:sz="0" w:space="0" w:color="auto"/>
        <w:right w:val="none" w:sz="0" w:space="0" w:color="auto"/>
      </w:divBdr>
    </w:div>
    <w:div w:id="765688233">
      <w:bodyDiv w:val="1"/>
      <w:marLeft w:val="0"/>
      <w:marRight w:val="0"/>
      <w:marTop w:val="0"/>
      <w:marBottom w:val="0"/>
      <w:divBdr>
        <w:top w:val="none" w:sz="0" w:space="0" w:color="auto"/>
        <w:left w:val="none" w:sz="0" w:space="0" w:color="auto"/>
        <w:bottom w:val="none" w:sz="0" w:space="0" w:color="auto"/>
        <w:right w:val="none" w:sz="0" w:space="0" w:color="auto"/>
      </w:divBdr>
    </w:div>
    <w:div w:id="781336826">
      <w:bodyDiv w:val="1"/>
      <w:marLeft w:val="0"/>
      <w:marRight w:val="0"/>
      <w:marTop w:val="0"/>
      <w:marBottom w:val="0"/>
      <w:divBdr>
        <w:top w:val="none" w:sz="0" w:space="0" w:color="auto"/>
        <w:left w:val="none" w:sz="0" w:space="0" w:color="auto"/>
        <w:bottom w:val="none" w:sz="0" w:space="0" w:color="auto"/>
        <w:right w:val="none" w:sz="0" w:space="0" w:color="auto"/>
      </w:divBdr>
    </w:div>
    <w:div w:id="1025597860">
      <w:bodyDiv w:val="1"/>
      <w:marLeft w:val="0"/>
      <w:marRight w:val="0"/>
      <w:marTop w:val="0"/>
      <w:marBottom w:val="0"/>
      <w:divBdr>
        <w:top w:val="none" w:sz="0" w:space="0" w:color="auto"/>
        <w:left w:val="none" w:sz="0" w:space="0" w:color="auto"/>
        <w:bottom w:val="none" w:sz="0" w:space="0" w:color="auto"/>
        <w:right w:val="none" w:sz="0" w:space="0" w:color="auto"/>
      </w:divBdr>
    </w:div>
    <w:div w:id="1361397503">
      <w:bodyDiv w:val="1"/>
      <w:marLeft w:val="0"/>
      <w:marRight w:val="0"/>
      <w:marTop w:val="0"/>
      <w:marBottom w:val="0"/>
      <w:divBdr>
        <w:top w:val="none" w:sz="0" w:space="0" w:color="auto"/>
        <w:left w:val="none" w:sz="0" w:space="0" w:color="auto"/>
        <w:bottom w:val="none" w:sz="0" w:space="0" w:color="auto"/>
        <w:right w:val="none" w:sz="0" w:space="0" w:color="auto"/>
      </w:divBdr>
    </w:div>
    <w:div w:id="1529904265">
      <w:bodyDiv w:val="1"/>
      <w:marLeft w:val="0"/>
      <w:marRight w:val="0"/>
      <w:marTop w:val="0"/>
      <w:marBottom w:val="0"/>
      <w:divBdr>
        <w:top w:val="none" w:sz="0" w:space="0" w:color="auto"/>
        <w:left w:val="none" w:sz="0" w:space="0" w:color="auto"/>
        <w:bottom w:val="none" w:sz="0" w:space="0" w:color="auto"/>
        <w:right w:val="none" w:sz="0" w:space="0" w:color="auto"/>
      </w:divBdr>
    </w:div>
    <w:div w:id="174607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288">
          <w:marLeft w:val="0"/>
          <w:marRight w:val="0"/>
          <w:marTop w:val="0"/>
          <w:marBottom w:val="0"/>
          <w:divBdr>
            <w:top w:val="none" w:sz="0" w:space="0" w:color="auto"/>
            <w:left w:val="none" w:sz="0" w:space="0" w:color="auto"/>
            <w:bottom w:val="single" w:sz="2" w:space="8" w:color="F5F5F5"/>
            <w:right w:val="none" w:sz="0" w:space="0" w:color="auto"/>
          </w:divBdr>
          <w:divsChild>
            <w:div w:id="1116175708">
              <w:marLeft w:val="0"/>
              <w:marRight w:val="0"/>
              <w:marTop w:val="0"/>
              <w:marBottom w:val="0"/>
              <w:divBdr>
                <w:top w:val="none" w:sz="0" w:space="0" w:color="auto"/>
                <w:left w:val="none" w:sz="0" w:space="0" w:color="auto"/>
                <w:bottom w:val="none" w:sz="0" w:space="0" w:color="auto"/>
                <w:right w:val="none" w:sz="0" w:space="0" w:color="auto"/>
              </w:divBdr>
              <w:divsChild>
                <w:div w:id="690836985">
                  <w:marLeft w:val="0"/>
                  <w:marRight w:val="0"/>
                  <w:marTop w:val="0"/>
                  <w:marBottom w:val="0"/>
                  <w:divBdr>
                    <w:top w:val="none" w:sz="0" w:space="0" w:color="auto"/>
                    <w:left w:val="none" w:sz="0" w:space="0" w:color="auto"/>
                    <w:bottom w:val="none" w:sz="0" w:space="0" w:color="auto"/>
                    <w:right w:val="none" w:sz="0" w:space="0" w:color="auto"/>
                  </w:divBdr>
                </w:div>
              </w:divsChild>
            </w:div>
            <w:div w:id="2003895495">
              <w:marLeft w:val="0"/>
              <w:marRight w:val="0"/>
              <w:marTop w:val="0"/>
              <w:marBottom w:val="0"/>
              <w:divBdr>
                <w:top w:val="none" w:sz="0" w:space="0" w:color="auto"/>
                <w:left w:val="none" w:sz="0" w:space="0" w:color="auto"/>
                <w:bottom w:val="none" w:sz="0" w:space="0" w:color="auto"/>
                <w:right w:val="none" w:sz="0" w:space="0" w:color="auto"/>
              </w:divBdr>
              <w:divsChild>
                <w:div w:id="1698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91055">
          <w:marLeft w:val="0"/>
          <w:marRight w:val="0"/>
          <w:marTop w:val="0"/>
          <w:marBottom w:val="0"/>
          <w:divBdr>
            <w:top w:val="none" w:sz="0" w:space="0" w:color="auto"/>
            <w:left w:val="none" w:sz="0" w:space="0" w:color="auto"/>
            <w:bottom w:val="none" w:sz="0" w:space="0" w:color="auto"/>
            <w:right w:val="none" w:sz="0" w:space="0" w:color="auto"/>
          </w:divBdr>
        </w:div>
      </w:divsChild>
    </w:div>
    <w:div w:id="1862891595">
      <w:bodyDiv w:val="1"/>
      <w:marLeft w:val="0"/>
      <w:marRight w:val="0"/>
      <w:marTop w:val="0"/>
      <w:marBottom w:val="0"/>
      <w:divBdr>
        <w:top w:val="none" w:sz="0" w:space="0" w:color="auto"/>
        <w:left w:val="none" w:sz="0" w:space="0" w:color="auto"/>
        <w:bottom w:val="none" w:sz="0" w:space="0" w:color="auto"/>
        <w:right w:val="none" w:sz="0" w:space="0" w:color="auto"/>
      </w:divBdr>
    </w:div>
    <w:div w:id="20128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li@mai.gov.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5063-0BAE-4F6D-B7EB-49BF527C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11356</Words>
  <Characters>65867</Characters>
  <Application>Microsoft Office Word</Application>
  <DocSecurity>0</DocSecurity>
  <Lines>548</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77069</CharactersWithSpaces>
  <SharedDoc>false</SharedDoc>
  <HLinks>
    <vt:vector size="240" baseType="variant">
      <vt:variant>
        <vt:i4>1245237</vt:i4>
      </vt:variant>
      <vt:variant>
        <vt:i4>189</vt:i4>
      </vt:variant>
      <vt:variant>
        <vt:i4>0</vt:i4>
      </vt:variant>
      <vt:variant>
        <vt:i4>5</vt:i4>
      </vt:variant>
      <vt:variant>
        <vt:lpwstr>mailto:madalina.ciontos@bh.politiaromana.ro</vt:lpwstr>
      </vt:variant>
      <vt:variant>
        <vt:lpwstr/>
      </vt:variant>
      <vt:variant>
        <vt:i4>1835049</vt:i4>
      </vt:variant>
      <vt:variant>
        <vt:i4>186</vt:i4>
      </vt:variant>
      <vt:variant>
        <vt:i4>0</vt:i4>
      </vt:variant>
      <vt:variant>
        <vt:i4>5</vt:i4>
      </vt:variant>
      <vt:variant>
        <vt:lpwstr>mailto:constructii.dgl@mai.gov.ro</vt:lpwstr>
      </vt:variant>
      <vt:variant>
        <vt:lpwstr/>
      </vt:variant>
      <vt:variant>
        <vt:i4>5898264</vt:i4>
      </vt:variant>
      <vt:variant>
        <vt:i4>183</vt:i4>
      </vt:variant>
      <vt:variant>
        <vt:i4>0</vt:i4>
      </vt:variant>
      <vt:variant>
        <vt:i4>5</vt:i4>
      </vt:variant>
      <vt:variant>
        <vt:lpwstr>https://mfe.gov.ro/pnrr/</vt:lpwstr>
      </vt:variant>
      <vt:variant>
        <vt:lpwstr/>
      </vt:variant>
      <vt:variant>
        <vt:i4>1638453</vt:i4>
      </vt:variant>
      <vt:variant>
        <vt:i4>177</vt:i4>
      </vt:variant>
      <vt:variant>
        <vt:i4>0</vt:i4>
      </vt:variant>
      <vt:variant>
        <vt:i4>5</vt:i4>
      </vt:variant>
      <vt:variant>
        <vt:lpwstr/>
      </vt:variant>
      <vt:variant>
        <vt:lpwstr>_Toc524950152</vt:lpwstr>
      </vt:variant>
      <vt:variant>
        <vt:i4>1638453</vt:i4>
      </vt:variant>
      <vt:variant>
        <vt:i4>171</vt:i4>
      </vt:variant>
      <vt:variant>
        <vt:i4>0</vt:i4>
      </vt:variant>
      <vt:variant>
        <vt:i4>5</vt:i4>
      </vt:variant>
      <vt:variant>
        <vt:lpwstr/>
      </vt:variant>
      <vt:variant>
        <vt:lpwstr>_Toc524950151</vt:lpwstr>
      </vt:variant>
      <vt:variant>
        <vt:i4>1572917</vt:i4>
      </vt:variant>
      <vt:variant>
        <vt:i4>165</vt:i4>
      </vt:variant>
      <vt:variant>
        <vt:i4>0</vt:i4>
      </vt:variant>
      <vt:variant>
        <vt:i4>5</vt:i4>
      </vt:variant>
      <vt:variant>
        <vt:lpwstr/>
      </vt:variant>
      <vt:variant>
        <vt:lpwstr>_Toc524950147</vt:lpwstr>
      </vt:variant>
      <vt:variant>
        <vt:i4>1572917</vt:i4>
      </vt:variant>
      <vt:variant>
        <vt:i4>159</vt:i4>
      </vt:variant>
      <vt:variant>
        <vt:i4>0</vt:i4>
      </vt:variant>
      <vt:variant>
        <vt:i4>5</vt:i4>
      </vt:variant>
      <vt:variant>
        <vt:lpwstr/>
      </vt:variant>
      <vt:variant>
        <vt:lpwstr>_Toc524950146</vt:lpwstr>
      </vt:variant>
      <vt:variant>
        <vt:i4>1572917</vt:i4>
      </vt:variant>
      <vt:variant>
        <vt:i4>153</vt:i4>
      </vt:variant>
      <vt:variant>
        <vt:i4>0</vt:i4>
      </vt:variant>
      <vt:variant>
        <vt:i4>5</vt:i4>
      </vt:variant>
      <vt:variant>
        <vt:lpwstr/>
      </vt:variant>
      <vt:variant>
        <vt:lpwstr>_Toc524950145</vt:lpwstr>
      </vt:variant>
      <vt:variant>
        <vt:i4>1572917</vt:i4>
      </vt:variant>
      <vt:variant>
        <vt:i4>147</vt:i4>
      </vt:variant>
      <vt:variant>
        <vt:i4>0</vt:i4>
      </vt:variant>
      <vt:variant>
        <vt:i4>5</vt:i4>
      </vt:variant>
      <vt:variant>
        <vt:lpwstr/>
      </vt:variant>
      <vt:variant>
        <vt:lpwstr>_Toc524950144</vt:lpwstr>
      </vt:variant>
      <vt:variant>
        <vt:i4>1572917</vt:i4>
      </vt:variant>
      <vt:variant>
        <vt:i4>141</vt:i4>
      </vt:variant>
      <vt:variant>
        <vt:i4>0</vt:i4>
      </vt:variant>
      <vt:variant>
        <vt:i4>5</vt:i4>
      </vt:variant>
      <vt:variant>
        <vt:lpwstr/>
      </vt:variant>
      <vt:variant>
        <vt:lpwstr>_Toc524950143</vt:lpwstr>
      </vt:variant>
      <vt:variant>
        <vt:i4>1572917</vt:i4>
      </vt:variant>
      <vt:variant>
        <vt:i4>135</vt:i4>
      </vt:variant>
      <vt:variant>
        <vt:i4>0</vt:i4>
      </vt:variant>
      <vt:variant>
        <vt:i4>5</vt:i4>
      </vt:variant>
      <vt:variant>
        <vt:lpwstr/>
      </vt:variant>
      <vt:variant>
        <vt:lpwstr>_Toc524950142</vt:lpwstr>
      </vt:variant>
      <vt:variant>
        <vt:i4>1572917</vt:i4>
      </vt:variant>
      <vt:variant>
        <vt:i4>129</vt:i4>
      </vt:variant>
      <vt:variant>
        <vt:i4>0</vt:i4>
      </vt:variant>
      <vt:variant>
        <vt:i4>5</vt:i4>
      </vt:variant>
      <vt:variant>
        <vt:lpwstr/>
      </vt:variant>
      <vt:variant>
        <vt:lpwstr>_Toc524950141</vt:lpwstr>
      </vt:variant>
      <vt:variant>
        <vt:i4>1572917</vt:i4>
      </vt:variant>
      <vt:variant>
        <vt:i4>123</vt:i4>
      </vt:variant>
      <vt:variant>
        <vt:i4>0</vt:i4>
      </vt:variant>
      <vt:variant>
        <vt:i4>5</vt:i4>
      </vt:variant>
      <vt:variant>
        <vt:lpwstr/>
      </vt:variant>
      <vt:variant>
        <vt:lpwstr>_Toc524950140</vt:lpwstr>
      </vt:variant>
      <vt:variant>
        <vt:i4>2031669</vt:i4>
      </vt:variant>
      <vt:variant>
        <vt:i4>117</vt:i4>
      </vt:variant>
      <vt:variant>
        <vt:i4>0</vt:i4>
      </vt:variant>
      <vt:variant>
        <vt:i4>5</vt:i4>
      </vt:variant>
      <vt:variant>
        <vt:lpwstr/>
      </vt:variant>
      <vt:variant>
        <vt:lpwstr>_Toc524950139</vt:lpwstr>
      </vt:variant>
      <vt:variant>
        <vt:i4>2031669</vt:i4>
      </vt:variant>
      <vt:variant>
        <vt:i4>111</vt:i4>
      </vt:variant>
      <vt:variant>
        <vt:i4>0</vt:i4>
      </vt:variant>
      <vt:variant>
        <vt:i4>5</vt:i4>
      </vt:variant>
      <vt:variant>
        <vt:lpwstr/>
      </vt:variant>
      <vt:variant>
        <vt:lpwstr>_Toc524950138</vt:lpwstr>
      </vt:variant>
      <vt:variant>
        <vt:i4>2031669</vt:i4>
      </vt:variant>
      <vt:variant>
        <vt:i4>105</vt:i4>
      </vt:variant>
      <vt:variant>
        <vt:i4>0</vt:i4>
      </vt:variant>
      <vt:variant>
        <vt:i4>5</vt:i4>
      </vt:variant>
      <vt:variant>
        <vt:lpwstr/>
      </vt:variant>
      <vt:variant>
        <vt:lpwstr>_Toc524950137</vt:lpwstr>
      </vt:variant>
      <vt:variant>
        <vt:i4>2031669</vt:i4>
      </vt:variant>
      <vt:variant>
        <vt:i4>99</vt:i4>
      </vt:variant>
      <vt:variant>
        <vt:i4>0</vt:i4>
      </vt:variant>
      <vt:variant>
        <vt:i4>5</vt:i4>
      </vt:variant>
      <vt:variant>
        <vt:lpwstr/>
      </vt:variant>
      <vt:variant>
        <vt:lpwstr>_Toc524950136</vt:lpwstr>
      </vt:variant>
      <vt:variant>
        <vt:i4>2031669</vt:i4>
      </vt:variant>
      <vt:variant>
        <vt:i4>93</vt:i4>
      </vt:variant>
      <vt:variant>
        <vt:i4>0</vt:i4>
      </vt:variant>
      <vt:variant>
        <vt:i4>5</vt:i4>
      </vt:variant>
      <vt:variant>
        <vt:lpwstr/>
      </vt:variant>
      <vt:variant>
        <vt:lpwstr>_Toc524950135</vt:lpwstr>
      </vt:variant>
      <vt:variant>
        <vt:i4>2031669</vt:i4>
      </vt:variant>
      <vt:variant>
        <vt:i4>87</vt:i4>
      </vt:variant>
      <vt:variant>
        <vt:i4>0</vt:i4>
      </vt:variant>
      <vt:variant>
        <vt:i4>5</vt:i4>
      </vt:variant>
      <vt:variant>
        <vt:lpwstr/>
      </vt:variant>
      <vt:variant>
        <vt:lpwstr>_Toc524950131</vt:lpwstr>
      </vt:variant>
      <vt:variant>
        <vt:i4>2031669</vt:i4>
      </vt:variant>
      <vt:variant>
        <vt:i4>84</vt:i4>
      </vt:variant>
      <vt:variant>
        <vt:i4>0</vt:i4>
      </vt:variant>
      <vt:variant>
        <vt:i4>5</vt:i4>
      </vt:variant>
      <vt:variant>
        <vt:lpwstr/>
      </vt:variant>
      <vt:variant>
        <vt:lpwstr>_Toc524950130</vt:lpwstr>
      </vt:variant>
      <vt:variant>
        <vt:i4>1966133</vt:i4>
      </vt:variant>
      <vt:variant>
        <vt:i4>78</vt:i4>
      </vt:variant>
      <vt:variant>
        <vt:i4>0</vt:i4>
      </vt:variant>
      <vt:variant>
        <vt:i4>5</vt:i4>
      </vt:variant>
      <vt:variant>
        <vt:lpwstr/>
      </vt:variant>
      <vt:variant>
        <vt:lpwstr>_Toc524950125</vt:lpwstr>
      </vt:variant>
      <vt:variant>
        <vt:i4>1966133</vt:i4>
      </vt:variant>
      <vt:variant>
        <vt:i4>72</vt:i4>
      </vt:variant>
      <vt:variant>
        <vt:i4>0</vt:i4>
      </vt:variant>
      <vt:variant>
        <vt:i4>5</vt:i4>
      </vt:variant>
      <vt:variant>
        <vt:lpwstr/>
      </vt:variant>
      <vt:variant>
        <vt:lpwstr>_Toc524950124</vt:lpwstr>
      </vt:variant>
      <vt:variant>
        <vt:i4>1966133</vt:i4>
      </vt:variant>
      <vt:variant>
        <vt:i4>66</vt:i4>
      </vt:variant>
      <vt:variant>
        <vt:i4>0</vt:i4>
      </vt:variant>
      <vt:variant>
        <vt:i4>5</vt:i4>
      </vt:variant>
      <vt:variant>
        <vt:lpwstr/>
      </vt:variant>
      <vt:variant>
        <vt:lpwstr>_Toc524950123</vt:lpwstr>
      </vt:variant>
      <vt:variant>
        <vt:i4>1966133</vt:i4>
      </vt:variant>
      <vt:variant>
        <vt:i4>60</vt:i4>
      </vt:variant>
      <vt:variant>
        <vt:i4>0</vt:i4>
      </vt:variant>
      <vt:variant>
        <vt:i4>5</vt:i4>
      </vt:variant>
      <vt:variant>
        <vt:lpwstr/>
      </vt:variant>
      <vt:variant>
        <vt:lpwstr>_Toc524950122</vt:lpwstr>
      </vt:variant>
      <vt:variant>
        <vt:i4>1966133</vt:i4>
      </vt:variant>
      <vt:variant>
        <vt:i4>54</vt:i4>
      </vt:variant>
      <vt:variant>
        <vt:i4>0</vt:i4>
      </vt:variant>
      <vt:variant>
        <vt:i4>5</vt:i4>
      </vt:variant>
      <vt:variant>
        <vt:lpwstr/>
      </vt:variant>
      <vt:variant>
        <vt:lpwstr>_Toc524950121</vt:lpwstr>
      </vt:variant>
      <vt:variant>
        <vt:i4>1966133</vt:i4>
      </vt:variant>
      <vt:variant>
        <vt:i4>48</vt:i4>
      </vt:variant>
      <vt:variant>
        <vt:i4>0</vt:i4>
      </vt:variant>
      <vt:variant>
        <vt:i4>5</vt:i4>
      </vt:variant>
      <vt:variant>
        <vt:lpwstr/>
      </vt:variant>
      <vt:variant>
        <vt:lpwstr>_Toc524950120</vt:lpwstr>
      </vt:variant>
      <vt:variant>
        <vt:i4>1900597</vt:i4>
      </vt:variant>
      <vt:variant>
        <vt:i4>42</vt:i4>
      </vt:variant>
      <vt:variant>
        <vt:i4>0</vt:i4>
      </vt:variant>
      <vt:variant>
        <vt:i4>5</vt:i4>
      </vt:variant>
      <vt:variant>
        <vt:lpwstr/>
      </vt:variant>
      <vt:variant>
        <vt:lpwstr>_Toc524950119</vt:lpwstr>
      </vt:variant>
      <vt:variant>
        <vt:i4>1900597</vt:i4>
      </vt:variant>
      <vt:variant>
        <vt:i4>39</vt:i4>
      </vt:variant>
      <vt:variant>
        <vt:i4>0</vt:i4>
      </vt:variant>
      <vt:variant>
        <vt:i4>5</vt:i4>
      </vt:variant>
      <vt:variant>
        <vt:lpwstr/>
      </vt:variant>
      <vt:variant>
        <vt:lpwstr>_Toc524950117</vt:lpwstr>
      </vt:variant>
      <vt:variant>
        <vt:i4>1900597</vt:i4>
      </vt:variant>
      <vt:variant>
        <vt:i4>36</vt:i4>
      </vt:variant>
      <vt:variant>
        <vt:i4>0</vt:i4>
      </vt:variant>
      <vt:variant>
        <vt:i4>5</vt:i4>
      </vt:variant>
      <vt:variant>
        <vt:lpwstr/>
      </vt:variant>
      <vt:variant>
        <vt:lpwstr>_Toc524950116</vt:lpwstr>
      </vt:variant>
      <vt:variant>
        <vt:i4>1900597</vt:i4>
      </vt:variant>
      <vt:variant>
        <vt:i4>33</vt:i4>
      </vt:variant>
      <vt:variant>
        <vt:i4>0</vt:i4>
      </vt:variant>
      <vt:variant>
        <vt:i4>5</vt:i4>
      </vt:variant>
      <vt:variant>
        <vt:lpwstr/>
      </vt:variant>
      <vt:variant>
        <vt:lpwstr>_Toc524950115</vt:lpwstr>
      </vt:variant>
      <vt:variant>
        <vt:i4>1900597</vt:i4>
      </vt:variant>
      <vt:variant>
        <vt:i4>30</vt:i4>
      </vt:variant>
      <vt:variant>
        <vt:i4>0</vt:i4>
      </vt:variant>
      <vt:variant>
        <vt:i4>5</vt:i4>
      </vt:variant>
      <vt:variant>
        <vt:lpwstr/>
      </vt:variant>
      <vt:variant>
        <vt:lpwstr>_Toc524950113</vt:lpwstr>
      </vt:variant>
      <vt:variant>
        <vt:i4>1900597</vt:i4>
      </vt:variant>
      <vt:variant>
        <vt:i4>27</vt:i4>
      </vt:variant>
      <vt:variant>
        <vt:i4>0</vt:i4>
      </vt:variant>
      <vt:variant>
        <vt:i4>5</vt:i4>
      </vt:variant>
      <vt:variant>
        <vt:lpwstr/>
      </vt:variant>
      <vt:variant>
        <vt:lpwstr>_Toc524950112</vt:lpwstr>
      </vt:variant>
      <vt:variant>
        <vt:i4>1900597</vt:i4>
      </vt:variant>
      <vt:variant>
        <vt:i4>24</vt:i4>
      </vt:variant>
      <vt:variant>
        <vt:i4>0</vt:i4>
      </vt:variant>
      <vt:variant>
        <vt:i4>5</vt:i4>
      </vt:variant>
      <vt:variant>
        <vt:lpwstr/>
      </vt:variant>
      <vt:variant>
        <vt:lpwstr>_Toc524950111</vt:lpwstr>
      </vt:variant>
      <vt:variant>
        <vt:i4>1900597</vt:i4>
      </vt:variant>
      <vt:variant>
        <vt:i4>21</vt:i4>
      </vt:variant>
      <vt:variant>
        <vt:i4>0</vt:i4>
      </vt:variant>
      <vt:variant>
        <vt:i4>5</vt:i4>
      </vt:variant>
      <vt:variant>
        <vt:lpwstr/>
      </vt:variant>
      <vt:variant>
        <vt:lpwstr>_Toc524950110</vt:lpwstr>
      </vt:variant>
      <vt:variant>
        <vt:i4>1835061</vt:i4>
      </vt:variant>
      <vt:variant>
        <vt:i4>18</vt:i4>
      </vt:variant>
      <vt:variant>
        <vt:i4>0</vt:i4>
      </vt:variant>
      <vt:variant>
        <vt:i4>5</vt:i4>
      </vt:variant>
      <vt:variant>
        <vt:lpwstr/>
      </vt:variant>
      <vt:variant>
        <vt:lpwstr>_Toc524950109</vt:lpwstr>
      </vt:variant>
      <vt:variant>
        <vt:i4>1376308</vt:i4>
      </vt:variant>
      <vt:variant>
        <vt:i4>12</vt:i4>
      </vt:variant>
      <vt:variant>
        <vt:i4>0</vt:i4>
      </vt:variant>
      <vt:variant>
        <vt:i4>5</vt:i4>
      </vt:variant>
      <vt:variant>
        <vt:lpwstr/>
      </vt:variant>
      <vt:variant>
        <vt:lpwstr>_Toc524950094</vt:lpwstr>
      </vt:variant>
      <vt:variant>
        <vt:i4>1376308</vt:i4>
      </vt:variant>
      <vt:variant>
        <vt:i4>6</vt:i4>
      </vt:variant>
      <vt:variant>
        <vt:i4>0</vt:i4>
      </vt:variant>
      <vt:variant>
        <vt:i4>5</vt:i4>
      </vt:variant>
      <vt:variant>
        <vt:lpwstr/>
      </vt:variant>
      <vt:variant>
        <vt:lpwstr>_Toc524950093</vt:lpwstr>
      </vt:variant>
      <vt:variant>
        <vt:i4>1376308</vt:i4>
      </vt:variant>
      <vt:variant>
        <vt:i4>0</vt:i4>
      </vt:variant>
      <vt:variant>
        <vt:i4>0</vt:i4>
      </vt:variant>
      <vt:variant>
        <vt:i4>5</vt:i4>
      </vt:variant>
      <vt:variant>
        <vt:lpwstr/>
      </vt:variant>
      <vt:variant>
        <vt:lpwstr>_Toc524950092</vt:lpwstr>
      </vt:variant>
      <vt:variant>
        <vt:i4>4653150</vt:i4>
      </vt:variant>
      <vt:variant>
        <vt:i4>3</vt:i4>
      </vt:variant>
      <vt:variant>
        <vt:i4>0</vt:i4>
      </vt:variant>
      <vt:variant>
        <vt:i4>5</vt:i4>
      </vt:variant>
      <vt:variant>
        <vt:lpwstr>https://www.facebook.com/PNRROficial/</vt:lpwstr>
      </vt:variant>
      <vt:variant>
        <vt:lpwstr/>
      </vt:variant>
      <vt:variant>
        <vt:i4>5898264</vt:i4>
      </vt:variant>
      <vt:variant>
        <vt:i4>0</vt:i4>
      </vt:variant>
      <vt:variant>
        <vt:i4>0</vt:i4>
      </vt:variant>
      <vt:variant>
        <vt:i4>5</vt:i4>
      </vt:variant>
      <vt:variant>
        <vt:lpwstr>https://mfe.gov.ro/pnrr/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vizitator</dc:creator>
  <cp:keywords/>
  <dc:description/>
  <cp:lastModifiedBy>ALINA HANG</cp:lastModifiedBy>
  <cp:revision>1</cp:revision>
  <cp:lastPrinted>2026-03-16T15:33:00Z</cp:lastPrinted>
  <dcterms:created xsi:type="dcterms:W3CDTF">2026-03-16T17:59:00Z</dcterms:created>
  <dcterms:modified xsi:type="dcterms:W3CDTF">2026-03-16T21:52:00Z</dcterms:modified>
</cp:coreProperties>
</file>