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6974"/>
      </w:tblGrid>
      <w:tr w:rsidR="003522A2" w:rsidRPr="00D33622" w:rsidTr="000C6A69">
        <w:trPr>
          <w:trHeight w:val="516"/>
        </w:trPr>
        <w:tc>
          <w:tcPr>
            <w:tcW w:w="2547" w:type="dxa"/>
          </w:tcPr>
          <w:p w:rsidR="003522A2" w:rsidRPr="00D33622" w:rsidRDefault="003522A2" w:rsidP="000C6A69">
            <w:pPr>
              <w:spacing w:after="0" w:line="240" w:lineRule="auto"/>
              <w:rPr>
                <w:rFonts w:ascii="Times New Roman" w:hAnsi="Times New Roman" w:cs="Times New Roman"/>
                <w:b/>
              </w:rPr>
            </w:pPr>
            <w:r w:rsidRPr="00D33622">
              <w:rPr>
                <w:rFonts w:ascii="Times New Roman" w:hAnsi="Times New Roman" w:cs="Times New Roman"/>
                <w:lang w:val="ro-RO"/>
              </w:rPr>
              <w:t xml:space="preserve">  </w:t>
            </w:r>
            <w:r w:rsidRPr="00D33622">
              <w:rPr>
                <w:rFonts w:ascii="Times New Roman" w:hAnsi="Times New Roman" w:cs="Times New Roman"/>
                <w:b/>
              </w:rPr>
              <w:t>Numărul Contractului de finanțare/data</w:t>
            </w:r>
          </w:p>
        </w:tc>
        <w:tc>
          <w:tcPr>
            <w:tcW w:w="6764" w:type="dxa"/>
          </w:tcPr>
          <w:p w:rsidR="003522A2" w:rsidRPr="00D33622" w:rsidRDefault="003522A2" w:rsidP="000C6A69">
            <w:pPr>
              <w:spacing w:after="0" w:line="240" w:lineRule="auto"/>
              <w:rPr>
                <w:rFonts w:ascii="Times New Roman" w:hAnsi="Times New Roman" w:cs="Times New Roman"/>
              </w:rPr>
            </w:pPr>
            <w:r w:rsidRPr="00D33622">
              <w:rPr>
                <w:rFonts w:ascii="Times New Roman" w:hAnsi="Times New Roman" w:cs="Times New Roman"/>
                <w:color w:val="000000"/>
                <w:lang w:val="ro-RO" w:eastAsia="ro-RO"/>
              </w:rPr>
              <w:t>11687 / 18.07.2024 (ME) și 15137 / 22.07.2024 (UAIC)</w:t>
            </w:r>
          </w:p>
        </w:tc>
      </w:tr>
      <w:tr w:rsidR="003522A2" w:rsidRPr="00D33622" w:rsidTr="000C6A69">
        <w:trPr>
          <w:trHeight w:val="516"/>
        </w:trPr>
        <w:tc>
          <w:tcPr>
            <w:tcW w:w="2547" w:type="dxa"/>
          </w:tcPr>
          <w:p w:rsidR="003522A2" w:rsidRPr="00D33622" w:rsidRDefault="003522A2" w:rsidP="000C6A69">
            <w:pPr>
              <w:spacing w:after="0" w:line="240" w:lineRule="auto"/>
              <w:rPr>
                <w:rFonts w:ascii="Times New Roman" w:hAnsi="Times New Roman" w:cs="Times New Roman"/>
                <w:b/>
              </w:rPr>
            </w:pPr>
            <w:r w:rsidRPr="00D33622">
              <w:rPr>
                <w:rFonts w:ascii="Times New Roman" w:hAnsi="Times New Roman" w:cs="Times New Roman"/>
                <w:b/>
              </w:rPr>
              <w:t>Titlul proiectului</w:t>
            </w:r>
          </w:p>
        </w:tc>
        <w:tc>
          <w:tcPr>
            <w:tcW w:w="6764" w:type="dxa"/>
            <w:vAlign w:val="center"/>
          </w:tcPr>
          <w:p w:rsidR="003522A2" w:rsidRPr="00D33622" w:rsidRDefault="003522A2" w:rsidP="000C6A69">
            <w:pPr>
              <w:spacing w:after="0" w:line="240" w:lineRule="auto"/>
              <w:rPr>
                <w:rFonts w:ascii="Times New Roman" w:hAnsi="Times New Roman" w:cs="Times New Roman"/>
              </w:rPr>
            </w:pPr>
            <w:r w:rsidRPr="00D33622">
              <w:rPr>
                <w:rFonts w:ascii="Times New Roman" w:eastAsia="Arial" w:hAnsi="Times New Roman" w:cs="Times New Roman"/>
                <w:b/>
              </w:rPr>
              <w:t>Modernizarea infrastructurii universitare pentru asigurarea unui spațiu academic echitabil în cadrul Universității ,,Alexandru Ioan Cuza” din Iași</w:t>
            </w:r>
          </w:p>
        </w:tc>
      </w:tr>
      <w:tr w:rsidR="003522A2" w:rsidRPr="00D33622" w:rsidTr="000C6A69">
        <w:trPr>
          <w:trHeight w:val="70"/>
        </w:trPr>
        <w:tc>
          <w:tcPr>
            <w:tcW w:w="2547" w:type="dxa"/>
          </w:tcPr>
          <w:p w:rsidR="003522A2" w:rsidRPr="00D33622" w:rsidRDefault="003522A2" w:rsidP="000C6A69">
            <w:pPr>
              <w:spacing w:after="0" w:line="240" w:lineRule="auto"/>
              <w:rPr>
                <w:rFonts w:ascii="Times New Roman" w:hAnsi="Times New Roman" w:cs="Times New Roman"/>
                <w:b/>
              </w:rPr>
            </w:pPr>
            <w:r w:rsidRPr="00D33622">
              <w:rPr>
                <w:rFonts w:ascii="Times New Roman" w:hAnsi="Times New Roman" w:cs="Times New Roman"/>
                <w:b/>
              </w:rPr>
              <w:t>Cod proiect</w:t>
            </w:r>
          </w:p>
        </w:tc>
        <w:tc>
          <w:tcPr>
            <w:tcW w:w="6764" w:type="dxa"/>
          </w:tcPr>
          <w:p w:rsidR="003522A2" w:rsidRPr="00D33622" w:rsidRDefault="003522A2" w:rsidP="000C6A69">
            <w:pPr>
              <w:spacing w:after="0" w:line="240" w:lineRule="auto"/>
              <w:rPr>
                <w:rFonts w:ascii="Times New Roman" w:hAnsi="Times New Roman" w:cs="Times New Roman"/>
              </w:rPr>
            </w:pPr>
            <w:r w:rsidRPr="00D33622">
              <w:rPr>
                <w:rFonts w:ascii="Times New Roman" w:hAnsi="Times New Roman" w:cs="Times New Roman"/>
              </w:rPr>
              <w:t>848025182</w:t>
            </w:r>
          </w:p>
        </w:tc>
      </w:tr>
      <w:tr w:rsidR="003522A2" w:rsidRPr="00D33622" w:rsidTr="000C6A69">
        <w:trPr>
          <w:trHeight w:val="498"/>
        </w:trPr>
        <w:tc>
          <w:tcPr>
            <w:tcW w:w="2547" w:type="dxa"/>
          </w:tcPr>
          <w:p w:rsidR="003522A2" w:rsidRPr="00D33622" w:rsidRDefault="003522A2" w:rsidP="000C6A69">
            <w:pPr>
              <w:spacing w:after="0" w:line="240" w:lineRule="auto"/>
              <w:rPr>
                <w:rFonts w:ascii="Times New Roman" w:hAnsi="Times New Roman" w:cs="Times New Roman"/>
                <w:b/>
                <w:lang w:val="ro-RO"/>
              </w:rPr>
            </w:pPr>
            <w:r w:rsidRPr="00D33622">
              <w:rPr>
                <w:rFonts w:ascii="Times New Roman" w:hAnsi="Times New Roman" w:cs="Times New Roman"/>
                <w:b/>
              </w:rPr>
              <w:t>Program de finan</w:t>
            </w:r>
            <w:r w:rsidRPr="00D33622">
              <w:rPr>
                <w:rFonts w:ascii="Times New Roman" w:hAnsi="Times New Roman" w:cs="Times New Roman"/>
                <w:b/>
                <w:lang w:val="ro-RO"/>
              </w:rPr>
              <w:t>ţare</w:t>
            </w:r>
          </w:p>
        </w:tc>
        <w:tc>
          <w:tcPr>
            <w:tcW w:w="6764" w:type="dxa"/>
          </w:tcPr>
          <w:p w:rsidR="003522A2" w:rsidRPr="00D33622" w:rsidRDefault="003522A2" w:rsidP="000C6A69">
            <w:pPr>
              <w:spacing w:after="0" w:line="240" w:lineRule="auto"/>
              <w:rPr>
                <w:rFonts w:ascii="Times New Roman" w:hAnsi="Times New Roman" w:cs="Times New Roman"/>
              </w:rPr>
            </w:pPr>
            <w:r w:rsidRPr="00D33622">
              <w:rPr>
                <w:rFonts w:ascii="Times New Roman" w:hAnsi="Times New Roman" w:cs="Times New Roman"/>
                <w:b/>
                <w:bCs/>
              </w:rPr>
              <w:t>PNRR/2023/C15/MEDU/I17 „Modernizarea infrastructurii universitare pentru un spațiu academic echitabil”</w:t>
            </w:r>
          </w:p>
        </w:tc>
      </w:tr>
      <w:tr w:rsidR="003522A2" w:rsidRPr="00D33622" w:rsidTr="000C6A69">
        <w:trPr>
          <w:trHeight w:val="270"/>
        </w:trPr>
        <w:tc>
          <w:tcPr>
            <w:tcW w:w="2547" w:type="dxa"/>
          </w:tcPr>
          <w:p w:rsidR="003522A2" w:rsidRPr="00D33622" w:rsidRDefault="003522A2" w:rsidP="000C6A69">
            <w:pPr>
              <w:spacing w:after="0" w:line="240" w:lineRule="auto"/>
              <w:rPr>
                <w:rFonts w:ascii="Times New Roman" w:hAnsi="Times New Roman" w:cs="Times New Roman"/>
                <w:b/>
              </w:rPr>
            </w:pPr>
            <w:r w:rsidRPr="00D33622">
              <w:rPr>
                <w:rFonts w:ascii="Times New Roman" w:hAnsi="Times New Roman" w:cs="Times New Roman"/>
                <w:b/>
              </w:rPr>
              <w:t>Numele beneficiarului</w:t>
            </w:r>
          </w:p>
        </w:tc>
        <w:tc>
          <w:tcPr>
            <w:tcW w:w="6764" w:type="dxa"/>
            <w:vAlign w:val="center"/>
          </w:tcPr>
          <w:p w:rsidR="003522A2" w:rsidRPr="00D33622" w:rsidRDefault="003522A2" w:rsidP="000C6A69">
            <w:pPr>
              <w:spacing w:after="0" w:line="240" w:lineRule="auto"/>
              <w:rPr>
                <w:rFonts w:ascii="Times New Roman" w:hAnsi="Times New Roman" w:cs="Times New Roman"/>
              </w:rPr>
            </w:pPr>
            <w:r w:rsidRPr="00D33622">
              <w:rPr>
                <w:rFonts w:ascii="Times New Roman" w:hAnsi="Times New Roman" w:cs="Times New Roman"/>
              </w:rPr>
              <w:t>Universitatea „Alexandru Ioan Cuza” din Iași</w:t>
            </w:r>
          </w:p>
        </w:tc>
      </w:tr>
    </w:tbl>
    <w:p w:rsidR="0097677A" w:rsidRDefault="0097677A" w:rsidP="00D33622">
      <w:pPr>
        <w:spacing w:line="360" w:lineRule="auto"/>
        <w:rPr>
          <w:rFonts w:ascii="Times New Roman" w:hAnsi="Times New Roman" w:cs="Times New Roman"/>
          <w:color w:val="0070C0"/>
          <w:lang w:val="ro-RO"/>
        </w:rPr>
      </w:pPr>
    </w:p>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3A73F8" w:rsidRPr="00F87CDC" w:rsidRDefault="00D33622" w:rsidP="003A73F8">
            <w:pPr>
              <w:spacing w:after="0" w:line="360" w:lineRule="auto"/>
              <w:rPr>
                <w:rFonts w:ascii="Times New Roman" w:hAnsi="Times New Roman" w:cs="Times New Roman"/>
                <w:lang w:val="ro-RO"/>
              </w:rPr>
            </w:pPr>
            <w:r w:rsidRPr="00F87CDC">
              <w:rPr>
                <w:rFonts w:ascii="Times New Roman" w:hAnsi="Times New Roman" w:cs="Times New Roman"/>
                <w:lang w:val="ro-RO"/>
              </w:rPr>
              <w:t>Nr.</w:t>
            </w:r>
            <w:r w:rsidR="00CA22D1" w:rsidRPr="00F87CDC">
              <w:rPr>
                <w:rFonts w:ascii="Times New Roman" w:hAnsi="Times New Roman" w:cs="Times New Roman"/>
                <w:lang w:val="ro-RO"/>
              </w:rPr>
              <w:t xml:space="preserve"> </w:t>
            </w:r>
            <w:r w:rsidR="00D420AE">
              <w:rPr>
                <w:rFonts w:ascii="Times New Roman" w:hAnsi="Times New Roman" w:cs="Times New Roman"/>
                <w:lang w:val="ro-RO"/>
              </w:rPr>
              <w:t xml:space="preserve">428 </w:t>
            </w:r>
            <w:r w:rsidR="002D3800">
              <w:rPr>
                <w:rFonts w:ascii="Times New Roman" w:hAnsi="Times New Roman" w:cs="Times New Roman"/>
                <w:lang w:val="ro-RO"/>
              </w:rPr>
              <w:t xml:space="preserve"> </w:t>
            </w:r>
            <w:r w:rsidR="006C38D6">
              <w:rPr>
                <w:rFonts w:ascii="Times New Roman" w:hAnsi="Times New Roman" w:cs="Times New Roman"/>
                <w:lang w:val="ro-RO"/>
              </w:rPr>
              <w:t xml:space="preserve"> / </w:t>
            </w:r>
            <w:r w:rsidR="00D420AE">
              <w:rPr>
                <w:rFonts w:ascii="Times New Roman" w:hAnsi="Times New Roman" w:cs="Times New Roman"/>
                <w:lang w:val="ro-RO"/>
              </w:rPr>
              <w:t xml:space="preserve"> 19.03</w:t>
            </w:r>
            <w:r w:rsidR="00A63153">
              <w:rPr>
                <w:rFonts w:ascii="Times New Roman" w:hAnsi="Times New Roman" w:cs="Times New Roman"/>
                <w:lang w:val="ro-RO"/>
              </w:rPr>
              <w:t>.</w:t>
            </w:r>
            <w:r w:rsidR="006C38D6">
              <w:rPr>
                <w:rFonts w:ascii="Times New Roman" w:hAnsi="Times New Roman" w:cs="Times New Roman"/>
                <w:lang w:val="ro-RO"/>
              </w:rPr>
              <w:t>2026</w:t>
            </w:r>
          </w:p>
          <w:p w:rsidR="00D33622" w:rsidRPr="00D33622" w:rsidRDefault="00D33622" w:rsidP="00602890">
            <w:pPr>
              <w:spacing w:after="0" w:line="360" w:lineRule="auto"/>
              <w:jc w:val="center"/>
              <w:rPr>
                <w:rFonts w:ascii="Times New Roman" w:hAnsi="Times New Roman" w:cs="Times New Roman"/>
                <w:b/>
                <w:lang w:val="ro-RO"/>
              </w:rPr>
            </w:pPr>
            <w:r w:rsidRPr="00D33622">
              <w:rPr>
                <w:rFonts w:ascii="Times New Roman" w:hAnsi="Times New Roman" w:cs="Times New Roman"/>
                <w:b/>
                <w:lang w:val="ro-RO"/>
              </w:rPr>
              <w:t xml:space="preserve">                                                                                            </w:t>
            </w:r>
          </w:p>
        </w:tc>
      </w:tr>
      <w:tr w:rsidR="00D33622" w:rsidRPr="00C75072" w:rsidTr="006B5F5E">
        <w:trPr>
          <w:jc w:val="center"/>
        </w:trPr>
        <w:tc>
          <w:tcPr>
            <w:tcW w:w="9600" w:type="dxa"/>
            <w:shd w:val="clear" w:color="auto" w:fill="auto"/>
          </w:tcPr>
          <w:p w:rsidR="006B5F5E" w:rsidRPr="00C75072" w:rsidRDefault="006B5F5E" w:rsidP="006B5F5E">
            <w:pPr>
              <w:pStyle w:val="Header"/>
              <w:tabs>
                <w:tab w:val="right" w:pos="9071"/>
              </w:tabs>
              <w:jc w:val="center"/>
              <w:rPr>
                <w:rFonts w:ascii="Times New Roman" w:hAnsi="Times New Roman" w:cs="Times New Roman"/>
                <w:b/>
              </w:rPr>
            </w:pPr>
          </w:p>
          <w:p w:rsidR="006B5F5E" w:rsidRPr="00C75072" w:rsidRDefault="006B5F5E" w:rsidP="006B5F5E">
            <w:pPr>
              <w:pStyle w:val="Header"/>
              <w:tabs>
                <w:tab w:val="right" w:pos="9071"/>
              </w:tabs>
              <w:jc w:val="center"/>
              <w:rPr>
                <w:rFonts w:ascii="Times New Roman" w:hAnsi="Times New Roman" w:cs="Times New Roman"/>
              </w:rPr>
            </w:pPr>
          </w:p>
          <w:p w:rsidR="006B5F5E" w:rsidRPr="00C75072" w:rsidRDefault="006B5F5E" w:rsidP="006B5F5E">
            <w:pPr>
              <w:pStyle w:val="Header"/>
              <w:tabs>
                <w:tab w:val="right" w:pos="9071"/>
              </w:tabs>
              <w:jc w:val="right"/>
              <w:rPr>
                <w:rFonts w:ascii="Times New Roman" w:hAnsi="Times New Roman" w:cs="Times New Roman"/>
                <w:b/>
              </w:rPr>
            </w:pPr>
          </w:p>
          <w:p w:rsidR="006B5F5E" w:rsidRPr="00C75072" w:rsidRDefault="006B5F5E" w:rsidP="006B5F5E">
            <w:pPr>
              <w:pStyle w:val="Header"/>
              <w:tabs>
                <w:tab w:val="right" w:pos="9071"/>
              </w:tabs>
              <w:jc w:val="right"/>
              <w:rPr>
                <w:rFonts w:ascii="Times New Roman" w:hAnsi="Times New Roman" w:cs="Times New Roman"/>
              </w:rPr>
            </w:pPr>
          </w:p>
          <w:p w:rsidR="00D33622" w:rsidRPr="00C75072" w:rsidRDefault="00D33622" w:rsidP="00D33622">
            <w:pPr>
              <w:spacing w:after="0" w:line="360" w:lineRule="auto"/>
              <w:jc w:val="center"/>
              <w:rPr>
                <w:rFonts w:ascii="Times New Roman" w:hAnsi="Times New Roman" w:cs="Times New Roman"/>
                <w:b/>
                <w:lang w:val="ro-RO"/>
              </w:rPr>
            </w:pPr>
          </w:p>
          <w:p w:rsidR="003A73F8" w:rsidRPr="00C75072" w:rsidRDefault="003A73F8" w:rsidP="00D33622">
            <w:pPr>
              <w:spacing w:after="0" w:line="360" w:lineRule="auto"/>
              <w:jc w:val="center"/>
              <w:rPr>
                <w:rFonts w:ascii="Times New Roman" w:hAnsi="Times New Roman" w:cs="Times New Roman"/>
                <w:b/>
                <w:lang w:val="ro-RO"/>
              </w:rPr>
            </w:pPr>
          </w:p>
        </w:tc>
      </w:tr>
    </w:tbl>
    <w:p w:rsidR="00D33622" w:rsidRPr="00D33622" w:rsidRDefault="00D33622" w:rsidP="00D33622">
      <w:pPr>
        <w:spacing w:line="360" w:lineRule="auto"/>
        <w:rPr>
          <w:rFonts w:ascii="Times New Roman" w:hAnsi="Times New Roman" w:cs="Times New Roman"/>
          <w:lang w:val="ro-RO"/>
        </w:rPr>
      </w:pPr>
    </w:p>
    <w:p w:rsidR="00D33622" w:rsidRPr="00D33622" w:rsidRDefault="00D33622" w:rsidP="00D33622">
      <w:pPr>
        <w:spacing w:line="360" w:lineRule="auto"/>
        <w:jc w:val="center"/>
        <w:rPr>
          <w:rFonts w:ascii="Times New Roman" w:hAnsi="Times New Roman" w:cs="Times New Roman"/>
          <w:b/>
          <w:bCs/>
          <w:lang w:val="ro-RO"/>
        </w:rPr>
      </w:pPr>
      <w:bookmarkStart w:id="0" w:name="_Hlk99640719"/>
      <w:r w:rsidRPr="00D33622">
        <w:rPr>
          <w:rFonts w:ascii="Times New Roman" w:hAnsi="Times New Roman" w:cs="Times New Roman"/>
          <w:b/>
          <w:bCs/>
          <w:lang w:val="ro-RO"/>
        </w:rPr>
        <w:t>Formulare si modele</w:t>
      </w:r>
    </w:p>
    <w:p w:rsid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p w:rsidR="00A21423" w:rsidRDefault="00A21423" w:rsidP="00D33622">
      <w:pPr>
        <w:spacing w:line="360" w:lineRule="auto"/>
        <w:jc w:val="center"/>
        <w:rPr>
          <w:rFonts w:ascii="Times New Roman" w:hAnsi="Times New Roman" w:cs="Times New Roman"/>
          <w:b/>
          <w:lang w:val="ro-RO"/>
        </w:rPr>
      </w:pPr>
    </w:p>
    <w:p w:rsidR="00A21423" w:rsidRDefault="00A21423" w:rsidP="00D33622">
      <w:pPr>
        <w:spacing w:line="360" w:lineRule="auto"/>
        <w:jc w:val="center"/>
        <w:rPr>
          <w:rFonts w:ascii="Times New Roman" w:hAnsi="Times New Roman" w:cs="Times New Roman"/>
          <w:b/>
          <w:lang w:val="ro-RO"/>
        </w:rPr>
      </w:pPr>
      <w:r w:rsidRPr="00A21423">
        <w:rPr>
          <w:rFonts w:ascii="Times New Roman" w:hAnsi="Times New Roman" w:cs="Times New Roman"/>
          <w:b/>
          <w:lang w:val="ro-RO"/>
        </w:rPr>
        <w:t>LUCRĂRI DE MODERNIZARE PENTRU OBIECTIV</w:t>
      </w:r>
      <w:r w:rsidR="000B387C">
        <w:rPr>
          <w:rFonts w:ascii="Times New Roman" w:hAnsi="Times New Roman" w:cs="Times New Roman"/>
          <w:b/>
          <w:lang w:val="ro-RO"/>
        </w:rPr>
        <w:t>UL</w:t>
      </w:r>
      <w:r w:rsidRPr="00A21423">
        <w:rPr>
          <w:rFonts w:ascii="Times New Roman" w:hAnsi="Times New Roman" w:cs="Times New Roman"/>
          <w:b/>
          <w:lang w:val="ro-RO"/>
        </w:rPr>
        <w:t xml:space="preserve"> DE INVESTIŢII CANTINA TITU MAIORESCU - MODERNIZARE INSTALATII DE CLIMATIZARE, INCLUSIV ÎNTOCMIRE DOCUMENTA</w:t>
      </w:r>
      <w:r w:rsidR="0000735C">
        <w:rPr>
          <w:rFonts w:ascii="Times New Roman" w:hAnsi="Times New Roman" w:cs="Times New Roman"/>
          <w:b/>
          <w:lang w:val="ro-RO"/>
        </w:rPr>
        <w:t>Ț</w:t>
      </w:r>
      <w:r w:rsidRPr="00A21423">
        <w:rPr>
          <w:rFonts w:ascii="Times New Roman" w:hAnsi="Times New Roman" w:cs="Times New Roman"/>
          <w:b/>
          <w:lang w:val="ro-RO"/>
        </w:rPr>
        <w:t>IE  TEHNICĂ DE  UTILIZARE</w:t>
      </w:r>
      <w:r>
        <w:rPr>
          <w:rFonts w:ascii="Times New Roman" w:hAnsi="Times New Roman" w:cs="Times New Roman"/>
          <w:b/>
          <w:lang w:val="ro-RO"/>
        </w:rPr>
        <w:t xml:space="preserve"> </w:t>
      </w:r>
    </w:p>
    <w:p w:rsidR="00A21423" w:rsidRDefault="00A21423" w:rsidP="00D33622">
      <w:pPr>
        <w:spacing w:line="360" w:lineRule="auto"/>
        <w:jc w:val="center"/>
        <w:rPr>
          <w:rFonts w:ascii="Times New Roman" w:hAnsi="Times New Roman" w:cs="Times New Roman"/>
          <w:b/>
          <w:lang w:val="ro-RO"/>
        </w:rPr>
      </w:pPr>
    </w:p>
    <w:bookmarkEnd w:id="0"/>
    <w:p w:rsidR="001353B9" w:rsidRDefault="001353B9">
      <w:pPr>
        <w:suppressAutoHyphens w:val="0"/>
        <w:spacing w:after="160" w:line="259" w:lineRule="auto"/>
        <w:rPr>
          <w:rFonts w:ascii="Times New Roman" w:hAnsi="Times New Roman" w:cs="Times New Roman"/>
          <w:lang w:val="ro-RO"/>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Pr="00801D7B" w:rsidRDefault="00602890" w:rsidP="001353B9">
      <w:pPr>
        <w:suppressAutoHyphens w:val="0"/>
        <w:spacing w:after="0" w:line="240" w:lineRule="auto"/>
        <w:rPr>
          <w:rFonts w:ascii="Times New Roman" w:eastAsia="Times New Roman" w:hAnsi="Times New Roman" w:cs="Times New Roman"/>
          <w:lang w:val="ro-RO" w:eastAsia="en-US"/>
        </w:rPr>
      </w:pPr>
      <w:r>
        <w:rPr>
          <w:rFonts w:ascii="Times New Roman" w:eastAsia="Times New Roman" w:hAnsi="Times New Roman" w:cs="Times New Roman"/>
          <w:lang w:val="ro-RO" w:eastAsia="en-US"/>
        </w:rPr>
        <w:t>Serviciul Achiziții Publice</w:t>
      </w:r>
      <w:bookmarkStart w:id="1" w:name="_GoBack"/>
      <w:bookmarkEnd w:id="1"/>
      <w:r w:rsidR="001353B9" w:rsidRPr="00801D7B">
        <w:rPr>
          <w:rFonts w:ascii="Times New Roman" w:eastAsia="Times New Roman" w:hAnsi="Times New Roman" w:cs="Times New Roman"/>
          <w:lang w:val="ro-RO" w:eastAsia="en-US"/>
        </w:rPr>
        <w:t>,</w:t>
      </w: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Magdalena POPA</w:t>
      </w: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atribuire </w:t>
      </w:r>
      <w:r w:rsidRPr="00D33622">
        <w:rPr>
          <w:rFonts w:ascii="Times New Roman" w:hAnsi="Times New Roman" w:cs="Times New Roman"/>
        </w:rPr>
        <w:t xml:space="preserve"> </w:t>
      </w:r>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reprezentată legal 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Specimenul de semnătura  al</w:t>
      </w:r>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câştigătoare,  </w:t>
      </w:r>
      <w:r w:rsidRPr="00D33622">
        <w:rPr>
          <w:rFonts w:ascii="Times New Roman" w:hAnsi="Times New Roman" w:cs="Times New Roman"/>
          <w:lang w:val="ro-RO"/>
        </w:rPr>
        <w:t xml:space="preserve"> 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3: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ECONOMIC,                                                                                                            </w:t>
      </w:r>
      <w:r w:rsidRPr="00D33622">
        <w:rPr>
          <w:rFonts w:ascii="Times New Roman" w:eastAsia="Times New Roman" w:hAnsi="Times New Roman" w:cs="Times New Roman"/>
        </w:rPr>
        <w:t xml:space="preserve">Formularul nr. </w:t>
      </w:r>
      <w:r w:rsidR="00B2435A">
        <w:rPr>
          <w:rFonts w:ascii="Times New Roman" w:eastAsia="Times New Roman" w:hAnsi="Times New Roman" w:cs="Times New Roman"/>
        </w:rPr>
        <w:t>4</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acordului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estimată  a  lucrarilor  ce se  vor  executa de subcontractantul……………………………… este de…………………………………………...lei, reprezentand </w:t>
      </w:r>
      <w:r w:rsidRPr="0035741F">
        <w:rPr>
          <w:rFonts w:ascii="Times New Roman" w:hAnsi="Times New Roman" w:cs="Times New Roman"/>
        </w:rPr>
        <w:t>…………………...% din valoarea totală a lucrarilor ofertate.</w:t>
      </w:r>
      <w:r w:rsidRPr="0035741F">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(a  serviciilor</w:t>
      </w:r>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a)expirarea duratei pentru care s-a încheiat acordul;</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b)alte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Art.7. Subcontractantul se angajează faţă de contractant cu aceleaşi obligaţii şi responsabilităţi pe care contractantul  le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Art.8. Neînţelegerile dintre părţi se vor rezolva pe cale amiabilă. Dacă acest lucru nu este posibil, litigiile se  vor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contractant)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societății)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7B53" w:rsidRDefault="00527B53" w:rsidP="00527B53">
      <w:pPr>
        <w:jc w:val="right"/>
        <w:rPr>
          <w:rFonts w:ascii="Times New Roman" w:eastAsia="Times New Roman" w:hAnsi="Times New Roman" w:cs="Times New Roman"/>
        </w:rPr>
      </w:pPr>
      <w:r>
        <w:rPr>
          <w:rFonts w:ascii="Times New Roman" w:eastAsia="Times New Roman" w:hAnsi="Times New Roman" w:cs="Times New Roman"/>
        </w:rPr>
        <w:t xml:space="preserve">Formularul 4A </w:t>
      </w:r>
      <w:r w:rsidRPr="001538E7">
        <w:rPr>
          <w:rFonts w:ascii="Times New Roman" w:eastAsia="Times New Roman" w:hAnsi="Times New Roman" w:cs="Times New Roman"/>
        </w:rPr>
        <w:t xml:space="preserve"> </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3347C4" w:rsidRPr="00D33622" w:rsidRDefault="003347C4" w:rsidP="003347C4">
      <w:pPr>
        <w:spacing w:after="0" w:line="240" w:lineRule="auto"/>
        <w:rPr>
          <w:rFonts w:ascii="Times New Roman" w:hAnsi="Times New Roman" w:cs="Times New Roman"/>
          <w:i/>
        </w:rPr>
      </w:pPr>
      <w:r w:rsidRPr="00D33622">
        <w:rPr>
          <w:rFonts w:ascii="Times New Roman" w:hAnsi="Times New Roman" w:cs="Times New Roman"/>
          <w:i/>
        </w:rPr>
        <w:t>(denumirea/numele)</w:t>
      </w:r>
    </w:p>
    <w:p w:rsidR="00BA6389" w:rsidRDefault="00BA6389" w:rsidP="00527B53">
      <w:pPr>
        <w:jc w:val="right"/>
        <w:rPr>
          <w:rFonts w:ascii="Times New Roman" w:eastAsia="Times New Roman" w:hAnsi="Times New Roman" w:cs="Times New Roman"/>
        </w:rPr>
      </w:pPr>
    </w:p>
    <w:p w:rsidR="00BA6389" w:rsidRDefault="00BA6389" w:rsidP="00527B53">
      <w:pPr>
        <w:jc w:val="right"/>
        <w:rPr>
          <w:rFonts w:ascii="Times New Roman" w:eastAsia="Times New Roman" w:hAnsi="Times New Roman" w:cs="Times New Roman"/>
        </w:rPr>
      </w:pPr>
    </w:p>
    <w:p w:rsidR="00527B53" w:rsidRPr="00663C25" w:rsidRDefault="00527B53" w:rsidP="00527B53">
      <w:pPr>
        <w:jc w:val="center"/>
        <w:rPr>
          <w:rFonts w:ascii="Times New Roman" w:eastAsia="Times New Roman" w:hAnsi="Times New Roman" w:cs="Times New Roman"/>
          <w:b/>
        </w:rPr>
      </w:pPr>
      <w:r w:rsidRPr="00663C25">
        <w:rPr>
          <w:rFonts w:ascii="Times New Roman" w:eastAsia="Times New Roman" w:hAnsi="Times New Roman" w:cs="Times New Roman"/>
          <w:b/>
        </w:rPr>
        <w:t>Angajament de a nu subcontracta lucrarile ulterior emiterii ordinului de incepere fără acceptul autorității/entității contractante</w:t>
      </w:r>
      <w:r w:rsidR="003347C4">
        <w:rPr>
          <w:rFonts w:ascii="Times New Roman" w:eastAsia="Times New Roman" w:hAnsi="Times New Roman" w:cs="Times New Roman"/>
          <w:b/>
        </w:rPr>
        <w:t xml:space="preserve"> </w:t>
      </w:r>
    </w:p>
    <w:p w:rsidR="00527B53" w:rsidRPr="00663C25" w:rsidRDefault="00527B53" w:rsidP="00527B53">
      <w:pPr>
        <w:jc w:val="center"/>
        <w:rPr>
          <w:rFonts w:ascii="Times New Roman" w:eastAsia="Times New Roman" w:hAnsi="Times New Roman" w:cs="Times New Roman"/>
          <w:b/>
        </w:rPr>
      </w:pPr>
    </w:p>
    <w:p w:rsidR="00527B53" w:rsidRDefault="00527B53" w:rsidP="00527B53">
      <w:pPr>
        <w:rPr>
          <w:rFonts w:ascii="Times New Roman" w:eastAsia="Times New Roman" w:hAnsi="Times New Roman" w:cs="Times New Roman"/>
        </w:rPr>
      </w:pPr>
      <w:r w:rsidRPr="001538E7">
        <w:rPr>
          <w:rFonts w:ascii="Times New Roman" w:eastAsia="Times New Roman" w:hAnsi="Times New Roman" w:cs="Times New Roman"/>
        </w:rPr>
        <w:t>Subsemnatul/a ................................................................................ (nume / prenume, reprezentant legal / împuternicit al ............................................................................................... (denumirea / numele și sediu / adresa candidatului / ofertantului), în calitate de ofertant la procedura .................................................... cod CPV ............................., organizată de autoritatea contractantă ...................................(numele autorității) ma angajez sa nu subcontractez lucrarile ulterior emiterii ordinului de incepere al contractului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D6210E">
        <w:rPr>
          <w:rFonts w:ascii="Times New Roman" w:eastAsia="Times New Roman" w:hAnsi="Times New Roman" w:cs="Times New Roman"/>
        </w:rPr>
        <w:t xml:space="preserve"> </w:t>
      </w:r>
      <w:r w:rsidRPr="001538E7">
        <w:rPr>
          <w:rFonts w:ascii="Times New Roman" w:eastAsia="Times New Roman" w:hAnsi="Times New Roman" w:cs="Times New Roman"/>
        </w:rPr>
        <w:t xml:space="preserve">.    </w:t>
      </w:r>
    </w:p>
    <w:p w:rsidR="00527B53" w:rsidRDefault="00527B53" w:rsidP="00527B53">
      <w:pPr>
        <w:rPr>
          <w:rFonts w:ascii="Times New Roman" w:eastAsia="Times New Roman" w:hAnsi="Times New Roman" w:cs="Times New Roman"/>
        </w:rPr>
      </w:pP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3347C4" w:rsidRPr="00D33622" w:rsidRDefault="003347C4" w:rsidP="003347C4">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 subcontractării, se va prezenta de către fiecare membru în parte, semnată de reprezentantul legal.</w:t>
      </w:r>
    </w:p>
    <w:p w:rsidR="003347C4" w:rsidRPr="00D33622" w:rsidRDefault="003347C4" w:rsidP="003347C4">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5</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5A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 xml:space="preserve">DECLARATIE  DE  DISPONIBILITATE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 (denumire, adres</w:t>
      </w:r>
      <w:r w:rsidRPr="00D33622">
        <w:rPr>
          <w:rFonts w:ascii="Times New Roman" w:hAnsi="Times New Roman" w:cs="Times New Roman"/>
          <w:lang w:val="ro-RO" w:eastAsia="hi-IN" w:bidi="hi-IN"/>
        </w:rPr>
        <w:t>ă), declar că sunt de acord să particip cu ofertantul  …………...................…............….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propuse </w:t>
      </w: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r w:rsidRPr="00D33622">
        <w:rPr>
          <w:rFonts w:ascii="Times New Roman" w:hAnsi="Times New Roman" w:cs="Times New Roman"/>
        </w:rPr>
        <w:t>( se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Formular nr. 5B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B2435A">
        <w:rPr>
          <w:rFonts w:ascii="Times New Roman" w:eastAsia="Times New Roman" w:hAnsi="Times New Roman" w:cs="Times New Roman"/>
        </w:rPr>
        <w:t>6</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 (</w:t>
      </w:r>
      <w:r w:rsidR="00CB47FB" w:rsidRPr="00DE3C5F">
        <w:rPr>
          <w:rFonts w:ascii="Times New Roman" w:hAnsi="Times New Roman" w:cs="Times New Roman"/>
          <w:i/>
          <w:color w:val="000000"/>
        </w:rPr>
        <w:t>numele autorității</w:t>
      </w:r>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0C2EB1" w:rsidRDefault="00417763" w:rsidP="00DE3C5F">
      <w:pPr>
        <w:autoSpaceDE w:val="0"/>
        <w:autoSpaceDN w:val="0"/>
        <w:adjustRightInd w:val="0"/>
        <w:spacing w:after="0" w:line="240" w:lineRule="auto"/>
        <w:rPr>
          <w:rFonts w:ascii="Times New Roman" w:eastAsia="SegoeUI" w:hAnsi="Times New Roman" w:cs="Times New Roman"/>
          <w:lang w:eastAsia="en-US"/>
        </w:rPr>
      </w:pPr>
      <w:hyperlink r:id="rId7"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w:t>
      </w:r>
    </w:p>
    <w:p w:rsidR="0056751F" w:rsidRPr="00DE3C5F" w:rsidRDefault="00735FBD" w:rsidP="000C2EB1">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8"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12F98" w:rsidRPr="00D33622" w:rsidRDefault="00412F98" w:rsidP="0041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7</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412F98"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suppressAutoHyphens w:val="0"/>
        <w:spacing w:after="0" w:line="240" w:lineRule="auto"/>
        <w:rPr>
          <w:rFonts w:ascii="Times New Roman" w:hAnsi="Times New Roman" w:cs="Times New Roman"/>
          <w:b/>
          <w:noProof/>
          <w:sz w:val="24"/>
          <w:szCs w:val="24"/>
          <w:lang w:val="it-IT" w:eastAsia="en-US"/>
        </w:rPr>
      </w:pPr>
    </w:p>
    <w:p w:rsidR="00412F98" w:rsidRPr="00D33622" w:rsidRDefault="00412F98" w:rsidP="00412F98">
      <w:pPr>
        <w:suppressAutoHyphens w:val="0"/>
        <w:spacing w:after="0" w:line="240" w:lineRule="auto"/>
        <w:jc w:val="both"/>
        <w:rPr>
          <w:rFonts w:ascii="Times New Roman" w:hAnsi="Times New Roman" w:cs="Times New Roman"/>
          <w:sz w:val="24"/>
          <w:szCs w:val="24"/>
          <w:lang w:val="it-IT" w:eastAsia="en-US"/>
        </w:rPr>
      </w:pPr>
    </w:p>
    <w:p w:rsidR="00412F98" w:rsidRPr="00D33622" w:rsidRDefault="00412F98" w:rsidP="00412F98">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 ( DNSH –„Do no Significant Harm”) </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suprafață și subterane, sau starea ecologică bună a apelor marine;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r w:rsidRPr="00D33622">
        <w:rPr>
          <w:rFonts w:ascii="Times New Roman" w:hAnsi="Times New Roman" w:cs="Times New Roman"/>
          <w:lang w:eastAsia="en-US"/>
        </w:rPr>
        <w:t xml:space="preserve">a emisiilor de </w:t>
      </w:r>
      <w:r w:rsidRPr="00D33622">
        <w:rPr>
          <w:rFonts w:ascii="Times New Roman" w:eastAsia="TimesNewRomanPSMT" w:hAnsi="Times New Roman" w:cs="Times New Roman"/>
          <w:lang w:eastAsia="en-US"/>
        </w:rPr>
        <w:t>poluanți în aer, apă sau sol;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c) obligaţia de a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f) obligația de a lua măsuri pentru reducerea zgomotului, a prafului și a emisiilor poluante în timpul lucrărilor de renovare;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a asigura </w:t>
      </w:r>
      <w:r w:rsidRPr="00D33622">
        <w:rPr>
          <w:rFonts w:ascii="Times New Roman" w:eastAsia="TimesNewRomanPSMT" w:hAnsi="Times New Roman" w:cs="Times New Roman"/>
          <w:lang w:eastAsia="en-US"/>
        </w:rPr>
        <w:t>că prin lucrările efectuate nu generează creșterea concentrației de radon în clădire.</w:t>
      </w: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412F98" w:rsidRPr="00D33622" w:rsidRDefault="00412F98" w:rsidP="00412F98">
      <w:pPr>
        <w:suppressAutoHyphens w:val="0"/>
        <w:spacing w:after="0" w:line="240" w:lineRule="auto"/>
        <w:rPr>
          <w:rFonts w:ascii="Times New Roman" w:hAnsi="Times New Roman" w:cs="Times New Roman"/>
          <w:b/>
          <w:lang w:val="ro-RO" w:eastAsia="en-US"/>
        </w:rPr>
      </w:pPr>
    </w:p>
    <w:p w:rsidR="00412F98" w:rsidRPr="00D33622" w:rsidRDefault="00412F98" w:rsidP="00412F98">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412F98" w:rsidRPr="00D33622" w:rsidRDefault="00412F98" w:rsidP="00412F98">
      <w:pPr>
        <w:suppressAutoHyphens w:val="0"/>
        <w:spacing w:after="0" w:line="240" w:lineRule="auto"/>
        <w:jc w:val="center"/>
        <w:rPr>
          <w:rFonts w:ascii="Times New Roman" w:hAnsi="Times New Roman" w:cs="Times New Roman"/>
          <w:noProof/>
          <w:lang w:val="it-IT" w:eastAsia="en-US"/>
        </w:rPr>
      </w:pP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412F98" w:rsidRPr="00D33622" w:rsidRDefault="00412F98" w:rsidP="00412F98">
      <w:pPr>
        <w:suppressAutoHyphens w:val="0"/>
        <w:rPr>
          <w:rFonts w:ascii="Times New Roman" w:hAnsi="Times New Roman" w:cs="Times New Roman"/>
          <w:lang w:eastAsia="en-US"/>
        </w:rPr>
      </w:pPr>
    </w:p>
    <w:p w:rsidR="00412F98" w:rsidRPr="00D33622" w:rsidRDefault="00412F98" w:rsidP="00412F98">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D74070">
        <w:rPr>
          <w:rFonts w:ascii="Times New Roman" w:hAnsi="Times New Roman" w:cs="Times New Roman"/>
          <w:bCs/>
          <w:noProof/>
          <w:color w:val="000000"/>
          <w:spacing w:val="-6"/>
          <w:w w:val="118"/>
        </w:rPr>
        <w:t>8</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rPr>
          <w:rFonts w:ascii="Times New Roman" w:hAnsi="Times New Roman" w:cs="Times New Roman"/>
          <w:b/>
          <w:caps/>
        </w:rPr>
      </w:pPr>
      <w:r w:rsidRPr="00D33622">
        <w:rPr>
          <w:rFonts w:ascii="Times New Roman" w:hAnsi="Times New Roman" w:cs="Times New Roman"/>
          <w:b/>
          <w:caps/>
        </w:rPr>
        <w:t xml:space="preserve"> </w:t>
      </w:r>
    </w:p>
    <w:p w:rsidR="009C3589" w:rsidRPr="00D33622" w:rsidRDefault="009C3589" w:rsidP="009C3589">
      <w:pPr>
        <w:jc w:val="center"/>
        <w:rPr>
          <w:rFonts w:ascii="Times New Roman" w:hAnsi="Times New Roman" w:cs="Times New Roman"/>
        </w:rPr>
      </w:pPr>
      <w:r w:rsidRPr="00D33622">
        <w:rPr>
          <w:rFonts w:ascii="Times New Roman" w:hAnsi="Times New Roman" w:cs="Times New Roman"/>
          <w:b/>
          <w:caps/>
        </w:rPr>
        <w:t xml:space="preserve">Declaraţie de acceptare a condiţiilor contractuale  </w:t>
      </w:r>
    </w:p>
    <w:p w:rsidR="009C3589" w:rsidRPr="00D33622" w:rsidRDefault="009C3589" w:rsidP="009C3589">
      <w:pPr>
        <w:tabs>
          <w:tab w:val="left" w:pos="4860"/>
        </w:tabs>
        <w:ind w:right="1048"/>
        <w:jc w:val="right"/>
        <w:rPr>
          <w:rFonts w:ascii="Times New Roman" w:eastAsia="MS Mincho" w:hAnsi="Times New Roman" w:cs="Times New Roman"/>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9C3589" w:rsidRDefault="009C3589" w:rsidP="009C3589">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D74070" w:rsidRPr="00D74070" w:rsidRDefault="00D74070" w:rsidP="00D74070">
      <w:pPr>
        <w:pStyle w:val="NoSpacing"/>
        <w:jc w:val="right"/>
        <w:rPr>
          <w:rFonts w:ascii="Times New Roman" w:hAnsi="Times New Roman" w:cs="Times New Roman"/>
          <w:lang w:val="ro-RO"/>
        </w:rPr>
      </w:pPr>
      <w:r w:rsidRPr="00D74070">
        <w:rPr>
          <w:rFonts w:ascii="Times New Roman" w:hAnsi="Times New Roman" w:cs="Times New Roman"/>
          <w:lang w:val="ro-RO"/>
        </w:rPr>
        <w:lastRenderedPageBreak/>
        <w:t>Formular nr. 9</w:t>
      </w:r>
    </w:p>
    <w:p w:rsidR="009C3589" w:rsidRPr="0061135B" w:rsidRDefault="009C3589" w:rsidP="009C3589">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t>Propunere tehnică</w:t>
      </w:r>
      <w:r>
        <w:rPr>
          <w:rFonts w:ascii="Trebuchet MS" w:hAnsi="Trebuchet MS" w:cs="Times New Roman"/>
          <w:sz w:val="32"/>
          <w:szCs w:val="32"/>
          <w:lang w:val="ro-RO"/>
        </w:rPr>
        <w:t xml:space="preserve">- </w:t>
      </w:r>
    </w:p>
    <w:p w:rsidR="009C3589" w:rsidRDefault="009C3589" w:rsidP="009C3589">
      <w:pPr>
        <w:pStyle w:val="NoSpacing"/>
        <w:jc w:val="center"/>
        <w:rPr>
          <w:rFonts w:ascii="Trebuchet MS" w:hAnsi="Trebuchet MS" w:cs="Times New Roman"/>
          <w:lang w:val="ro-RO"/>
        </w:rPr>
      </w:pPr>
    </w:p>
    <w:p w:rsidR="009C3589" w:rsidRPr="00A571E8" w:rsidRDefault="009C3589" w:rsidP="009C3589">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9C3589" w:rsidRDefault="009C3589" w:rsidP="009C3589">
      <w:pPr>
        <w:pStyle w:val="NoSpacing"/>
        <w:jc w:val="center"/>
        <w:rPr>
          <w:rFonts w:ascii="Trebuchet MS" w:hAnsi="Trebuchet MS" w:cs="Times New Roman"/>
          <w:lang w:val="ro-RO"/>
        </w:rPr>
      </w:pPr>
    </w:p>
    <w:p w:rsidR="009C3589" w:rsidRPr="0061135B" w:rsidRDefault="009C3589" w:rsidP="009C3589">
      <w:pPr>
        <w:pStyle w:val="NoSpacing"/>
        <w:jc w:val="center"/>
        <w:rPr>
          <w:rFonts w:ascii="Trebuchet MS" w:hAnsi="Trebuchet MS" w:cs="Times New Roman"/>
          <w:lang w:val="ro-RO"/>
        </w:rPr>
      </w:pPr>
    </w:p>
    <w:p w:rsidR="009C3589" w:rsidRPr="0061135B" w:rsidRDefault="009C3589" w:rsidP="009C3589">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9C3589" w:rsidRPr="009A41EC" w:rsidTr="00125996">
        <w:trPr>
          <w:tblHeader/>
        </w:trPr>
        <w:tc>
          <w:tcPr>
            <w:tcW w:w="625" w:type="dxa"/>
            <w:tcBorders>
              <w:top w:val="single" w:sz="12" w:space="0" w:color="auto"/>
              <w:left w:val="single" w:sz="12" w:space="0" w:color="auto"/>
              <w:bottom w:val="single" w:sz="12" w:space="0" w:color="auto"/>
            </w:tcBorders>
            <w:vAlign w:val="center"/>
          </w:tcPr>
          <w:p w:rsidR="009C3589" w:rsidRPr="00B50E46" w:rsidRDefault="009C3589" w:rsidP="00125996">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9C3589" w:rsidRPr="00B50E46" w:rsidRDefault="009C3589" w:rsidP="00125996">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9C3589" w:rsidRPr="00B50E46" w:rsidRDefault="009C3589" w:rsidP="00125996">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Îndeplinire cerință Caietului de Sarcini</w:t>
            </w:r>
            <w:r w:rsidRPr="00B50E46">
              <w:rPr>
                <w:rStyle w:val="FootnoteReference"/>
                <w:rFonts w:ascii="Times New Roman" w:hAnsi="Times New Roman" w:cs="Times New Roman"/>
                <w:sz w:val="22"/>
                <w:szCs w:val="22"/>
                <w:lang w:val="ro-RO"/>
              </w:rPr>
              <w:footnoteReference w:id="1"/>
            </w:r>
          </w:p>
        </w:tc>
      </w:tr>
      <w:tr w:rsidR="009C3589" w:rsidRPr="009A41EC" w:rsidTr="00125996">
        <w:tc>
          <w:tcPr>
            <w:tcW w:w="625" w:type="dxa"/>
            <w:tcBorders>
              <w:top w:val="single" w:sz="12" w:space="0" w:color="auto"/>
            </w:tcBorders>
          </w:tcPr>
          <w:p w:rsidR="009C3589" w:rsidRPr="00B50E46" w:rsidRDefault="009C3589" w:rsidP="00125996">
            <w:pPr>
              <w:spacing w:after="0" w:line="240" w:lineRule="auto"/>
              <w:rPr>
                <w:rFonts w:ascii="Times New Roman" w:hAnsi="Times New Roman" w:cs="Times New Roman"/>
                <w:sz w:val="22"/>
                <w:szCs w:val="22"/>
                <w:lang w:val="ro-RO"/>
              </w:rPr>
            </w:pPr>
            <w:r w:rsidRPr="00B50E46">
              <w:rPr>
                <w:rFonts w:ascii="Times New Roman" w:hAnsi="Times New Roman" w:cs="Times New Roman"/>
                <w:sz w:val="22"/>
                <w:szCs w:val="22"/>
                <w:lang w:val="ro-RO"/>
              </w:rPr>
              <w:t>1</w:t>
            </w:r>
          </w:p>
        </w:tc>
        <w:tc>
          <w:tcPr>
            <w:tcW w:w="8241" w:type="dxa"/>
            <w:tcBorders>
              <w:top w:val="single" w:sz="12" w:space="0" w:color="auto"/>
            </w:tcBorders>
          </w:tcPr>
          <w:p w:rsidR="009C3589" w:rsidRPr="00B50E46" w:rsidRDefault="009C3589" w:rsidP="00125996">
            <w:pPr>
              <w:spacing w:after="0" w:line="240" w:lineRule="auto"/>
              <w:ind w:firstLine="708"/>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1</w:t>
            </w:r>
          </w:p>
          <w:p w:rsidR="009C3589" w:rsidRPr="00B50E46" w:rsidRDefault="009C3589" w:rsidP="00125996">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rPr>
              <w:t xml:space="preserve">Se va prezenta o declarație pe proprie răspundere cunoscând prevederile privind falsul în declarații din care să rezulte că ofertantul respectă toate cerințele </w:t>
            </w:r>
            <w:r>
              <w:rPr>
                <w:rFonts w:ascii="Times New Roman" w:hAnsi="Times New Roman" w:cs="Times New Roman"/>
                <w:sz w:val="22"/>
                <w:szCs w:val="22"/>
                <w:lang w:val="ro-RO"/>
              </w:rPr>
              <w:t>caietului de sarcini</w:t>
            </w:r>
            <w:r w:rsidRPr="00B50E46">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B50E46">
              <w:rPr>
                <w:rFonts w:ascii="Times New Roman" w:hAnsi="Times New Roman" w:cs="Times New Roman"/>
                <w:sz w:val="22"/>
                <w:szCs w:val="22"/>
                <w:lang w:val="ro-RO"/>
              </w:rPr>
              <w:t>documentației tehnice.</w:t>
            </w:r>
          </w:p>
        </w:tc>
        <w:tc>
          <w:tcPr>
            <w:tcW w:w="1574" w:type="dxa"/>
            <w:tcBorders>
              <w:top w:val="single" w:sz="12" w:space="0" w:color="auto"/>
            </w:tcBorders>
          </w:tcPr>
          <w:p w:rsidR="009C3589" w:rsidRPr="00B50E46" w:rsidRDefault="009C3589" w:rsidP="00125996">
            <w:pPr>
              <w:spacing w:after="0" w:line="240" w:lineRule="auto"/>
              <w:rPr>
                <w:rFonts w:ascii="Times New Roman" w:hAnsi="Times New Roman" w:cs="Times New Roman"/>
                <w:sz w:val="22"/>
                <w:szCs w:val="22"/>
                <w:lang w:val="ro-RO"/>
              </w:rPr>
            </w:pPr>
          </w:p>
        </w:tc>
      </w:tr>
      <w:tr w:rsidR="009C3589" w:rsidRPr="009A41EC" w:rsidTr="00125996">
        <w:tc>
          <w:tcPr>
            <w:tcW w:w="625" w:type="dxa"/>
          </w:tcPr>
          <w:p w:rsidR="009C3589" w:rsidRPr="00B50E46" w:rsidRDefault="00963408" w:rsidP="00125996">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8241" w:type="dxa"/>
          </w:tcPr>
          <w:p w:rsidR="009C3589" w:rsidRPr="00B50E46" w:rsidRDefault="009C3589" w:rsidP="00125996">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sidR="00963408">
              <w:rPr>
                <w:rFonts w:ascii="Times New Roman" w:hAnsi="Times New Roman" w:cs="Times New Roman"/>
                <w:b/>
                <w:bCs/>
                <w:sz w:val="22"/>
                <w:szCs w:val="22"/>
                <w:lang w:val="ro-RO" w:eastAsia="en-GB"/>
              </w:rPr>
              <w:t>2</w:t>
            </w:r>
          </w:p>
          <w:p w:rsidR="00570670" w:rsidRPr="00076DB8" w:rsidRDefault="009C3589" w:rsidP="00570670">
            <w:pPr>
              <w:spacing w:after="0" w:line="240" w:lineRule="auto"/>
              <w:jc w:val="both"/>
              <w:rPr>
                <w:rFonts w:ascii="Times New Roman" w:hAnsi="Times New Roman" w:cs="Times New Roman"/>
                <w:spacing w:val="-4"/>
                <w:sz w:val="22"/>
                <w:szCs w:val="22"/>
              </w:rPr>
            </w:pPr>
            <w:r w:rsidRPr="00B50E46">
              <w:rPr>
                <w:rFonts w:ascii="Times New Roman" w:hAnsi="Times New Roman" w:cs="Times New Roman"/>
                <w:sz w:val="22"/>
                <w:szCs w:val="22"/>
                <w:lang w:val="ro-RO" w:eastAsia="en-GB"/>
              </w:rPr>
              <w:t xml:space="preserve">Modul de abordare avut în vedere de ofertant pentru </w:t>
            </w:r>
            <w:r>
              <w:rPr>
                <w:rFonts w:ascii="Times New Roman" w:hAnsi="Times New Roman" w:cs="Times New Roman"/>
                <w:sz w:val="22"/>
                <w:szCs w:val="22"/>
                <w:lang w:val="ro-RO" w:eastAsia="en-GB"/>
              </w:rPr>
              <w:t xml:space="preserve">execuția lucrărilor - </w:t>
            </w:r>
            <w:r w:rsidRPr="002B2F0C">
              <w:rPr>
                <w:rFonts w:ascii="Times New Roman" w:hAnsi="Times New Roman" w:cs="Times New Roman"/>
                <w:sz w:val="22"/>
                <w:szCs w:val="22"/>
              </w:rPr>
              <w:t>Organizarea şi metodologia propusă pentru implementarea contractului</w:t>
            </w:r>
          </w:p>
          <w:p w:rsidR="00570670" w:rsidRDefault="00570670" w:rsidP="0057067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570670">
              <w:rPr>
                <w:rFonts w:ascii="Times New Roman" w:eastAsia="Times New Roman" w:hAnsi="Times New Roman" w:cs="Times New Roman"/>
                <w:spacing w:val="-4"/>
                <w:sz w:val="24"/>
                <w:lang w:eastAsia="ro-RO"/>
              </w:rPr>
              <w:t>În acest sens propunerea tehnica va con</w:t>
            </w:r>
            <w:r w:rsidRPr="00570670">
              <w:rPr>
                <w:rFonts w:ascii="Times New Roman" w:eastAsia="Times New Roman" w:hAnsi="Times New Roman" w:cs="Cambria"/>
                <w:spacing w:val="-4"/>
                <w:sz w:val="24"/>
                <w:lang w:eastAsia="ro-RO"/>
              </w:rPr>
              <w:t>ț</w:t>
            </w:r>
            <w:r w:rsidRPr="00570670">
              <w:rPr>
                <w:rFonts w:ascii="Times New Roman" w:eastAsia="Times New Roman" w:hAnsi="Times New Roman" w:cs="Times New Roman"/>
                <w:spacing w:val="-4"/>
                <w:sz w:val="24"/>
                <w:lang w:eastAsia="ro-RO"/>
              </w:rPr>
              <w:t>ine:</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A.</w:t>
            </w:r>
            <w:r w:rsidRPr="00EB6D15">
              <w:rPr>
                <w:rFonts w:ascii="Times New Roman" w:eastAsia="Times New Roman" w:hAnsi="Times New Roman" w:cs="Times New Roman"/>
                <w:spacing w:val="-4"/>
                <w:sz w:val="24"/>
                <w:lang w:eastAsia="ro-RO"/>
              </w:rPr>
              <w:tab/>
              <w:t xml:space="preserve">Metodologia de executie a lucrarilor solicitate prin caietul de sarcini. </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În cadrul metodologiei de executie a lucrarilor pentru fiecare etapă se va descrie, cel puțin: </w:t>
            </w:r>
          </w:p>
          <w:p w:rsidR="00EB6D15" w:rsidRPr="00EB6D15" w:rsidRDefault="00AF5BBC"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Pr>
                <w:rFonts w:ascii="Times New Roman" w:eastAsia="Times New Roman" w:hAnsi="Times New Roman" w:cs="Times New Roman"/>
                <w:spacing w:val="-4"/>
                <w:sz w:val="24"/>
                <w:lang w:eastAsia="ro-RO"/>
              </w:rPr>
              <w:t>•</w:t>
            </w:r>
            <w:r w:rsidR="00EB6D15" w:rsidRPr="00EB6D15">
              <w:rPr>
                <w:rFonts w:ascii="Times New Roman" w:eastAsia="Times New Roman" w:hAnsi="Times New Roman" w:cs="Times New Roman"/>
                <w:spacing w:val="-4"/>
                <w:sz w:val="24"/>
                <w:lang w:eastAsia="ro-RO"/>
              </w:rPr>
              <w:t>O descriere a modului de executare a lucrarilor; organizarea și mobilizarea executantului;</w:t>
            </w:r>
            <w:r w:rsidR="00201AE4">
              <w:rPr>
                <w:rFonts w:ascii="Times New Roman" w:eastAsia="Times New Roman" w:hAnsi="Times New Roman" w:cs="Times New Roman"/>
                <w:spacing w:val="-4"/>
                <w:sz w:val="24"/>
                <w:lang w:eastAsia="ro-RO"/>
              </w:rPr>
              <w:t xml:space="preserve"> </w:t>
            </w:r>
            <w:r w:rsidR="00EB6D15" w:rsidRPr="00EB6D15">
              <w:rPr>
                <w:rFonts w:ascii="Times New Roman" w:eastAsia="Times New Roman" w:hAnsi="Times New Roman" w:cs="Times New Roman"/>
                <w:spacing w:val="-4"/>
                <w:sz w:val="24"/>
                <w:lang w:eastAsia="ro-RO"/>
              </w:rPr>
              <w:t>activitățile ce se vor realiza;</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•Descrierea resurselor materiale, tehnice, logistice şi informatice pe care ofertantul se angajează să le pună la dispoziţie, în scopul îndeplinirii contractului;</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w:t>
            </w:r>
            <w:r w:rsidR="00AF5BBC">
              <w:rPr>
                <w:rFonts w:ascii="Times New Roman" w:eastAsia="Times New Roman" w:hAnsi="Times New Roman" w:cs="Times New Roman"/>
                <w:spacing w:val="-4"/>
                <w:sz w:val="24"/>
                <w:lang w:eastAsia="ro-RO"/>
              </w:rPr>
              <w:t>C</w:t>
            </w:r>
            <w:r w:rsidRPr="00EB6D15">
              <w:rPr>
                <w:rFonts w:ascii="Times New Roman" w:eastAsia="Times New Roman" w:hAnsi="Times New Roman" w:cs="Times New Roman"/>
                <w:spacing w:val="-4"/>
                <w:sz w:val="24"/>
                <w:lang w:eastAsia="ro-RO"/>
              </w:rPr>
              <w:t>onformarea cu cerințele achizitorului descrise în caietul de sarcini;</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B.</w:t>
            </w:r>
            <w:r w:rsidRPr="00EB6D15">
              <w:rPr>
                <w:rFonts w:ascii="Times New Roman" w:eastAsia="Times New Roman" w:hAnsi="Times New Roman" w:cs="Times New Roman"/>
                <w:spacing w:val="-4"/>
                <w:sz w:val="24"/>
                <w:lang w:eastAsia="ro-RO"/>
              </w:rPr>
              <w:tab/>
              <w:t>Graficul de execu</w:t>
            </w:r>
            <w:r w:rsidR="001B5553">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ie a lucr</w:t>
            </w:r>
            <w:r w:rsidR="001B5553">
              <w:rPr>
                <w:rFonts w:ascii="Times New Roman" w:eastAsia="Times New Roman" w:hAnsi="Times New Roman" w:cs="Times New Roman"/>
                <w:spacing w:val="-4"/>
                <w:sz w:val="24"/>
                <w:lang w:eastAsia="ro-RO"/>
              </w:rPr>
              <w:t>ă</w:t>
            </w:r>
            <w:r w:rsidRPr="00EB6D15">
              <w:rPr>
                <w:rFonts w:ascii="Times New Roman" w:eastAsia="Times New Roman" w:hAnsi="Times New Roman" w:cs="Times New Roman"/>
                <w:spacing w:val="-4"/>
                <w:sz w:val="24"/>
                <w:lang w:eastAsia="ro-RO"/>
              </w:rPr>
              <w:t>rilor, detaliat pe fiecare etapă și activitățile aferente fiecăre</w:t>
            </w:r>
            <w:r w:rsidR="001B5553">
              <w:rPr>
                <w:rFonts w:ascii="Times New Roman" w:eastAsia="Times New Roman" w:hAnsi="Times New Roman" w:cs="Times New Roman"/>
                <w:spacing w:val="-4"/>
                <w:sz w:val="24"/>
                <w:lang w:eastAsia="ro-RO"/>
              </w:rPr>
              <w:t>i etape; Se va prezenta grafic î</w:t>
            </w:r>
            <w:r w:rsidRPr="00EB6D15">
              <w:rPr>
                <w:rFonts w:ascii="Times New Roman" w:eastAsia="Times New Roman" w:hAnsi="Times New Roman" w:cs="Times New Roman"/>
                <w:spacing w:val="-4"/>
                <w:sz w:val="24"/>
                <w:lang w:eastAsia="ro-RO"/>
              </w:rPr>
              <w:t>n format gantt ce va</w:t>
            </w:r>
            <w:r w:rsidR="001B5553">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con</w:t>
            </w:r>
            <w:r w:rsidR="001B5553">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ine minim urm</w:t>
            </w:r>
            <w:r w:rsidR="001B5553">
              <w:rPr>
                <w:rFonts w:ascii="Times New Roman" w:eastAsia="Times New Roman" w:hAnsi="Times New Roman" w:cs="Times New Roman"/>
                <w:spacing w:val="-4"/>
                <w:sz w:val="24"/>
                <w:lang w:eastAsia="ro-RO"/>
              </w:rPr>
              <w:t>ă</w:t>
            </w:r>
            <w:r w:rsidRPr="00EB6D15">
              <w:rPr>
                <w:rFonts w:ascii="Times New Roman" w:eastAsia="Times New Roman" w:hAnsi="Times New Roman" w:cs="Times New Roman"/>
                <w:spacing w:val="-4"/>
                <w:sz w:val="24"/>
                <w:lang w:eastAsia="ro-RO"/>
              </w:rPr>
              <w:t>toarele informa</w:t>
            </w:r>
            <w:r w:rsidR="001B5553">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ii:</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 se vor prezentate activitatile necesare executiei lucrarilor. </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graficul gantt se va prezenta data de inceput si de sfarsit a fiecarei activitati; </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C.</w:t>
            </w:r>
            <w:r w:rsidRPr="00EB6D15">
              <w:rPr>
                <w:rFonts w:ascii="Times New Roman" w:eastAsia="Times New Roman" w:hAnsi="Times New Roman" w:cs="Times New Roman"/>
                <w:spacing w:val="-4"/>
                <w:sz w:val="24"/>
                <w:lang w:eastAsia="ro-RO"/>
              </w:rPr>
              <w:tab/>
              <w:t>Listele cu cantit</w:t>
            </w:r>
            <w:r w:rsidR="002370C1">
              <w:rPr>
                <w:rFonts w:ascii="Times New Roman" w:eastAsia="Times New Roman" w:hAnsi="Times New Roman" w:cs="Times New Roman"/>
                <w:spacing w:val="-4"/>
                <w:sz w:val="24"/>
                <w:lang w:eastAsia="ro-RO"/>
              </w:rPr>
              <w:t>ăț</w:t>
            </w:r>
            <w:r w:rsidRPr="00EB6D15">
              <w:rPr>
                <w:rFonts w:ascii="Times New Roman" w:eastAsia="Times New Roman" w:hAnsi="Times New Roman" w:cs="Times New Roman"/>
                <w:spacing w:val="-4"/>
                <w:sz w:val="24"/>
                <w:lang w:eastAsia="ro-RO"/>
              </w:rPr>
              <w:t>ile de lucr</w:t>
            </w:r>
            <w:r w:rsidR="002370C1">
              <w:rPr>
                <w:rFonts w:ascii="Times New Roman" w:eastAsia="Times New Roman" w:hAnsi="Times New Roman" w:cs="Times New Roman"/>
                <w:spacing w:val="-4"/>
                <w:sz w:val="24"/>
                <w:lang w:eastAsia="ro-RO"/>
              </w:rPr>
              <w:t>ă</w:t>
            </w:r>
            <w:r w:rsidRPr="00EB6D15">
              <w:rPr>
                <w:rFonts w:ascii="Times New Roman" w:eastAsia="Times New Roman" w:hAnsi="Times New Roman" w:cs="Times New Roman"/>
                <w:spacing w:val="-4"/>
                <w:sz w:val="24"/>
                <w:lang w:eastAsia="ro-RO"/>
              </w:rPr>
              <w:t>ri ce se vor executa. Se vor prezenta: Formularul F</w:t>
            </w:r>
            <w:r w:rsidR="005161CB">
              <w:rPr>
                <w:rFonts w:ascii="Times New Roman" w:eastAsia="Times New Roman" w:hAnsi="Times New Roman" w:cs="Times New Roman"/>
                <w:spacing w:val="-4"/>
                <w:sz w:val="24"/>
                <w:lang w:eastAsia="ro-RO"/>
              </w:rPr>
              <w:t>1</w:t>
            </w:r>
            <w:r w:rsidRPr="00EB6D15">
              <w:rPr>
                <w:rFonts w:ascii="Times New Roman" w:eastAsia="Times New Roman" w:hAnsi="Times New Roman" w:cs="Times New Roman"/>
                <w:spacing w:val="-4"/>
                <w:sz w:val="24"/>
                <w:lang w:eastAsia="ro-RO"/>
              </w:rPr>
              <w:t xml:space="preserve"> Centralizatorul cheltuielilor pe obiectiv, Formularul F2- Centralizatorul cheltuielilor pe obiect si categorii de lucrari, Formular F3-Lista cu cantitati de lucrari pe categorii de lucrari, Formular F4- Lista cu cantitatile de utilaje si echipamente tehnologice, inclusiv dotari si active corporale; Formular C6 -Lista cuprinzand consumurile de resurse materiale, Formular C7 - Lista cuprinzand consumurile cu mana de lucru, Formular C8- Lista cuprinzand consumurile de ore de functionare a utilajelor de constructii, C9 - Lista cuprinzand consumurile privind transporturile si Fisele tehnice ale utilajelor, echipamentelor tehnologice con</w:t>
            </w:r>
            <w:r w:rsidR="005161CB">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in</w:t>
            </w:r>
            <w:r w:rsidR="005161CB">
              <w:rPr>
                <w:rFonts w:ascii="Times New Roman" w:eastAsia="Times New Roman" w:hAnsi="Times New Roman" w:cs="Times New Roman"/>
                <w:spacing w:val="-4"/>
                <w:sz w:val="24"/>
                <w:lang w:eastAsia="ro-RO"/>
              </w:rPr>
              <w:t>â</w:t>
            </w:r>
            <w:r w:rsidRPr="00EB6D15">
              <w:rPr>
                <w:rFonts w:ascii="Times New Roman" w:eastAsia="Times New Roman" w:hAnsi="Times New Roman" w:cs="Times New Roman"/>
                <w:spacing w:val="-4"/>
                <w:sz w:val="24"/>
                <w:lang w:eastAsia="ro-RO"/>
              </w:rPr>
              <w:t>nd minim 3 coloane: specificarii tehnice impuse prin caietul de sarcini, corespondenta propunerii tehnice cu specificatiile tehnice impuse prin caietul de sarcini si producatorul.</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*Nota: In cazul în care în cadrul lucrărilor ce fac obiectul contractului, nu exista utilaje si echipamente tehnologice ce se înglobează în lucrări, operatori NU vor mai prezenta Fisele tehnice ale utilajelor, echipamentelor tehnologice.</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D.</w:t>
            </w:r>
            <w:r w:rsidRPr="00EB6D15">
              <w:rPr>
                <w:rFonts w:ascii="Times New Roman" w:eastAsia="Times New Roman" w:hAnsi="Times New Roman" w:cs="Times New Roman"/>
                <w:spacing w:val="-4"/>
                <w:sz w:val="24"/>
                <w:lang w:eastAsia="ro-RO"/>
              </w:rPr>
              <w:tab/>
              <w:t>Resurse (personal si instalatii/echipamente)</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Prezentarea modalității de asigurare a accesului la specialiștii necesari și obligatorii în vederea asigurării nivelului de calitate corespunzător cerințelor fundamentale aplicabile lucrărilor cuprinse în obiectul contractului, în conformitate cu prevederile Legii 10/1995 și a altor legi incidente.</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E.</w:t>
            </w:r>
            <w:r w:rsidRPr="00EB6D15">
              <w:rPr>
                <w:rFonts w:ascii="Times New Roman" w:eastAsia="Times New Roman" w:hAnsi="Times New Roman" w:cs="Times New Roman"/>
                <w:spacing w:val="-4"/>
                <w:sz w:val="24"/>
                <w:lang w:eastAsia="ro-RO"/>
              </w:rPr>
              <w:tab/>
              <w:t xml:space="preserve">Prezentarea planului calităţii pentru executarea lucrărilor, ce va conţine cel puţin: </w:t>
            </w:r>
            <w:r w:rsidRPr="00EB6D15">
              <w:rPr>
                <w:rFonts w:ascii="Times New Roman" w:eastAsia="Times New Roman" w:hAnsi="Times New Roman" w:cs="Times New Roman"/>
                <w:spacing w:val="-4"/>
                <w:sz w:val="24"/>
                <w:lang w:eastAsia="ro-RO"/>
              </w:rPr>
              <w:lastRenderedPageBreak/>
              <w:t>descrierea sistemului calităţii, prezentarea listei cu procedurile aferente sistemului calităţii aplicate la lucrările aferente contractului si a listei cu procedurile tehnice de executie necesare executiei lucrarilor;</w:t>
            </w:r>
          </w:p>
          <w:p w:rsidR="00EB6D15" w:rsidRP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F.</w:t>
            </w:r>
            <w:r w:rsidRPr="00EB6D15">
              <w:rPr>
                <w:rFonts w:ascii="Times New Roman" w:eastAsia="Times New Roman" w:hAnsi="Times New Roman" w:cs="Times New Roman"/>
                <w:spacing w:val="-4"/>
                <w:sz w:val="24"/>
                <w:lang w:eastAsia="ro-RO"/>
              </w:rPr>
              <w:tab/>
              <w:t>Prezentarea planului cu masurile privind protectia mediului, ce va contine cel putin: descrierea sistemului de management al mediului pe durata execuţiei lucrărilor;</w:t>
            </w:r>
          </w:p>
          <w:p w:rsidR="00EB6D15" w:rsidRPr="00EB6D15" w:rsidRDefault="00EB6D15" w:rsidP="008335FE">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G.</w:t>
            </w:r>
            <w:r w:rsidRPr="00EB6D15">
              <w:rPr>
                <w:rFonts w:ascii="Times New Roman" w:eastAsia="Times New Roman" w:hAnsi="Times New Roman" w:cs="Times New Roman"/>
                <w:spacing w:val="-4"/>
                <w:sz w:val="24"/>
                <w:lang w:eastAsia="ro-RO"/>
              </w:rPr>
              <w:tab/>
              <w:t>Prezentarea planului generic privind normele de siguranţă şi protectie a muncii implementat la nivelul organizaţiei ofertantului, cu referire la politica acestuia privind securitatea şi sănătatea muncii, măsurile privind protecţia colectivă, primul ajutor, etc.;</w:t>
            </w:r>
            <w:r w:rsidR="005E367B">
              <w:rPr>
                <w:rFonts w:ascii="Times New Roman" w:eastAsia="Times New Roman" w:hAnsi="Times New Roman" w:cs="Times New Roman"/>
                <w:spacing w:val="-4"/>
                <w:sz w:val="24"/>
                <w:lang w:eastAsia="ro-RO"/>
              </w:rPr>
              <w:t xml:space="preserve"> confirmare</w:t>
            </w:r>
            <w:r w:rsidR="008335FE">
              <w:rPr>
                <w:rFonts w:ascii="Times New Roman" w:eastAsia="Times New Roman" w:hAnsi="Times New Roman" w:cs="Times New Roman"/>
                <w:spacing w:val="-4"/>
                <w:sz w:val="24"/>
                <w:lang w:eastAsia="ro-RO"/>
              </w:rPr>
              <w:t xml:space="preserve"> că se va e</w:t>
            </w:r>
            <w:r w:rsidR="008335FE" w:rsidRPr="008335FE">
              <w:rPr>
                <w:rFonts w:ascii="Times New Roman" w:eastAsia="Times New Roman" w:hAnsi="Times New Roman" w:cs="Times New Roman"/>
                <w:spacing w:val="-4"/>
                <w:sz w:val="24"/>
                <w:lang w:eastAsia="ro-RO"/>
              </w:rPr>
              <w:t>laborara Planul de Sanatate si Securitate in munca confor HG 300/2006 privind cerintele minime de securitate si sanatate pentru santierele temporare sau mobile, cu modificarile si completarile ulterioare.</w:t>
            </w:r>
            <w:r w:rsidR="008335FE">
              <w:rPr>
                <w:rFonts w:ascii="Times New Roman" w:eastAsia="Times New Roman" w:hAnsi="Times New Roman" w:cs="Times New Roman"/>
                <w:spacing w:val="-4"/>
                <w:sz w:val="24"/>
                <w:lang w:eastAsia="ro-RO"/>
              </w:rPr>
              <w:t xml:space="preserve"> </w:t>
            </w:r>
            <w:r w:rsidR="008335FE" w:rsidRPr="008335FE">
              <w:rPr>
                <w:rFonts w:ascii="Times New Roman" w:eastAsia="Times New Roman" w:hAnsi="Times New Roman" w:cs="Times New Roman"/>
                <w:spacing w:val="-4"/>
                <w:sz w:val="24"/>
                <w:lang w:eastAsia="ro-RO"/>
              </w:rPr>
              <w:t>Planul de securitate si sanatate trebuie sa fie adaptat specificului lucrarilor executate.</w:t>
            </w:r>
            <w:r w:rsidR="008335FE">
              <w:rPr>
                <w:rFonts w:ascii="Times New Roman" w:eastAsia="Times New Roman" w:hAnsi="Times New Roman" w:cs="Times New Roman"/>
                <w:spacing w:val="-4"/>
                <w:sz w:val="24"/>
                <w:lang w:eastAsia="ro-RO"/>
              </w:rPr>
              <w:t xml:space="preserve"> </w:t>
            </w:r>
            <w:r w:rsidR="008335FE" w:rsidRPr="008335FE">
              <w:rPr>
                <w:rFonts w:ascii="Times New Roman" w:eastAsia="Times New Roman" w:hAnsi="Times New Roman" w:cs="Times New Roman"/>
                <w:spacing w:val="-4"/>
                <w:sz w:val="24"/>
                <w:lang w:eastAsia="ro-RO"/>
              </w:rPr>
              <w:t>Planul de securitate si sanatate se va preda in 2 exemplare originale si va fi tinut la zi pe toata durata executarii lucrarilor.</w:t>
            </w:r>
          </w:p>
          <w:p w:rsidR="00EB6D15" w:rsidRDefault="00EB6D15" w:rsidP="00EB6D15">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H.</w:t>
            </w:r>
            <w:r w:rsidRPr="00EB6D15">
              <w:rPr>
                <w:rFonts w:ascii="Times New Roman" w:eastAsia="Times New Roman" w:hAnsi="Times New Roman" w:cs="Times New Roman"/>
                <w:spacing w:val="-4"/>
                <w:sz w:val="24"/>
                <w:lang w:eastAsia="ro-RO"/>
              </w:rPr>
              <w:tab/>
              <w:t>Prezentarea planului privind masurile de supraveghere a lucrarilor în perioada de garantie</w:t>
            </w:r>
            <w:r w:rsidR="00637F60">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acordata, ce va contine: precizarea modalităţilor, a termenului de intervenţie şi a duratelor de remediere a defecţiunilor datorate viciilor de execuţie care ar putea apărea, detaliate pe categorii de lucrări/echipamente ce ar putea necesita remedierea. De asemenea, se vor detalia resursele tehnice şi de personal alocate pentru punerea în aplicare a planului;</w:t>
            </w:r>
          </w:p>
          <w:p w:rsidR="00EB6D15" w:rsidRPr="00570670" w:rsidRDefault="00EB6D15" w:rsidP="0057067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b/>
                <w:bCs/>
                <w:spacing w:val="-4"/>
                <w:sz w:val="24"/>
                <w:lang w:eastAsia="ro-RO"/>
              </w:rPr>
            </w:pPr>
          </w:p>
          <w:p w:rsidR="009C3589" w:rsidRPr="00B93FB3" w:rsidRDefault="006B1404" w:rsidP="00012E7C">
            <w:pPr>
              <w:spacing w:after="0" w:line="240" w:lineRule="auto"/>
              <w:rPr>
                <w:rFonts w:ascii="Times New Roman" w:hAnsi="Times New Roman" w:cs="Times New Roman"/>
                <w:bCs/>
                <w:sz w:val="22"/>
                <w:szCs w:val="22"/>
                <w:lang w:val="ro-RO" w:eastAsia="en-GB"/>
              </w:rPr>
            </w:pPr>
            <w:r>
              <w:rPr>
                <w:rFonts w:ascii="Times New Roman" w:hAnsi="Times New Roman" w:cs="Times New Roman"/>
                <w:bCs/>
                <w:sz w:val="22"/>
                <w:szCs w:val="22"/>
                <w:lang w:val="ro-RO" w:eastAsia="en-GB"/>
              </w:rPr>
              <w:t xml:space="preserve">Se vor avea în vedere cap. </w:t>
            </w:r>
            <w:r w:rsidR="00001181" w:rsidRPr="00637F60">
              <w:rPr>
                <w:rFonts w:ascii="Times New Roman" w:hAnsi="Times New Roman" w:cs="Times New Roman"/>
                <w:bCs/>
                <w:sz w:val="22"/>
                <w:szCs w:val="22"/>
                <w:lang w:val="ro-RO" w:eastAsia="en-GB"/>
              </w:rPr>
              <w:t xml:space="preserve">IV, </w:t>
            </w:r>
            <w:r w:rsidRPr="00637F60">
              <w:rPr>
                <w:rFonts w:ascii="Times New Roman" w:hAnsi="Times New Roman" w:cs="Times New Roman"/>
                <w:bCs/>
                <w:sz w:val="22"/>
                <w:szCs w:val="22"/>
                <w:lang w:val="ro-RO" w:eastAsia="en-GB"/>
              </w:rPr>
              <w:t>V,</w:t>
            </w:r>
            <w:r w:rsidR="006B3C1F" w:rsidRPr="00637F60">
              <w:rPr>
                <w:rFonts w:ascii="Times New Roman" w:hAnsi="Times New Roman" w:cs="Times New Roman"/>
                <w:bCs/>
                <w:sz w:val="22"/>
                <w:szCs w:val="22"/>
                <w:lang w:val="ro-RO" w:eastAsia="en-GB"/>
              </w:rPr>
              <w:t>VI,</w:t>
            </w:r>
            <w:r w:rsidRPr="00637F60">
              <w:rPr>
                <w:rFonts w:ascii="Times New Roman" w:hAnsi="Times New Roman" w:cs="Times New Roman"/>
                <w:bCs/>
                <w:sz w:val="22"/>
                <w:szCs w:val="22"/>
                <w:lang w:val="ro-RO" w:eastAsia="en-GB"/>
              </w:rPr>
              <w:t xml:space="preserve"> VIII, X</w:t>
            </w:r>
            <w:r w:rsidR="006B3C1F" w:rsidRPr="00637F60">
              <w:rPr>
                <w:rFonts w:ascii="Times New Roman" w:hAnsi="Times New Roman" w:cs="Times New Roman"/>
                <w:bCs/>
                <w:sz w:val="22"/>
                <w:szCs w:val="22"/>
                <w:lang w:val="ro-RO" w:eastAsia="en-GB"/>
              </w:rPr>
              <w:t>I</w:t>
            </w:r>
            <w:r w:rsidRPr="00637F60">
              <w:rPr>
                <w:rFonts w:ascii="Times New Roman" w:hAnsi="Times New Roman" w:cs="Times New Roman"/>
                <w:bCs/>
                <w:sz w:val="22"/>
                <w:szCs w:val="22"/>
                <w:lang w:val="ro-RO" w:eastAsia="en-GB"/>
              </w:rPr>
              <w:t>, X</w:t>
            </w:r>
            <w:r w:rsidR="006B3C1F" w:rsidRPr="00637F60">
              <w:rPr>
                <w:rFonts w:ascii="Times New Roman" w:hAnsi="Times New Roman" w:cs="Times New Roman"/>
                <w:bCs/>
                <w:sz w:val="22"/>
                <w:szCs w:val="22"/>
                <w:lang w:val="ro-RO" w:eastAsia="en-GB"/>
              </w:rPr>
              <w:t>II</w:t>
            </w:r>
            <w:r w:rsidRPr="00637F60">
              <w:rPr>
                <w:rFonts w:ascii="Times New Roman" w:hAnsi="Times New Roman" w:cs="Times New Roman"/>
                <w:bCs/>
                <w:sz w:val="22"/>
                <w:szCs w:val="22"/>
                <w:lang w:val="ro-RO" w:eastAsia="en-GB"/>
              </w:rPr>
              <w:t xml:space="preserve">, XIII, XIV </w:t>
            </w:r>
            <w:r>
              <w:rPr>
                <w:rFonts w:ascii="Times New Roman" w:hAnsi="Times New Roman" w:cs="Times New Roman"/>
                <w:bCs/>
                <w:sz w:val="22"/>
                <w:szCs w:val="22"/>
                <w:lang w:val="ro-RO" w:eastAsia="en-GB"/>
              </w:rPr>
              <w:t>din Caietul de sarcini;</w:t>
            </w:r>
          </w:p>
        </w:tc>
        <w:tc>
          <w:tcPr>
            <w:tcW w:w="1574" w:type="dxa"/>
          </w:tcPr>
          <w:p w:rsidR="009C3589" w:rsidRPr="00B50E46" w:rsidRDefault="009C3589" w:rsidP="00125996">
            <w:pPr>
              <w:spacing w:after="0" w:line="240" w:lineRule="auto"/>
              <w:rPr>
                <w:rFonts w:ascii="Times New Roman" w:hAnsi="Times New Roman" w:cs="Times New Roman"/>
                <w:sz w:val="22"/>
                <w:szCs w:val="22"/>
                <w:lang w:val="ro-RO"/>
              </w:rPr>
            </w:pPr>
          </w:p>
        </w:tc>
      </w:tr>
      <w:tr w:rsidR="009C3589" w:rsidRPr="009A41EC" w:rsidTr="00125996">
        <w:tc>
          <w:tcPr>
            <w:tcW w:w="625" w:type="dxa"/>
          </w:tcPr>
          <w:p w:rsidR="009C3589" w:rsidRPr="00B50E46" w:rsidRDefault="006D678B" w:rsidP="00125996">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lastRenderedPageBreak/>
              <w:t>3</w:t>
            </w:r>
          </w:p>
        </w:tc>
        <w:tc>
          <w:tcPr>
            <w:tcW w:w="8241" w:type="dxa"/>
          </w:tcPr>
          <w:p w:rsidR="009C3589" w:rsidRPr="00B50E46" w:rsidRDefault="009C3589" w:rsidP="00125996">
            <w:pPr>
              <w:spacing w:after="0" w:line="240" w:lineRule="auto"/>
              <w:ind w:firstLine="709"/>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 xml:space="preserve">Cerința </w:t>
            </w:r>
            <w:r w:rsidR="006D678B">
              <w:rPr>
                <w:rFonts w:ascii="Times New Roman" w:hAnsi="Times New Roman" w:cs="Times New Roman"/>
                <w:b/>
                <w:bCs/>
                <w:sz w:val="22"/>
                <w:szCs w:val="22"/>
                <w:lang w:val="ro-RO"/>
              </w:rPr>
              <w:t>3</w:t>
            </w:r>
          </w:p>
          <w:p w:rsidR="000A6358" w:rsidRPr="00B216D0" w:rsidRDefault="000A6358" w:rsidP="00125996">
            <w:pPr>
              <w:shd w:val="clear" w:color="auto" w:fill="FFFFFF"/>
              <w:spacing w:after="0" w:line="240" w:lineRule="auto"/>
              <w:rPr>
                <w:rFonts w:ascii="Times New Roman" w:hAnsi="Times New Roman" w:cs="Times New Roman"/>
                <w:b/>
                <w:sz w:val="22"/>
                <w:szCs w:val="22"/>
              </w:rPr>
            </w:pPr>
            <w:r w:rsidRPr="00B216D0">
              <w:rPr>
                <w:rFonts w:ascii="Times New Roman" w:hAnsi="Times New Roman" w:cs="Times New Roman"/>
                <w:b/>
                <w:sz w:val="22"/>
                <w:szCs w:val="22"/>
              </w:rPr>
              <w:t xml:space="preserve">Perioada de garantie şi mentenanţă gratuită </w:t>
            </w:r>
          </w:p>
          <w:p w:rsidR="009C3589" w:rsidRPr="00B50E46" w:rsidRDefault="009C3589" w:rsidP="00125996">
            <w:pPr>
              <w:shd w:val="clear" w:color="auto" w:fill="FFFFFF"/>
              <w:spacing w:after="0" w:line="240" w:lineRule="auto"/>
              <w:rPr>
                <w:rFonts w:ascii="Times New Roman" w:hAnsi="Times New Roman" w:cs="Times New Roman"/>
                <w:iCs/>
                <w:sz w:val="22"/>
                <w:szCs w:val="22"/>
              </w:rPr>
            </w:pPr>
            <w:r>
              <w:rPr>
                <w:rFonts w:ascii="Times New Roman" w:hAnsi="Times New Roman" w:cs="Times New Roman"/>
                <w:iCs/>
                <w:sz w:val="22"/>
                <w:szCs w:val="22"/>
              </w:rPr>
              <w:t>-</w:t>
            </w:r>
            <w:r w:rsidRPr="00B50E46">
              <w:rPr>
                <w:rFonts w:ascii="Times New Roman" w:hAnsi="Times New Roman" w:cs="Times New Roman"/>
                <w:iCs/>
                <w:sz w:val="22"/>
                <w:szCs w:val="22"/>
              </w:rPr>
              <w:t xml:space="preserve">Perioada de garanție </w:t>
            </w:r>
            <w:r w:rsidR="000A6358" w:rsidRPr="000A6358">
              <w:rPr>
                <w:rFonts w:ascii="Times New Roman" w:hAnsi="Times New Roman" w:cs="Times New Roman"/>
                <w:iCs/>
                <w:sz w:val="22"/>
                <w:szCs w:val="22"/>
              </w:rPr>
              <w:t xml:space="preserve">şi mentenanţă gratuită </w:t>
            </w:r>
            <w:r w:rsidRPr="00B50E46">
              <w:rPr>
                <w:rFonts w:ascii="Times New Roman" w:hAnsi="Times New Roman" w:cs="Times New Roman"/>
                <w:iCs/>
                <w:sz w:val="22"/>
                <w:szCs w:val="22"/>
              </w:rPr>
              <w:t xml:space="preserve">trebuie dovedită printr-o </w:t>
            </w:r>
            <w:r w:rsidRPr="00B02075">
              <w:rPr>
                <w:rFonts w:ascii="Times New Roman" w:hAnsi="Times New Roman" w:cs="Times New Roman"/>
                <w:b/>
                <w:iCs/>
                <w:sz w:val="22"/>
                <w:szCs w:val="22"/>
              </w:rPr>
              <w:t>Declarație pe propria răspundere</w:t>
            </w:r>
            <w:r w:rsidRPr="00B50E46">
              <w:rPr>
                <w:rFonts w:ascii="Times New Roman" w:hAnsi="Times New Roman" w:cs="Times New Roman"/>
                <w:iCs/>
                <w:sz w:val="22"/>
                <w:szCs w:val="22"/>
              </w:rPr>
              <w:t xml:space="preserve"> din care să rezulte că operatorul economic ofertant se oblig</w:t>
            </w:r>
            <w:r w:rsidR="00293A6A">
              <w:rPr>
                <w:rFonts w:ascii="Times New Roman" w:hAnsi="Times New Roman" w:cs="Times New Roman"/>
                <w:iCs/>
                <w:sz w:val="22"/>
                <w:szCs w:val="22"/>
              </w:rPr>
              <w:t>ă</w:t>
            </w:r>
            <w:r w:rsidRPr="00B50E46">
              <w:rPr>
                <w:rFonts w:ascii="Times New Roman" w:hAnsi="Times New Roman" w:cs="Times New Roman"/>
                <w:iCs/>
                <w:sz w:val="22"/>
                <w:szCs w:val="22"/>
              </w:rPr>
              <w:t xml:space="preserve">  să asigure o </w:t>
            </w:r>
            <w:r w:rsidR="000A6358">
              <w:rPr>
                <w:rFonts w:ascii="Times New Roman" w:hAnsi="Times New Roman" w:cs="Times New Roman"/>
                <w:iCs/>
                <w:sz w:val="22"/>
                <w:szCs w:val="22"/>
              </w:rPr>
              <w:t xml:space="preserve">durată de </w:t>
            </w:r>
            <w:r w:rsidRPr="00B50E46">
              <w:rPr>
                <w:rFonts w:ascii="Times New Roman" w:hAnsi="Times New Roman" w:cs="Times New Roman"/>
                <w:iCs/>
                <w:sz w:val="22"/>
                <w:szCs w:val="22"/>
              </w:rPr>
              <w:t>garanție a lucrărilor</w:t>
            </w:r>
            <w:r w:rsidR="000A6358">
              <w:t xml:space="preserve"> </w:t>
            </w:r>
            <w:r w:rsidR="000A6358" w:rsidRPr="000A6358">
              <w:rPr>
                <w:rFonts w:ascii="Times New Roman" w:hAnsi="Times New Roman" w:cs="Times New Roman"/>
                <w:iCs/>
                <w:sz w:val="22"/>
                <w:szCs w:val="22"/>
              </w:rPr>
              <w:t>şi mentenanţă gratuită</w:t>
            </w:r>
            <w:r w:rsidRPr="00B50E46">
              <w:rPr>
                <w:rFonts w:ascii="Times New Roman" w:hAnsi="Times New Roman" w:cs="Times New Roman"/>
                <w:iCs/>
                <w:sz w:val="22"/>
                <w:szCs w:val="22"/>
              </w:rPr>
              <w:t>, egală cu cea ofertată, Declarație care face parte integrantă din propunerea tehnică.</w:t>
            </w:r>
          </w:p>
          <w:p w:rsidR="009C3589" w:rsidRPr="00B50E46" w:rsidRDefault="009C3589" w:rsidP="003A063A">
            <w:pPr>
              <w:spacing w:after="0" w:line="240" w:lineRule="auto"/>
              <w:jc w:val="both"/>
              <w:rPr>
                <w:rFonts w:ascii="Times New Roman" w:hAnsi="Times New Roman" w:cs="Times New Roman"/>
                <w:b/>
                <w:bCs/>
                <w:sz w:val="22"/>
                <w:szCs w:val="22"/>
                <w:lang w:val="ro-RO"/>
              </w:rPr>
            </w:pPr>
            <w:r>
              <w:rPr>
                <w:rFonts w:ascii="Times New Roman" w:hAnsi="Times New Roman" w:cs="Times New Roman"/>
                <w:iCs/>
                <w:spacing w:val="-4"/>
                <w:sz w:val="22"/>
                <w:szCs w:val="22"/>
              </w:rPr>
              <w:t>-</w:t>
            </w:r>
            <w:r w:rsidR="0076277D">
              <w:t xml:space="preserve"> </w:t>
            </w:r>
            <w:r w:rsidR="0076277D" w:rsidRPr="0076277D">
              <w:rPr>
                <w:rFonts w:ascii="Times New Roman" w:hAnsi="Times New Roman" w:cs="Times New Roman"/>
                <w:iCs/>
                <w:spacing w:val="-4"/>
                <w:sz w:val="22"/>
                <w:szCs w:val="22"/>
              </w:rPr>
              <w:t xml:space="preserve">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w:t>
            </w:r>
            <w:r w:rsidR="003A063A">
              <w:rPr>
                <w:rFonts w:ascii="Times New Roman" w:hAnsi="Times New Roman" w:cs="Times New Roman"/>
                <w:iCs/>
                <w:spacing w:val="-4"/>
                <w:sz w:val="22"/>
                <w:szCs w:val="22"/>
              </w:rPr>
              <w:t xml:space="preserve">durate de </w:t>
            </w:r>
            <w:r w:rsidR="0076277D" w:rsidRPr="0076277D">
              <w:rPr>
                <w:rFonts w:ascii="Times New Roman" w:hAnsi="Times New Roman" w:cs="Times New Roman"/>
                <w:iCs/>
                <w:spacing w:val="-4"/>
                <w:sz w:val="22"/>
                <w:szCs w:val="22"/>
              </w:rPr>
              <w:t>garanți</w:t>
            </w:r>
            <w:r w:rsidR="003A063A">
              <w:rPr>
                <w:rFonts w:ascii="Times New Roman" w:hAnsi="Times New Roman" w:cs="Times New Roman"/>
                <w:iCs/>
                <w:spacing w:val="-4"/>
                <w:sz w:val="22"/>
                <w:szCs w:val="22"/>
              </w:rPr>
              <w:t>e</w:t>
            </w:r>
            <w:r w:rsidR="003A063A">
              <w:t xml:space="preserve"> </w:t>
            </w:r>
            <w:r w:rsidR="003A063A" w:rsidRPr="003A063A">
              <w:rPr>
                <w:rFonts w:ascii="Times New Roman" w:hAnsi="Times New Roman" w:cs="Times New Roman"/>
                <w:iCs/>
                <w:spacing w:val="-4"/>
                <w:sz w:val="22"/>
                <w:szCs w:val="22"/>
              </w:rPr>
              <w:t>şi mentenanţă gratuită</w:t>
            </w:r>
            <w:r w:rsidR="0076277D" w:rsidRPr="0076277D">
              <w:rPr>
                <w:rFonts w:ascii="Times New Roman" w:hAnsi="Times New Roman" w:cs="Times New Roman"/>
                <w:iCs/>
                <w:spacing w:val="-4"/>
                <w:sz w:val="22"/>
                <w:szCs w:val="22"/>
              </w:rPr>
              <w:t xml:space="preserve"> extins</w:t>
            </w:r>
            <w:r w:rsidR="003A063A">
              <w:rPr>
                <w:rFonts w:ascii="Times New Roman" w:hAnsi="Times New Roman" w:cs="Times New Roman"/>
                <w:iCs/>
                <w:spacing w:val="-4"/>
                <w:sz w:val="22"/>
                <w:szCs w:val="22"/>
              </w:rPr>
              <w:t>ă</w:t>
            </w:r>
            <w:r w:rsidR="0076277D" w:rsidRPr="0076277D">
              <w:rPr>
                <w:rFonts w:ascii="Times New Roman" w:hAnsi="Times New Roman" w:cs="Times New Roman"/>
                <w:iCs/>
                <w:spacing w:val="-4"/>
                <w:sz w:val="22"/>
                <w:szCs w:val="22"/>
              </w:rPr>
              <w:t xml:space="preserve"> a lucrărilor să nu se facă doar la nivel declarativ în vederea obținerii unui punctaj mare pentru acest factor de evaluare; </w:t>
            </w:r>
          </w:p>
        </w:tc>
        <w:tc>
          <w:tcPr>
            <w:tcW w:w="1574" w:type="dxa"/>
          </w:tcPr>
          <w:p w:rsidR="009C3589" w:rsidRPr="00B50E46" w:rsidRDefault="009C3589" w:rsidP="00125996">
            <w:pPr>
              <w:spacing w:after="0" w:line="240" w:lineRule="auto"/>
              <w:rPr>
                <w:rFonts w:ascii="Times New Roman" w:hAnsi="Times New Roman" w:cs="Times New Roman"/>
                <w:sz w:val="22"/>
                <w:szCs w:val="22"/>
                <w:lang w:val="ro-RO"/>
              </w:rPr>
            </w:pPr>
          </w:p>
        </w:tc>
      </w:tr>
      <w:tr w:rsidR="00963408" w:rsidRPr="009A41EC" w:rsidTr="00125996">
        <w:tc>
          <w:tcPr>
            <w:tcW w:w="625" w:type="dxa"/>
          </w:tcPr>
          <w:p w:rsidR="00963408" w:rsidRDefault="005E367B" w:rsidP="00125996">
            <w:pPr>
              <w:spacing w:after="0" w:line="240" w:lineRule="auto"/>
              <w:rPr>
                <w:rFonts w:ascii="Times New Roman" w:hAnsi="Times New Roman" w:cs="Times New Roman"/>
                <w:lang w:val="ro-RO"/>
              </w:rPr>
            </w:pPr>
            <w:r>
              <w:rPr>
                <w:rFonts w:ascii="Times New Roman" w:hAnsi="Times New Roman" w:cs="Times New Roman"/>
                <w:lang w:val="ro-RO"/>
              </w:rPr>
              <w:t>4</w:t>
            </w:r>
          </w:p>
        </w:tc>
        <w:tc>
          <w:tcPr>
            <w:tcW w:w="8241" w:type="dxa"/>
          </w:tcPr>
          <w:p w:rsidR="00963408" w:rsidRPr="00B50E46" w:rsidRDefault="00963408" w:rsidP="00963408">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4</w:t>
            </w:r>
          </w:p>
          <w:p w:rsidR="00963408" w:rsidRPr="00187655" w:rsidRDefault="00963408" w:rsidP="00963408">
            <w:pPr>
              <w:spacing w:after="0" w:line="240" w:lineRule="auto"/>
              <w:jc w:val="both"/>
              <w:rPr>
                <w:rFonts w:ascii="Times New Roman" w:hAnsi="Times New Roman" w:cs="Times New Roman"/>
                <w:bCs/>
                <w:noProof/>
                <w:sz w:val="22"/>
                <w:szCs w:val="22"/>
              </w:rPr>
            </w:pPr>
            <w:r>
              <w:rPr>
                <w:rFonts w:ascii="Times New Roman" w:hAnsi="Times New Roman" w:cs="Times New Roman"/>
                <w:sz w:val="22"/>
                <w:szCs w:val="22"/>
                <w:lang w:val="ro-RO" w:eastAsia="en-GB"/>
              </w:rPr>
              <w:t>-</w:t>
            </w:r>
            <w:r w:rsidRPr="00187655">
              <w:rPr>
                <w:rFonts w:ascii="Times New Roman" w:hAnsi="Times New Roman" w:cs="Times New Roman"/>
                <w:sz w:val="22"/>
                <w:szCs w:val="22"/>
                <w:lang w:val="ro-RO" w:eastAsia="en-GB"/>
              </w:rPr>
              <w:t>Respectare/ implementare</w:t>
            </w:r>
            <w:r w:rsidRPr="00187655">
              <w:rPr>
                <w:rFonts w:ascii="Times New Roman" w:hAnsi="Times New Roman" w:cs="Times New Roman"/>
                <w:b/>
                <w:bCs/>
                <w:noProof/>
                <w:sz w:val="22"/>
                <w:szCs w:val="22"/>
              </w:rPr>
              <w:t xml:space="preserve"> </w:t>
            </w:r>
            <w:r w:rsidRPr="00187655">
              <w:rPr>
                <w:rFonts w:ascii="Times New Roman" w:hAnsi="Times New Roman" w:cs="Times New Roman"/>
                <w:bCs/>
                <w:noProof/>
                <w:sz w:val="22"/>
                <w:szCs w:val="22"/>
              </w:rPr>
              <w:t>cerințe privind implementarea principiului de „a nu prejudicia in mod semnificativ” (DNSH - „Do no significant harm”);</w:t>
            </w:r>
          </w:p>
          <w:p w:rsidR="00963408" w:rsidRPr="00187655" w:rsidRDefault="00963408" w:rsidP="00963408">
            <w:pPr>
              <w:spacing w:after="0" w:line="240" w:lineRule="auto"/>
              <w:jc w:val="both"/>
              <w:rPr>
                <w:rFonts w:ascii="Times New Roman" w:hAnsi="Times New Roman" w:cs="Times New Roman"/>
                <w:sz w:val="22"/>
                <w:szCs w:val="22"/>
              </w:rPr>
            </w:pPr>
            <w:r w:rsidRPr="00187655">
              <w:rPr>
                <w:rFonts w:ascii="Times New Roman" w:hAnsi="Times New Roman" w:cs="Times New Roman"/>
                <w:bCs/>
                <w:sz w:val="22"/>
                <w:szCs w:val="22"/>
              </w:rPr>
              <w:t>-</w:t>
            </w:r>
            <w:r>
              <w:rPr>
                <w:rFonts w:ascii="Times New Roman" w:hAnsi="Times New Roman" w:cs="Times New Roman"/>
                <w:bCs/>
                <w:sz w:val="22"/>
                <w:szCs w:val="22"/>
              </w:rPr>
              <w:t>C</w:t>
            </w:r>
            <w:r w:rsidRPr="00187655">
              <w:rPr>
                <w:rFonts w:ascii="Times New Roman" w:hAnsi="Times New Roman" w:cs="Times New Roman"/>
                <w:bCs/>
                <w:sz w:val="22"/>
                <w:szCs w:val="22"/>
              </w:rPr>
              <w:t>onfirmare că înainte de începerea lucrărilor se va elabora un plan de gestionare a deșeurilor de pe șantier;</w:t>
            </w:r>
          </w:p>
          <w:p w:rsidR="00963408" w:rsidRPr="00B50E46" w:rsidRDefault="00963408" w:rsidP="005E367B">
            <w:pPr>
              <w:spacing w:after="0" w:line="240" w:lineRule="auto"/>
              <w:jc w:val="both"/>
              <w:rPr>
                <w:rFonts w:ascii="Times New Roman" w:hAnsi="Times New Roman" w:cs="Times New Roman"/>
                <w:b/>
                <w:bCs/>
                <w:lang w:val="ro-RO"/>
              </w:rPr>
            </w:pPr>
            <w:r w:rsidRPr="00187655">
              <w:rPr>
                <w:rFonts w:ascii="Times New Roman" w:hAnsi="Times New Roman" w:cs="Times New Roman"/>
                <w:b/>
                <w:sz w:val="22"/>
                <w:szCs w:val="22"/>
              </w:rPr>
              <w:t>-</w:t>
            </w:r>
            <w:r>
              <w:rPr>
                <w:rFonts w:ascii="Times New Roman" w:hAnsi="Times New Roman" w:cs="Times New Roman"/>
                <w:b/>
                <w:sz w:val="22"/>
                <w:szCs w:val="22"/>
              </w:rPr>
              <w:t>D</w:t>
            </w:r>
            <w:r w:rsidRPr="00187655">
              <w:rPr>
                <w:rFonts w:ascii="Times New Roman" w:hAnsi="Times New Roman" w:cs="Times New Roman"/>
                <w:b/>
                <w:sz w:val="22"/>
                <w:szCs w:val="22"/>
              </w:rPr>
              <w:t>eclaratie pe proprie raspundere</w:t>
            </w:r>
            <w:r w:rsidRPr="00187655">
              <w:rPr>
                <w:rFonts w:ascii="Times New Roman" w:hAnsi="Times New Roman" w:cs="Times New Roman"/>
                <w:sz w:val="22"/>
                <w:szCs w:val="22"/>
              </w:rPr>
              <w:t xml:space="preserve"> ca se va incheia un contract cu un operator economic care colectează și/sau transportă deșeuri sau care desfăşoară operaţiuni de valorificare a deşeurilor;</w:t>
            </w:r>
          </w:p>
        </w:tc>
        <w:tc>
          <w:tcPr>
            <w:tcW w:w="1574" w:type="dxa"/>
          </w:tcPr>
          <w:p w:rsidR="00963408" w:rsidRPr="00B50E46" w:rsidRDefault="00963408" w:rsidP="00125996">
            <w:pPr>
              <w:spacing w:after="0" w:line="240" w:lineRule="auto"/>
              <w:rPr>
                <w:rFonts w:ascii="Times New Roman" w:hAnsi="Times New Roman" w:cs="Times New Roman"/>
                <w:lang w:val="ro-RO"/>
              </w:rPr>
            </w:pPr>
          </w:p>
        </w:tc>
      </w:tr>
      <w:tr w:rsidR="0040260E" w:rsidRPr="009A41EC" w:rsidTr="00125996">
        <w:tc>
          <w:tcPr>
            <w:tcW w:w="625" w:type="dxa"/>
          </w:tcPr>
          <w:p w:rsidR="0040260E" w:rsidRDefault="0040260E" w:rsidP="00125996">
            <w:pPr>
              <w:spacing w:after="0" w:line="240" w:lineRule="auto"/>
              <w:rPr>
                <w:rFonts w:ascii="Times New Roman" w:hAnsi="Times New Roman" w:cs="Times New Roman"/>
                <w:lang w:val="ro-RO"/>
              </w:rPr>
            </w:pPr>
            <w:r>
              <w:rPr>
                <w:rFonts w:ascii="Times New Roman" w:hAnsi="Times New Roman" w:cs="Times New Roman"/>
                <w:lang w:val="ro-RO"/>
              </w:rPr>
              <w:t>5.</w:t>
            </w:r>
          </w:p>
        </w:tc>
        <w:tc>
          <w:tcPr>
            <w:tcW w:w="8241" w:type="dxa"/>
          </w:tcPr>
          <w:p w:rsidR="0040260E" w:rsidRPr="0040260E" w:rsidRDefault="0040260E" w:rsidP="0040260E">
            <w:pPr>
              <w:spacing w:after="0" w:line="240" w:lineRule="auto"/>
              <w:ind w:firstLine="709"/>
              <w:jc w:val="both"/>
              <w:rPr>
                <w:rFonts w:ascii="Times New Roman" w:hAnsi="Times New Roman" w:cs="Times New Roman"/>
                <w:b/>
                <w:bCs/>
                <w:sz w:val="22"/>
                <w:szCs w:val="22"/>
                <w:lang w:val="ro-RO" w:eastAsia="en-GB"/>
              </w:rPr>
            </w:pPr>
            <w:r w:rsidRPr="0040260E">
              <w:rPr>
                <w:rFonts w:ascii="Times New Roman" w:hAnsi="Times New Roman" w:cs="Times New Roman"/>
                <w:b/>
                <w:bCs/>
                <w:sz w:val="22"/>
                <w:szCs w:val="22"/>
                <w:lang w:val="ro-RO" w:eastAsia="en-GB"/>
              </w:rPr>
              <w:t>Cerința 5</w:t>
            </w:r>
          </w:p>
          <w:p w:rsidR="0040260E" w:rsidRPr="0040260E" w:rsidRDefault="0040260E" w:rsidP="0040260E">
            <w:pPr>
              <w:spacing w:after="0" w:line="240" w:lineRule="auto"/>
              <w:ind w:firstLine="61"/>
              <w:jc w:val="both"/>
              <w:rPr>
                <w:rFonts w:ascii="Times New Roman" w:hAnsi="Times New Roman" w:cs="Times New Roman"/>
                <w:bCs/>
                <w:sz w:val="22"/>
                <w:szCs w:val="22"/>
                <w:lang w:val="ro-RO" w:eastAsia="en-GB"/>
              </w:rPr>
            </w:pPr>
            <w:r w:rsidRPr="0040260E">
              <w:rPr>
                <w:rFonts w:ascii="Times New Roman" w:hAnsi="Times New Roman" w:cs="Times New Roman"/>
                <w:bCs/>
                <w:sz w:val="22"/>
                <w:szCs w:val="22"/>
                <w:lang w:val="ro-RO" w:eastAsia="en-GB"/>
              </w:rPr>
              <w:t xml:space="preserve">Prezentare Atestate / autorizații </w:t>
            </w:r>
            <w:r w:rsidR="004240D4">
              <w:rPr>
                <w:rFonts w:ascii="Times New Roman" w:hAnsi="Times New Roman" w:cs="Times New Roman"/>
                <w:bCs/>
                <w:sz w:val="22"/>
                <w:szCs w:val="22"/>
                <w:lang w:val="ro-RO" w:eastAsia="en-GB"/>
              </w:rPr>
              <w:t xml:space="preserve">pentru </w:t>
            </w:r>
            <w:r w:rsidRPr="0040260E">
              <w:rPr>
                <w:rFonts w:ascii="Times New Roman" w:hAnsi="Times New Roman" w:cs="Times New Roman"/>
                <w:bCs/>
                <w:sz w:val="22"/>
                <w:szCs w:val="22"/>
                <w:lang w:val="ro-RO" w:eastAsia="en-GB"/>
              </w:rPr>
              <w:t>ofertant / subcontractant (dacă este cazul)</w:t>
            </w:r>
            <w:r>
              <w:rPr>
                <w:rFonts w:ascii="Times New Roman" w:hAnsi="Times New Roman" w:cs="Times New Roman"/>
                <w:bCs/>
                <w:sz w:val="22"/>
                <w:szCs w:val="22"/>
                <w:lang w:val="ro-RO" w:eastAsia="en-GB"/>
              </w:rPr>
              <w:t>;</w:t>
            </w:r>
          </w:p>
        </w:tc>
        <w:tc>
          <w:tcPr>
            <w:tcW w:w="1574" w:type="dxa"/>
          </w:tcPr>
          <w:p w:rsidR="0040260E" w:rsidRPr="00B50E46" w:rsidRDefault="0040260E" w:rsidP="00125996">
            <w:pPr>
              <w:spacing w:after="0" w:line="240" w:lineRule="auto"/>
              <w:rPr>
                <w:rFonts w:ascii="Times New Roman" w:hAnsi="Times New Roman" w:cs="Times New Roman"/>
                <w:lang w:val="ro-RO"/>
              </w:rPr>
            </w:pPr>
          </w:p>
        </w:tc>
      </w:tr>
      <w:tr w:rsidR="00F913E7" w:rsidRPr="009A41EC" w:rsidTr="00125996">
        <w:tc>
          <w:tcPr>
            <w:tcW w:w="625" w:type="dxa"/>
            <w:vMerge w:val="restart"/>
          </w:tcPr>
          <w:p w:rsidR="00F913E7" w:rsidRDefault="0040260E" w:rsidP="00125996">
            <w:pPr>
              <w:spacing w:after="0" w:line="240" w:lineRule="auto"/>
              <w:rPr>
                <w:rFonts w:ascii="Times New Roman" w:hAnsi="Times New Roman" w:cs="Times New Roman"/>
                <w:lang w:val="ro-RO"/>
              </w:rPr>
            </w:pPr>
            <w:r>
              <w:rPr>
                <w:rFonts w:ascii="Times New Roman" w:hAnsi="Times New Roman" w:cs="Times New Roman"/>
                <w:lang w:val="ro-RO"/>
              </w:rPr>
              <w:t>6</w:t>
            </w:r>
            <w:r w:rsidR="00F913E7">
              <w:rPr>
                <w:rFonts w:ascii="Times New Roman" w:hAnsi="Times New Roman" w:cs="Times New Roman"/>
                <w:lang w:val="ro-RO"/>
              </w:rPr>
              <w:t>.</w:t>
            </w:r>
          </w:p>
        </w:tc>
        <w:tc>
          <w:tcPr>
            <w:tcW w:w="8241" w:type="dxa"/>
          </w:tcPr>
          <w:p w:rsidR="00F913E7" w:rsidRPr="00674630" w:rsidRDefault="00B02075" w:rsidP="00025126">
            <w:pPr>
              <w:spacing w:after="0" w:line="240" w:lineRule="auto"/>
              <w:rPr>
                <w:rFonts w:ascii="Times New Roman" w:hAnsi="Times New Roman" w:cs="Times New Roman"/>
                <w:bCs/>
                <w:sz w:val="24"/>
                <w:szCs w:val="24"/>
                <w:lang w:val="ro-RO"/>
              </w:rPr>
            </w:pPr>
            <w:r w:rsidRPr="00674630">
              <w:rPr>
                <w:rFonts w:ascii="Times New Roman" w:hAnsi="Times New Roman" w:cs="Times New Roman"/>
                <w:bCs/>
                <w:sz w:val="24"/>
                <w:szCs w:val="24"/>
                <w:lang w:val="ro-RO"/>
              </w:rPr>
              <w:t>DECLARAȚII</w:t>
            </w:r>
            <w:r w:rsidR="002A5234" w:rsidRPr="00674630">
              <w:rPr>
                <w:rFonts w:ascii="Times New Roman" w:hAnsi="Times New Roman" w:cs="Times New Roman"/>
                <w:bCs/>
                <w:sz w:val="24"/>
                <w:szCs w:val="24"/>
                <w:lang w:val="ro-RO"/>
              </w:rPr>
              <w:t xml:space="preserve"> / FORMULARE</w:t>
            </w:r>
            <w:r w:rsidRPr="00674630">
              <w:rPr>
                <w:rFonts w:ascii="Times New Roman" w:hAnsi="Times New Roman" w:cs="Times New Roman"/>
                <w:bCs/>
                <w:sz w:val="24"/>
                <w:szCs w:val="24"/>
                <w:lang w:val="ro-RO"/>
              </w:rPr>
              <w:t>:</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B02075" w:rsidRPr="009A41EC" w:rsidTr="00125996">
        <w:tc>
          <w:tcPr>
            <w:tcW w:w="625" w:type="dxa"/>
            <w:vMerge/>
          </w:tcPr>
          <w:p w:rsidR="00B02075" w:rsidRDefault="00B02075" w:rsidP="00125996">
            <w:pPr>
              <w:spacing w:after="0" w:line="240" w:lineRule="auto"/>
              <w:rPr>
                <w:rFonts w:ascii="Times New Roman" w:hAnsi="Times New Roman" w:cs="Times New Roman"/>
                <w:lang w:val="ro-RO"/>
              </w:rPr>
            </w:pPr>
          </w:p>
        </w:tc>
        <w:tc>
          <w:tcPr>
            <w:tcW w:w="8241" w:type="dxa"/>
          </w:tcPr>
          <w:p w:rsidR="00B02075" w:rsidRPr="00674630" w:rsidRDefault="00D955F3" w:rsidP="00D955F3">
            <w:pPr>
              <w:spacing w:after="0" w:line="240" w:lineRule="auto"/>
              <w:rPr>
                <w:rFonts w:ascii="Times New Roman" w:hAnsi="Times New Roman" w:cs="Times New Roman"/>
                <w:bCs/>
                <w:sz w:val="24"/>
                <w:szCs w:val="24"/>
                <w:lang w:val="ro-RO"/>
              </w:rPr>
            </w:pPr>
            <w:r w:rsidRPr="00674630">
              <w:rPr>
                <w:rFonts w:ascii="Times New Roman" w:hAnsi="Times New Roman" w:cs="Times New Roman"/>
                <w:bCs/>
                <w:sz w:val="24"/>
                <w:szCs w:val="24"/>
                <w:lang w:val="ro-RO"/>
              </w:rPr>
              <w:t>FORMULAR</w:t>
            </w:r>
            <w:r w:rsidR="00674630" w:rsidRPr="0067463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P</w:t>
            </w:r>
            <w:r w:rsidRPr="00674630">
              <w:rPr>
                <w:rFonts w:ascii="Times New Roman" w:hAnsi="Times New Roman" w:cs="Times New Roman"/>
                <w:bCs/>
                <w:sz w:val="24"/>
                <w:szCs w:val="24"/>
                <w:lang w:val="ro-RO"/>
              </w:rPr>
              <w:t>ropunere tehnică</w:t>
            </w:r>
          </w:p>
        </w:tc>
        <w:tc>
          <w:tcPr>
            <w:tcW w:w="1574" w:type="dxa"/>
          </w:tcPr>
          <w:p w:rsidR="00B02075" w:rsidRPr="00B50E46" w:rsidRDefault="00B02075" w:rsidP="00125996">
            <w:pPr>
              <w:spacing w:after="0" w:line="240" w:lineRule="auto"/>
              <w:rPr>
                <w:rFonts w:ascii="Times New Roman" w:hAnsi="Times New Roman" w:cs="Times New Roman"/>
                <w:lang w:val="ro-RO"/>
              </w:rPr>
            </w:pPr>
          </w:p>
        </w:tc>
      </w:tr>
      <w:tr w:rsidR="008335FE" w:rsidRPr="009A41EC" w:rsidTr="00125996">
        <w:tc>
          <w:tcPr>
            <w:tcW w:w="625" w:type="dxa"/>
            <w:vMerge/>
          </w:tcPr>
          <w:p w:rsidR="008335FE" w:rsidRDefault="008335FE" w:rsidP="00125996">
            <w:pPr>
              <w:spacing w:after="0" w:line="240" w:lineRule="auto"/>
              <w:rPr>
                <w:rFonts w:ascii="Times New Roman" w:hAnsi="Times New Roman" w:cs="Times New Roman"/>
                <w:lang w:val="ro-RO"/>
              </w:rPr>
            </w:pPr>
          </w:p>
        </w:tc>
        <w:tc>
          <w:tcPr>
            <w:tcW w:w="8241" w:type="dxa"/>
          </w:tcPr>
          <w:p w:rsidR="008335FE" w:rsidRPr="00674630" w:rsidRDefault="008335FE" w:rsidP="000C6A69">
            <w:pPr>
              <w:spacing w:after="0" w:line="240" w:lineRule="auto"/>
              <w:rPr>
                <w:rFonts w:ascii="Times New Roman" w:hAnsi="Times New Roman" w:cs="Times New Roman"/>
                <w:bCs/>
                <w:sz w:val="24"/>
                <w:szCs w:val="24"/>
                <w:lang w:val="ro-RO"/>
              </w:rPr>
            </w:pPr>
            <w:r w:rsidRPr="00674630">
              <w:rPr>
                <w:rFonts w:ascii="Times New Roman" w:hAnsi="Times New Roman" w:cs="Times New Roman"/>
                <w:bCs/>
                <w:sz w:val="24"/>
                <w:szCs w:val="24"/>
                <w:lang w:val="ro-RO"/>
              </w:rPr>
              <w:t>DECLARATIE  pe proprie raspundere privind partea/partile din propunerea tehnica si/sau din propunerea financiara declarate confidentiale, clasificate sau protejate de un drept de proprietate intelectuala</w:t>
            </w:r>
          </w:p>
        </w:tc>
        <w:tc>
          <w:tcPr>
            <w:tcW w:w="1574" w:type="dxa"/>
          </w:tcPr>
          <w:p w:rsidR="008335FE" w:rsidRPr="00B50E46" w:rsidRDefault="008335FE" w:rsidP="00125996">
            <w:pPr>
              <w:spacing w:after="0" w:line="240" w:lineRule="auto"/>
              <w:rPr>
                <w:rFonts w:ascii="Times New Roman" w:hAnsi="Times New Roman" w:cs="Times New Roman"/>
                <w:lang w:val="ro-RO"/>
              </w:rPr>
            </w:pPr>
          </w:p>
        </w:tc>
      </w:tr>
      <w:tr w:rsidR="00637F60" w:rsidRPr="009A41EC" w:rsidTr="002479BD">
        <w:trPr>
          <w:trHeight w:val="220"/>
        </w:trPr>
        <w:tc>
          <w:tcPr>
            <w:tcW w:w="625" w:type="dxa"/>
            <w:vMerge/>
          </w:tcPr>
          <w:p w:rsidR="00637F60" w:rsidRDefault="00637F60" w:rsidP="00125996">
            <w:pPr>
              <w:spacing w:after="0" w:line="240" w:lineRule="auto"/>
              <w:rPr>
                <w:rFonts w:ascii="Times New Roman" w:hAnsi="Times New Roman" w:cs="Times New Roman"/>
                <w:lang w:val="ro-RO"/>
              </w:rPr>
            </w:pPr>
          </w:p>
        </w:tc>
        <w:tc>
          <w:tcPr>
            <w:tcW w:w="8241" w:type="dxa"/>
          </w:tcPr>
          <w:p w:rsidR="00637F60" w:rsidRPr="00674630" w:rsidRDefault="00637F60" w:rsidP="00C152A2">
            <w:pPr>
              <w:spacing w:after="0" w:line="240" w:lineRule="auto"/>
              <w:rPr>
                <w:rFonts w:ascii="Times New Roman" w:hAnsi="Times New Roman" w:cs="Times New Roman"/>
                <w:bCs/>
                <w:sz w:val="24"/>
                <w:szCs w:val="24"/>
                <w:lang w:val="ro-RO"/>
              </w:rPr>
            </w:pPr>
            <w:r w:rsidRPr="00674630">
              <w:rPr>
                <w:rFonts w:ascii="Times New Roman" w:hAnsi="Times New Roman" w:cs="Times New Roman"/>
                <w:sz w:val="24"/>
                <w:szCs w:val="24"/>
                <w:lang w:val="ro-RO"/>
              </w:rPr>
              <w:t xml:space="preserve">ACORD </w:t>
            </w:r>
            <w:r w:rsidR="00D955F3" w:rsidRPr="00674630">
              <w:rPr>
                <w:rFonts w:ascii="Times New Roman" w:hAnsi="Times New Roman" w:cs="Times New Roman"/>
                <w:sz w:val="24"/>
                <w:szCs w:val="24"/>
                <w:lang w:val="ro-RO"/>
              </w:rPr>
              <w:t xml:space="preserve">de asociere </w:t>
            </w:r>
            <w:r w:rsidRPr="00674630">
              <w:rPr>
                <w:rFonts w:ascii="Times New Roman" w:hAnsi="Times New Roman" w:cs="Times New Roman"/>
                <w:sz w:val="24"/>
                <w:szCs w:val="24"/>
                <w:lang w:val="ro-RO"/>
              </w:rPr>
              <w:t>(dacă este cazul)</w:t>
            </w:r>
            <w:r w:rsidR="002479BD" w:rsidRPr="00674630">
              <w:rPr>
                <w:rFonts w:ascii="Times New Roman" w:hAnsi="Times New Roman" w:cs="Times New Roman"/>
                <w:sz w:val="24"/>
                <w:szCs w:val="24"/>
                <w:lang w:val="ro-RO"/>
              </w:rPr>
              <w:t>;</w:t>
            </w:r>
          </w:p>
        </w:tc>
        <w:tc>
          <w:tcPr>
            <w:tcW w:w="1574" w:type="dxa"/>
          </w:tcPr>
          <w:p w:rsidR="00637F60" w:rsidRPr="00B50E46" w:rsidRDefault="00637F60"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C152A2">
            <w:pPr>
              <w:spacing w:after="0" w:line="240" w:lineRule="auto"/>
              <w:rPr>
                <w:rFonts w:ascii="Times New Roman" w:hAnsi="Times New Roman" w:cs="Times New Roman"/>
                <w:bCs/>
                <w:sz w:val="24"/>
                <w:szCs w:val="24"/>
                <w:lang w:val="ro-RO"/>
              </w:rPr>
            </w:pPr>
            <w:r w:rsidRPr="00674630">
              <w:rPr>
                <w:rFonts w:ascii="Times New Roman" w:hAnsi="Times New Roman" w:cs="Times New Roman"/>
                <w:bCs/>
                <w:sz w:val="24"/>
                <w:szCs w:val="24"/>
              </w:rPr>
              <w:t xml:space="preserve">ACORD </w:t>
            </w:r>
            <w:r w:rsidR="00D955F3" w:rsidRPr="00674630">
              <w:rPr>
                <w:rFonts w:ascii="Times New Roman" w:hAnsi="Times New Roman" w:cs="Times New Roman"/>
                <w:bCs/>
                <w:sz w:val="24"/>
                <w:szCs w:val="24"/>
              </w:rPr>
              <w:t xml:space="preserve">de subcontractare </w:t>
            </w:r>
            <w:r w:rsidR="002479BD" w:rsidRPr="00674630">
              <w:rPr>
                <w:rFonts w:ascii="Times New Roman" w:hAnsi="Times New Roman" w:cs="Times New Roman"/>
                <w:bCs/>
                <w:sz w:val="24"/>
                <w:szCs w:val="24"/>
              </w:rPr>
              <w:t>(dacă este cazul);</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D955F3" w:rsidP="00C152A2">
            <w:pPr>
              <w:spacing w:after="0" w:line="240" w:lineRule="auto"/>
              <w:rPr>
                <w:rFonts w:ascii="Times New Roman" w:hAnsi="Times New Roman" w:cs="Times New Roman"/>
                <w:bCs/>
                <w:sz w:val="24"/>
                <w:szCs w:val="24"/>
                <w:lang w:val="ro-RO"/>
              </w:rPr>
            </w:pPr>
            <w:r w:rsidRPr="00674630">
              <w:rPr>
                <w:rFonts w:ascii="Times New Roman" w:eastAsia="Times New Roman" w:hAnsi="Times New Roman" w:cs="Times New Roman"/>
                <w:sz w:val="24"/>
                <w:szCs w:val="24"/>
              </w:rPr>
              <w:t xml:space="preserve">ANGAJAMENT </w:t>
            </w:r>
            <w:r w:rsidR="00F913E7" w:rsidRPr="00674630">
              <w:rPr>
                <w:rFonts w:ascii="Times New Roman" w:eastAsia="Times New Roman" w:hAnsi="Times New Roman" w:cs="Times New Roman"/>
                <w:sz w:val="24"/>
                <w:szCs w:val="24"/>
              </w:rPr>
              <w:t xml:space="preserve">de a nu subcontracta lucrarile </w:t>
            </w:r>
            <w:r w:rsidR="00936850" w:rsidRPr="00674630">
              <w:rPr>
                <w:rFonts w:ascii="Times New Roman" w:eastAsia="Times New Roman" w:hAnsi="Times New Roman" w:cs="Times New Roman"/>
                <w:sz w:val="24"/>
                <w:szCs w:val="24"/>
              </w:rPr>
              <w:t>ulterior emiterii ordinului de î</w:t>
            </w:r>
            <w:r w:rsidR="00F913E7" w:rsidRPr="00674630">
              <w:rPr>
                <w:rFonts w:ascii="Times New Roman" w:eastAsia="Times New Roman" w:hAnsi="Times New Roman" w:cs="Times New Roman"/>
                <w:sz w:val="24"/>
                <w:szCs w:val="24"/>
              </w:rPr>
              <w:t>ncepere fără acceptul autorității/entității contractante</w:t>
            </w:r>
            <w:r w:rsidR="002479BD" w:rsidRPr="00674630">
              <w:rPr>
                <w:rFonts w:ascii="Times New Roman" w:eastAsia="Times New Roman" w:hAnsi="Times New Roman" w:cs="Times New Roman"/>
                <w:sz w:val="24"/>
                <w:szCs w:val="24"/>
              </w:rPr>
              <w:t>;</w:t>
            </w:r>
            <w:r w:rsidR="00F913E7" w:rsidRPr="00674630">
              <w:rPr>
                <w:rFonts w:ascii="Times New Roman" w:eastAsia="Times New Roman" w:hAnsi="Times New Roman" w:cs="Times New Roman"/>
                <w:sz w:val="24"/>
                <w:szCs w:val="24"/>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2479BD">
            <w:pPr>
              <w:spacing w:after="0" w:line="240" w:lineRule="auto"/>
              <w:rPr>
                <w:rFonts w:ascii="Times New Roman" w:hAnsi="Times New Roman" w:cs="Times New Roman"/>
                <w:bCs/>
                <w:sz w:val="24"/>
                <w:szCs w:val="24"/>
                <w:lang w:val="ro-RO"/>
              </w:rPr>
            </w:pPr>
            <w:r w:rsidRPr="00674630">
              <w:rPr>
                <w:rFonts w:ascii="Times New Roman" w:hAnsi="Times New Roman" w:cs="Times New Roman"/>
                <w:color w:val="000000"/>
                <w:sz w:val="24"/>
                <w:szCs w:val="24"/>
                <w:lang w:val="ro-RO"/>
              </w:rPr>
              <w:t xml:space="preserve">DECLARAȚIE </w:t>
            </w:r>
            <w:r w:rsidR="00D955F3" w:rsidRPr="00674630">
              <w:rPr>
                <w:rFonts w:ascii="Times New Roman" w:hAnsi="Times New Roman" w:cs="Times New Roman"/>
                <w:color w:val="000000"/>
                <w:sz w:val="24"/>
                <w:szCs w:val="24"/>
                <w:lang w:val="ro-RO"/>
              </w:rPr>
              <w:t>privind asigurarea cu personal de specialitate</w:t>
            </w:r>
            <w:r w:rsidR="002479BD" w:rsidRPr="00674630">
              <w:rPr>
                <w:rFonts w:ascii="Times New Roman" w:hAnsi="Times New Roman" w:cs="Times New Roman"/>
                <w:color w:val="000000"/>
                <w:sz w:val="24"/>
                <w:szCs w:val="24"/>
                <w:lang w:val="ro-RO"/>
              </w:rPr>
              <w:t>;</w:t>
            </w:r>
            <w:r w:rsidRPr="00674630">
              <w:rPr>
                <w:rFonts w:ascii="Times New Roman" w:hAnsi="Times New Roman" w:cs="Times New Roman"/>
                <w:color w:val="000000"/>
                <w:sz w:val="24"/>
                <w:szCs w:val="24"/>
                <w:lang w:val="ro-RO"/>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D14A08">
            <w:pPr>
              <w:widowControl w:val="0"/>
              <w:autoSpaceDE w:val="0"/>
              <w:spacing w:after="0" w:line="240" w:lineRule="auto"/>
              <w:rPr>
                <w:rFonts w:ascii="Times New Roman" w:hAnsi="Times New Roman" w:cs="Times New Roman"/>
                <w:bCs/>
                <w:sz w:val="24"/>
                <w:szCs w:val="24"/>
                <w:lang w:val="ro-RO"/>
              </w:rPr>
            </w:pPr>
            <w:r w:rsidRPr="00674630">
              <w:rPr>
                <w:rFonts w:ascii="Times New Roman" w:hAnsi="Times New Roman" w:cs="Times New Roman"/>
                <w:bCs/>
                <w:sz w:val="24"/>
                <w:szCs w:val="24"/>
                <w:lang w:eastAsia="hi-IN" w:bidi="hi-IN"/>
              </w:rPr>
              <w:t xml:space="preserve">DECLARATIE  </w:t>
            </w:r>
            <w:r w:rsidR="00D955F3" w:rsidRPr="00674630">
              <w:rPr>
                <w:rFonts w:ascii="Times New Roman" w:hAnsi="Times New Roman" w:cs="Times New Roman"/>
                <w:bCs/>
                <w:sz w:val="24"/>
                <w:szCs w:val="24"/>
                <w:lang w:eastAsia="hi-IN" w:bidi="hi-IN"/>
              </w:rPr>
              <w:t>de  disponibilitate</w:t>
            </w:r>
            <w:r w:rsidR="002479BD" w:rsidRPr="00674630">
              <w:rPr>
                <w:rFonts w:ascii="Times New Roman" w:hAnsi="Times New Roman" w:cs="Times New Roman"/>
                <w:bCs/>
                <w:sz w:val="24"/>
                <w:szCs w:val="24"/>
                <w:lang w:eastAsia="hi-IN" w:bidi="hi-IN"/>
              </w:rPr>
              <w:t>;</w:t>
            </w:r>
            <w:r w:rsidRPr="00674630">
              <w:rPr>
                <w:rFonts w:ascii="Times New Roman" w:hAnsi="Times New Roman" w:cs="Times New Roman"/>
                <w:bCs/>
                <w:sz w:val="24"/>
                <w:szCs w:val="24"/>
                <w:lang w:eastAsia="hi-IN" w:bidi="hi-IN"/>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674630" w:rsidP="00423574">
            <w:pPr>
              <w:spacing w:after="0" w:line="240" w:lineRule="auto"/>
              <w:jc w:val="both"/>
              <w:rPr>
                <w:rFonts w:ascii="Times New Roman" w:hAnsi="Times New Roman" w:cs="Times New Roman"/>
                <w:bCs/>
                <w:sz w:val="24"/>
                <w:szCs w:val="24"/>
                <w:lang w:val="ro-RO"/>
              </w:rPr>
            </w:pPr>
            <w:r w:rsidRPr="00674630">
              <w:rPr>
                <w:rFonts w:ascii="Times New Roman" w:hAnsi="Times New Roman" w:cs="Times New Roman"/>
                <w:sz w:val="24"/>
                <w:szCs w:val="24"/>
              </w:rPr>
              <w:t>DECLARAŢIE</w:t>
            </w:r>
            <w:r w:rsidR="00F913E7" w:rsidRPr="00674630">
              <w:rPr>
                <w:rFonts w:ascii="Times New Roman" w:hAnsi="Times New Roman" w:cs="Times New Roman"/>
                <w:sz w:val="24"/>
                <w:szCs w:val="24"/>
              </w:rPr>
              <w:t xml:space="preserve"> de consimţământ privind prelucrarea datelor cu caracter personal</w:t>
            </w:r>
            <w:r w:rsidR="002479BD" w:rsidRPr="00674630">
              <w:rPr>
                <w:rFonts w:ascii="Times New Roman" w:hAnsi="Times New Roman" w:cs="Times New Roman"/>
                <w:sz w:val="24"/>
                <w:szCs w:val="24"/>
              </w:rPr>
              <w:t>;</w:t>
            </w:r>
            <w:r w:rsidR="00F913E7" w:rsidRPr="00674630">
              <w:rPr>
                <w:rFonts w:ascii="Times New Roman" w:hAnsi="Times New Roman" w:cs="Times New Roman"/>
                <w:sz w:val="24"/>
                <w:szCs w:val="24"/>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423574">
            <w:pPr>
              <w:autoSpaceDE w:val="0"/>
              <w:autoSpaceDN w:val="0"/>
              <w:adjustRightInd w:val="0"/>
              <w:spacing w:after="0" w:line="240" w:lineRule="auto"/>
              <w:rPr>
                <w:rFonts w:ascii="Times New Roman" w:hAnsi="Times New Roman" w:cs="Times New Roman"/>
                <w:bCs/>
                <w:sz w:val="24"/>
                <w:szCs w:val="24"/>
                <w:lang w:val="ro-RO"/>
              </w:rPr>
            </w:pPr>
            <w:r w:rsidRPr="00674630">
              <w:rPr>
                <w:rFonts w:ascii="Times New Roman" w:eastAsia="Times New Roman" w:hAnsi="Times New Roman" w:cs="Times New Roman"/>
                <w:bCs/>
                <w:iCs/>
                <w:sz w:val="24"/>
                <w:szCs w:val="24"/>
              </w:rPr>
              <w:t xml:space="preserve">DECLARAȚIE </w:t>
            </w:r>
            <w:r w:rsidR="00674630" w:rsidRPr="00674630">
              <w:rPr>
                <w:rFonts w:ascii="Times New Roman" w:eastAsia="Times New Roman" w:hAnsi="Times New Roman" w:cs="Times New Roman"/>
                <w:bCs/>
                <w:iCs/>
                <w:sz w:val="24"/>
                <w:szCs w:val="24"/>
              </w:rPr>
              <w:t xml:space="preserve">pe propria răspundere cu privire la respectarea reglementărilor legale obligatorii privind condițiile de mediu, social și cu privire la relațiile de muncă;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125996">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674630" w:rsidP="00423574">
            <w:pPr>
              <w:spacing w:after="0" w:line="240" w:lineRule="auto"/>
              <w:jc w:val="both"/>
              <w:rPr>
                <w:rFonts w:ascii="Times New Roman" w:hAnsi="Times New Roman" w:cs="Times New Roman"/>
                <w:bCs/>
                <w:sz w:val="24"/>
                <w:szCs w:val="24"/>
                <w:lang w:val="ro-RO"/>
              </w:rPr>
            </w:pPr>
            <w:r w:rsidRPr="00674630">
              <w:rPr>
                <w:rFonts w:ascii="Times New Roman" w:hAnsi="Times New Roman" w:cs="Times New Roman"/>
                <w:bCs/>
                <w:sz w:val="24"/>
                <w:szCs w:val="24"/>
                <w:lang w:eastAsia="en-US"/>
              </w:rPr>
              <w:t xml:space="preserve">DECLARAȚIE </w:t>
            </w:r>
            <w:r w:rsidR="00F913E7" w:rsidRPr="00674630">
              <w:rPr>
                <w:rFonts w:ascii="Times New Roman" w:hAnsi="Times New Roman" w:cs="Times New Roman"/>
                <w:bCs/>
                <w:sz w:val="24"/>
                <w:szCs w:val="24"/>
                <w:lang w:eastAsia="en-US"/>
              </w:rPr>
              <w:t>de asumare a Oferantului privind conformarea execuției lucrărilor la principiul de „a nu prejudicia in mod semnificativ “ ( DNSH –„Do no Significant Harm”)</w:t>
            </w:r>
            <w:r w:rsidR="002479BD" w:rsidRPr="00674630">
              <w:rPr>
                <w:rFonts w:ascii="Times New Roman" w:hAnsi="Times New Roman" w:cs="Times New Roman"/>
                <w:bCs/>
                <w:sz w:val="24"/>
                <w:szCs w:val="24"/>
                <w:lang w:eastAsia="en-US"/>
              </w:rPr>
              <w:t>;</w:t>
            </w:r>
            <w:r w:rsidR="00F913E7" w:rsidRPr="00674630">
              <w:rPr>
                <w:rFonts w:ascii="Times New Roman" w:hAnsi="Times New Roman" w:cs="Times New Roman"/>
                <w:bCs/>
                <w:sz w:val="24"/>
                <w:szCs w:val="24"/>
                <w:lang w:eastAsia="en-US"/>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3D2D7C">
        <w:trPr>
          <w:trHeight w:val="202"/>
        </w:trPr>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3D2D7C">
            <w:pPr>
              <w:spacing w:after="0" w:line="240" w:lineRule="auto"/>
              <w:rPr>
                <w:rFonts w:ascii="Times New Roman" w:hAnsi="Times New Roman" w:cs="Times New Roman"/>
                <w:sz w:val="24"/>
                <w:szCs w:val="24"/>
              </w:rPr>
            </w:pPr>
            <w:r w:rsidRPr="00674630">
              <w:rPr>
                <w:rFonts w:ascii="Times New Roman" w:hAnsi="Times New Roman" w:cs="Times New Roman"/>
                <w:caps/>
                <w:sz w:val="24"/>
                <w:szCs w:val="24"/>
              </w:rPr>
              <w:t xml:space="preserve">Declaraţie </w:t>
            </w:r>
            <w:r w:rsidR="00674630" w:rsidRPr="00674630">
              <w:rPr>
                <w:rFonts w:ascii="Times New Roman" w:hAnsi="Times New Roman" w:cs="Times New Roman"/>
                <w:sz w:val="24"/>
                <w:szCs w:val="24"/>
              </w:rPr>
              <w:t>de acceptare a condiţiilor contractuale</w:t>
            </w:r>
            <w:r w:rsidR="002479BD" w:rsidRPr="00674630">
              <w:rPr>
                <w:rFonts w:ascii="Times New Roman" w:hAnsi="Times New Roman" w:cs="Times New Roman"/>
                <w:caps/>
                <w:sz w:val="24"/>
                <w:szCs w:val="24"/>
              </w:rPr>
              <w:t>;</w:t>
            </w:r>
            <w:r w:rsidRPr="00674630">
              <w:rPr>
                <w:rFonts w:ascii="Times New Roman" w:hAnsi="Times New Roman" w:cs="Times New Roman"/>
                <w:caps/>
                <w:sz w:val="24"/>
                <w:szCs w:val="24"/>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r w:rsidR="00F913E7" w:rsidRPr="009A41EC" w:rsidTr="00C152A2">
        <w:trPr>
          <w:trHeight w:val="508"/>
        </w:trPr>
        <w:tc>
          <w:tcPr>
            <w:tcW w:w="625" w:type="dxa"/>
            <w:vMerge/>
          </w:tcPr>
          <w:p w:rsidR="00F913E7" w:rsidRDefault="00F913E7" w:rsidP="00125996">
            <w:pPr>
              <w:spacing w:after="0" w:line="240" w:lineRule="auto"/>
              <w:rPr>
                <w:rFonts w:ascii="Times New Roman" w:hAnsi="Times New Roman" w:cs="Times New Roman"/>
                <w:lang w:val="ro-RO"/>
              </w:rPr>
            </w:pPr>
          </w:p>
        </w:tc>
        <w:tc>
          <w:tcPr>
            <w:tcW w:w="8241" w:type="dxa"/>
          </w:tcPr>
          <w:p w:rsidR="00F913E7" w:rsidRPr="00674630" w:rsidRDefault="00F913E7" w:rsidP="00132B74">
            <w:pPr>
              <w:spacing w:after="0" w:line="240" w:lineRule="auto"/>
              <w:rPr>
                <w:rFonts w:ascii="Times New Roman" w:hAnsi="Times New Roman" w:cs="Times New Roman"/>
                <w:caps/>
                <w:sz w:val="24"/>
                <w:szCs w:val="24"/>
              </w:rPr>
            </w:pPr>
            <w:r w:rsidRPr="00674630">
              <w:rPr>
                <w:rFonts w:ascii="Times New Roman" w:hAnsi="Times New Roman" w:cs="Times New Roman"/>
                <w:caps/>
                <w:sz w:val="24"/>
                <w:szCs w:val="24"/>
              </w:rPr>
              <w:t xml:space="preserve">Formulare </w:t>
            </w:r>
            <w:r w:rsidR="007B5677" w:rsidRPr="00674630">
              <w:rPr>
                <w:rFonts w:ascii="Times New Roman" w:hAnsi="Times New Roman" w:cs="Times New Roman"/>
                <w:caps/>
                <w:sz w:val="24"/>
                <w:szCs w:val="24"/>
              </w:rPr>
              <w:t xml:space="preserve">F1, F2, </w:t>
            </w:r>
            <w:r w:rsidRPr="00674630">
              <w:rPr>
                <w:rFonts w:ascii="Times New Roman" w:hAnsi="Times New Roman" w:cs="Times New Roman"/>
                <w:caps/>
                <w:sz w:val="24"/>
                <w:szCs w:val="24"/>
              </w:rPr>
              <w:t xml:space="preserve">F3, F4, C6, C7, C8, C9– </w:t>
            </w:r>
            <w:r w:rsidRPr="00674630">
              <w:rPr>
                <w:rFonts w:ascii="Times New Roman" w:hAnsi="Times New Roman" w:cs="Times New Roman"/>
                <w:sz w:val="24"/>
                <w:szCs w:val="24"/>
              </w:rPr>
              <w:t>formulare aferente cantităților de lucrări antemăsurătoare</w:t>
            </w:r>
            <w:r w:rsidR="00423574" w:rsidRPr="00674630">
              <w:rPr>
                <w:rFonts w:ascii="Times New Roman" w:hAnsi="Times New Roman" w:cs="Times New Roman"/>
                <w:sz w:val="24"/>
                <w:szCs w:val="24"/>
              </w:rPr>
              <w:t xml:space="preserve"> </w:t>
            </w:r>
            <w:r w:rsidR="002A5234" w:rsidRPr="00674630">
              <w:rPr>
                <w:rFonts w:ascii="Times New Roman" w:hAnsi="Times New Roman" w:cs="Times New Roman"/>
                <w:caps/>
                <w:sz w:val="24"/>
                <w:szCs w:val="24"/>
              </w:rPr>
              <w:t>(</w:t>
            </w:r>
            <w:r w:rsidR="002A5234" w:rsidRPr="00674630">
              <w:rPr>
                <w:rFonts w:ascii="Times New Roman" w:hAnsi="Times New Roman" w:cs="Times New Roman"/>
                <w:sz w:val="24"/>
                <w:szCs w:val="24"/>
              </w:rPr>
              <w:t>fără prețuri</w:t>
            </w:r>
            <w:r w:rsidR="002A5234" w:rsidRPr="00674630">
              <w:rPr>
                <w:rFonts w:ascii="Times New Roman" w:hAnsi="Times New Roman" w:cs="Times New Roman"/>
                <w:caps/>
                <w:sz w:val="24"/>
                <w:szCs w:val="24"/>
              </w:rPr>
              <w:t>);</w:t>
            </w:r>
          </w:p>
          <w:p w:rsidR="00132B74" w:rsidRPr="00674630" w:rsidRDefault="00B216D0" w:rsidP="00132B74">
            <w:pPr>
              <w:spacing w:after="0" w:line="240" w:lineRule="auto"/>
              <w:rPr>
                <w:rFonts w:ascii="Times New Roman" w:hAnsi="Times New Roman" w:cs="Times New Roman"/>
                <w:caps/>
                <w:sz w:val="24"/>
                <w:szCs w:val="24"/>
              </w:rPr>
            </w:pPr>
            <w:r w:rsidRPr="00674630">
              <w:rPr>
                <w:rFonts w:ascii="Times New Roman" w:eastAsia="Times New Roman" w:hAnsi="Times New Roman" w:cs="Times New Roman"/>
                <w:spacing w:val="-4"/>
                <w:sz w:val="24"/>
                <w:szCs w:val="24"/>
                <w:lang w:eastAsia="ro-RO"/>
              </w:rPr>
              <w:t>Fisele tehnice ale utilajelor, echipamentelor tehnologice</w:t>
            </w:r>
            <w:r w:rsidR="00293A6A" w:rsidRPr="00674630">
              <w:rPr>
                <w:rFonts w:ascii="Times New Roman" w:eastAsia="Times New Roman" w:hAnsi="Times New Roman" w:cs="Times New Roman"/>
                <w:spacing w:val="-4"/>
                <w:sz w:val="24"/>
                <w:szCs w:val="24"/>
                <w:lang w:eastAsia="ro-RO"/>
              </w:rPr>
              <w:t xml:space="preserve"> (dacă este cazul)</w:t>
            </w:r>
            <w:r w:rsidRPr="00674630">
              <w:rPr>
                <w:rFonts w:ascii="Times New Roman" w:hAnsi="Times New Roman" w:cs="Times New Roman"/>
                <w:caps/>
                <w:sz w:val="24"/>
                <w:szCs w:val="24"/>
              </w:rPr>
              <w:t>;</w:t>
            </w:r>
            <w:r w:rsidR="00132B74" w:rsidRPr="00674630">
              <w:rPr>
                <w:rFonts w:ascii="Times New Roman" w:hAnsi="Times New Roman" w:cs="Times New Roman"/>
                <w:caps/>
                <w:sz w:val="24"/>
                <w:szCs w:val="24"/>
              </w:rPr>
              <w:t xml:space="preserve"> </w:t>
            </w:r>
          </w:p>
        </w:tc>
        <w:tc>
          <w:tcPr>
            <w:tcW w:w="1574" w:type="dxa"/>
          </w:tcPr>
          <w:p w:rsidR="00F913E7" w:rsidRPr="00B50E46" w:rsidRDefault="00F913E7" w:rsidP="00125996">
            <w:pPr>
              <w:spacing w:after="0" w:line="240" w:lineRule="auto"/>
              <w:rPr>
                <w:rFonts w:ascii="Times New Roman" w:hAnsi="Times New Roman" w:cs="Times New Roman"/>
                <w:lang w:val="ro-RO"/>
              </w:rPr>
            </w:pPr>
          </w:p>
        </w:tc>
      </w:tr>
    </w:tbl>
    <w:p w:rsidR="009C3589" w:rsidRDefault="009C3589" w:rsidP="009C3589">
      <w:pPr>
        <w:suppressAutoHyphens w:val="0"/>
        <w:spacing w:after="160" w:line="259" w:lineRule="auto"/>
        <w:rPr>
          <w:rFonts w:ascii="Times New Roman" w:eastAsia="Times New Roman" w:hAnsi="Times New Roman" w:cs="Times New Roman"/>
          <w:i/>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D385E" w:rsidRDefault="009C3589" w:rsidP="009C3589">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rsidR="00F0323E" w:rsidRDefault="00F0323E" w:rsidP="00F0323E">
      <w:pPr>
        <w:suppressAutoHyphens w:val="0"/>
        <w:spacing w:after="160" w:line="259" w:lineRule="auto"/>
        <w:jc w:val="center"/>
        <w:rPr>
          <w:rFonts w:cs="Times New Roman"/>
          <w:b/>
          <w:bCs/>
          <w:sz w:val="24"/>
          <w:szCs w:val="20"/>
          <w:lang w:val="en-GB" w:eastAsia="en-US"/>
        </w:rPr>
      </w:pPr>
      <w:bookmarkStart w:id="2" w:name="_Hlk180392185"/>
    </w:p>
    <w:p w:rsidR="00F0323E" w:rsidRDefault="00F0323E" w:rsidP="00F0323E">
      <w:pPr>
        <w:suppressAutoHyphens w:val="0"/>
        <w:spacing w:after="160" w:line="259" w:lineRule="auto"/>
        <w:jc w:val="center"/>
        <w:rPr>
          <w:rFonts w:cs="Times New Roman"/>
          <w:b/>
          <w:bCs/>
          <w:sz w:val="24"/>
          <w:szCs w:val="20"/>
          <w:lang w:val="en-GB" w:eastAsia="en-US"/>
        </w:rPr>
      </w:pP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FISA TEHNICA NR. 1</w:t>
      </w:r>
    </w:p>
    <w:p w:rsid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F0323E" w:rsidRPr="00F0323E" w:rsidRDefault="00F0323E" w:rsidP="00F0323E">
      <w:pPr>
        <w:suppressAutoHyphens w:val="0"/>
        <w:spacing w:after="160" w:line="259" w:lineRule="auto"/>
        <w:jc w:val="center"/>
        <w:rPr>
          <w:rFonts w:cs="Times New Roman"/>
          <w:b/>
          <w:bCs/>
          <w:sz w:val="24"/>
          <w:szCs w:val="20"/>
          <w:lang w:val="en-GB" w:eastAsia="en-US"/>
        </w:rPr>
      </w:pPr>
    </w:p>
    <w:bookmarkEnd w:id="2"/>
    <w:p w:rsidR="00F0323E" w:rsidRPr="00F0323E" w:rsidRDefault="00F0323E" w:rsidP="00F0323E">
      <w:pPr>
        <w:suppressAutoHyphens w:val="0"/>
        <w:spacing w:after="160" w:line="259" w:lineRule="auto"/>
        <w:jc w:val="both"/>
        <w:rPr>
          <w:rFonts w:cs="Times New Roman"/>
          <w:b/>
          <w:bCs/>
          <w:sz w:val="24"/>
          <w:szCs w:val="20"/>
          <w:lang w:val="en-GB" w:eastAsia="en-US"/>
        </w:rPr>
      </w:pPr>
      <w:r w:rsidRPr="00F0323E">
        <w:rPr>
          <w:rFonts w:ascii="Times New Roman" w:hAnsi="Times New Roman" w:cs="Times New Roman"/>
          <w:b/>
          <w:iCs/>
          <w:color w:val="000000"/>
          <w:sz w:val="24"/>
          <w:szCs w:val="24"/>
          <w:lang w:val="en-GB" w:eastAsia="en-US"/>
        </w:rPr>
        <w:t>CHILLER cu montaj în exterior</w:t>
      </w:r>
      <w:r w:rsidRPr="00F0323E">
        <w:rPr>
          <w:rFonts w:cs="Times New Roman"/>
          <w:b/>
          <w:bCs/>
          <w:sz w:val="24"/>
          <w:szCs w:val="20"/>
          <w:lang w:val="en-GB" w:eastAsia="en-US"/>
        </w:rPr>
        <w:t xml:space="preserve"> – 1 buc   </w:t>
      </w:r>
    </w:p>
    <w:tbl>
      <w:tblPr>
        <w:tblStyle w:val="TableGrid1"/>
        <w:tblW w:w="9776" w:type="dxa"/>
        <w:jc w:val="center"/>
        <w:tblLook w:val="04A0" w:firstRow="1" w:lastRow="0" w:firstColumn="1" w:lastColumn="0" w:noHBand="0" w:noVBand="1"/>
      </w:tblPr>
      <w:tblGrid>
        <w:gridCol w:w="494"/>
        <w:gridCol w:w="5171"/>
        <w:gridCol w:w="2693"/>
        <w:gridCol w:w="1418"/>
      </w:tblGrid>
      <w:tr w:rsidR="00F0323E" w:rsidRPr="00F0323E" w:rsidTr="00F0323E">
        <w:trPr>
          <w:trHeight w:val="382"/>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F0323E" w:rsidRPr="00F0323E" w:rsidTr="00F0323E">
        <w:trPr>
          <w:trHeight w:val="124"/>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F0323E" w:rsidRPr="00F0323E" w:rsidTr="00F0323E">
        <w:trPr>
          <w:trHeight w:val="1271"/>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b/>
                <w:sz w:val="20"/>
                <w:szCs w:val="20"/>
                <w:lang w:val="ro-RO" w:eastAsia="ro-RO"/>
              </w:rPr>
              <w:t>Capacitate de răcire minim 400,00 Kw</w:t>
            </w:r>
            <w:r w:rsidRPr="00F0323E">
              <w:rPr>
                <w:rFonts w:eastAsia="Times New Roman"/>
                <w:sz w:val="20"/>
                <w:szCs w:val="20"/>
                <w:lang w:val="ro-RO" w:eastAsia="ro-RO"/>
              </w:rPr>
              <w:t xml:space="preserve">, echipat cu pompa de recirculare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Consum electric 130-155 kW, IP54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Alimentare electrică 400V/3Ph/50Hz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Presiune sonoră 50-70 dBA la 10 m</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Eficiență energetică minim A</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dimensiunile maxime ale locului de aplasare (Lung x lat x inalt) 4</w:t>
            </w:r>
            <w:r w:rsidR="00771205">
              <w:rPr>
                <w:rFonts w:eastAsia="Times New Roman"/>
                <w:sz w:val="20"/>
                <w:szCs w:val="20"/>
                <w:lang w:val="ro-RO" w:eastAsia="ro-RO"/>
              </w:rPr>
              <w:t>,5</w:t>
            </w:r>
            <w:r w:rsidRPr="00F0323E">
              <w:rPr>
                <w:rFonts w:eastAsia="Times New Roman"/>
                <w:sz w:val="20"/>
                <w:szCs w:val="20"/>
                <w:lang w:val="ro-RO" w:eastAsia="ro-RO"/>
              </w:rPr>
              <w:t xml:space="preserve">×2,5×2,6 metri,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se accepta dimensiuni care sa se incadreze dimensiunile locului de aplasare</w:t>
            </w:r>
          </w:p>
          <w:p w:rsidR="00F0323E" w:rsidRPr="00F0323E" w:rsidRDefault="00F0323E" w:rsidP="00F0323E">
            <w:pPr>
              <w:suppressAutoHyphens w:val="0"/>
              <w:spacing w:after="0" w:line="240" w:lineRule="auto"/>
              <w:jc w:val="both"/>
              <w:rPr>
                <w:rFonts w:ascii="Verdana" w:eastAsia="Times New Roman" w:hAnsi="Verdana"/>
                <w:sz w:val="20"/>
                <w:szCs w:val="20"/>
                <w:lang w:val="ro-RO" w:eastAsia="ro-RO"/>
              </w:rPr>
            </w:pPr>
            <w:r w:rsidRPr="00F0323E">
              <w:rPr>
                <w:rFonts w:eastAsia="Times New Roman"/>
                <w:sz w:val="20"/>
                <w:szCs w:val="20"/>
                <w:lang w:val="ro-RO" w:eastAsia="ro-RO"/>
              </w:rPr>
              <w:t>Compresoare cu spirala (scroll) cu refrigerant ecologict tip  R 410A sau R-454B sau echivalent superior;</w:t>
            </w: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638"/>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6"/>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F0323E" w:rsidRPr="00F0323E" w:rsidRDefault="00F0323E" w:rsidP="00F0323E">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F0323E" w:rsidRPr="00F0323E" w:rsidRDefault="00F0323E" w:rsidP="00F0323E">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F0323E" w:rsidRPr="00F0323E" w:rsidRDefault="00F0323E" w:rsidP="00F0323E">
            <w:pPr>
              <w:suppressAutoHyphens w:val="0"/>
              <w:spacing w:after="0" w:line="240" w:lineRule="auto"/>
              <w:jc w:val="both"/>
              <w:rPr>
                <w:rFonts w:cs="Times New Roman"/>
                <w:b/>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bl>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FISA TEHNICA NR. 2</w:t>
      </w: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F0323E" w:rsidRPr="00F0323E" w:rsidRDefault="00F0323E" w:rsidP="00F0323E">
      <w:pPr>
        <w:suppressAutoHyphens w:val="0"/>
        <w:spacing w:after="160" w:line="259" w:lineRule="auto"/>
        <w:jc w:val="both"/>
        <w:rPr>
          <w:rFonts w:cs="Times New Roman"/>
          <w:b/>
          <w:bCs/>
          <w:sz w:val="24"/>
          <w:szCs w:val="20"/>
          <w:lang w:val="en-GB" w:eastAsia="en-US"/>
        </w:rPr>
      </w:pPr>
      <w:r w:rsidRPr="00F0323E">
        <w:rPr>
          <w:rFonts w:ascii="Times New Roman" w:hAnsi="Times New Roman" w:cs="Times New Roman"/>
          <w:b/>
          <w:iCs/>
          <w:color w:val="000000"/>
          <w:sz w:val="24"/>
          <w:szCs w:val="24"/>
          <w:lang w:val="en-GB" w:eastAsia="en-US"/>
        </w:rPr>
        <w:t xml:space="preserve"> Baterie încălzire/răcire SPALATORIE (compatibile cu chiller-ul ofertat)</w:t>
      </w:r>
      <w:r w:rsidRPr="00F0323E">
        <w:rPr>
          <w:rFonts w:cs="Times New Roman"/>
          <w:b/>
          <w:bCs/>
          <w:sz w:val="24"/>
          <w:szCs w:val="20"/>
          <w:lang w:val="en-GB" w:eastAsia="en-US"/>
        </w:rPr>
        <w:t xml:space="preserve"> – 2 buc   </w:t>
      </w:r>
    </w:p>
    <w:tbl>
      <w:tblPr>
        <w:tblStyle w:val="TableGrid1"/>
        <w:tblW w:w="9776" w:type="dxa"/>
        <w:jc w:val="center"/>
        <w:tblLook w:val="04A0" w:firstRow="1" w:lastRow="0" w:firstColumn="1" w:lastColumn="0" w:noHBand="0" w:noVBand="1"/>
      </w:tblPr>
      <w:tblGrid>
        <w:gridCol w:w="494"/>
        <w:gridCol w:w="5171"/>
        <w:gridCol w:w="2693"/>
        <w:gridCol w:w="1418"/>
      </w:tblGrid>
      <w:tr w:rsidR="00F0323E" w:rsidRPr="00F0323E" w:rsidTr="00F0323E">
        <w:trPr>
          <w:trHeight w:val="382"/>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F0323E" w:rsidRPr="00F0323E" w:rsidTr="00F0323E">
        <w:trPr>
          <w:trHeight w:val="124"/>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F0323E" w:rsidRPr="00F0323E" w:rsidTr="00F0323E">
        <w:trPr>
          <w:trHeight w:val="1271"/>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incalzire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Putere termica la  70-90</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C         min 35 kW</w:t>
            </w:r>
          </w:p>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racire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 xml:space="preserve">Putere termica la  10 </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C             min 22 kW</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Schimbător de căldură cu apă caldă tip WT pentru reîncălzirea fluxului de aer în tubulatură rectangulara:</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Pentru apă caldă până la 100 °C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Ţevi de cupru aranjate în minim două rânduri, cu aripioare de aluminiu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Presiunea de funcţionare maximă pe partea de apă 16 bar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Pierderile de aer ale carcasei, clasa D sau echivalent superior</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Carcasă dreptunghiulară fabricată din tablă de oţel galvanizată</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Flanşe de racord la ambele capete, adecvate pentru flanşe variate de racordare tubulatură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Racorduri orizontale apă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Capete netede ţevi de cupru pentru racordul de apă</w:t>
            </w:r>
          </w:p>
          <w:p w:rsidR="00F0323E" w:rsidRPr="00F0323E" w:rsidRDefault="00F0323E" w:rsidP="00F0323E">
            <w:pPr>
              <w:suppressAutoHyphens w:val="0"/>
              <w:spacing w:after="0" w:line="240" w:lineRule="auto"/>
              <w:jc w:val="both"/>
              <w:rPr>
                <w:rFonts w:ascii="Verdana" w:eastAsia="Times New Roman" w:hAnsi="Verdana"/>
                <w:sz w:val="20"/>
                <w:szCs w:val="20"/>
                <w:lang w:val="ro-RO" w:eastAsia="ro-RO"/>
              </w:rPr>
            </w:pPr>
            <w:r w:rsidRPr="00F0323E">
              <w:rPr>
                <w:rFonts w:eastAsia="Times New Roman"/>
                <w:sz w:val="20"/>
                <w:szCs w:val="20"/>
                <w:lang w:val="ro-RO" w:eastAsia="ro-RO"/>
              </w:rPr>
              <w:t>- Montajul în tronsoane de tubulatură orizontale sau verticale, independent de direcţia de curgere a aerului.</w:t>
            </w: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638"/>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6"/>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Condiţii de garanţie (inclusive Mentenanţă obligatorie şi gratuită):</w:t>
            </w:r>
          </w:p>
          <w:p w:rsidR="00F0323E" w:rsidRPr="00F0323E" w:rsidRDefault="00F0323E" w:rsidP="00F0323E">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F0323E" w:rsidRPr="00F0323E" w:rsidRDefault="00F0323E" w:rsidP="00F0323E">
            <w:pPr>
              <w:suppressAutoHyphens w:val="0"/>
              <w:spacing w:after="0" w:line="240" w:lineRule="auto"/>
              <w:jc w:val="both"/>
              <w:rPr>
                <w:rFonts w:cs="Times New Roman"/>
                <w:b/>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bl>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6325F4" w:rsidRPr="00F0323E" w:rsidRDefault="006325F4"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FISA TEHNICA NR. 3</w:t>
      </w: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F0323E" w:rsidRPr="00F0323E" w:rsidRDefault="00F0323E" w:rsidP="00F0323E">
      <w:pPr>
        <w:suppressAutoHyphens w:val="0"/>
        <w:spacing w:after="160" w:line="259" w:lineRule="auto"/>
        <w:jc w:val="both"/>
        <w:rPr>
          <w:rFonts w:cs="Times New Roman"/>
          <w:b/>
          <w:bCs/>
          <w:sz w:val="24"/>
          <w:szCs w:val="20"/>
          <w:lang w:val="en-GB" w:eastAsia="en-US"/>
        </w:rPr>
      </w:pPr>
      <w:r w:rsidRPr="00F0323E">
        <w:rPr>
          <w:rFonts w:ascii="Times New Roman" w:hAnsi="Times New Roman" w:cs="Times New Roman"/>
          <w:b/>
          <w:iCs/>
          <w:color w:val="000000"/>
          <w:sz w:val="24"/>
          <w:szCs w:val="24"/>
          <w:lang w:val="en-GB" w:eastAsia="en-US"/>
        </w:rPr>
        <w:t>Baterii încălzire/răcire sală de MESE PROTOCOL (compatibile cu chiller-ul ofertat)</w:t>
      </w:r>
      <w:r w:rsidRPr="00F0323E">
        <w:rPr>
          <w:rFonts w:cs="Times New Roman"/>
          <w:b/>
          <w:bCs/>
          <w:sz w:val="24"/>
          <w:szCs w:val="20"/>
          <w:lang w:val="en-GB" w:eastAsia="en-US"/>
        </w:rPr>
        <w:t xml:space="preserve"> – 2 buc   </w:t>
      </w:r>
    </w:p>
    <w:tbl>
      <w:tblPr>
        <w:tblStyle w:val="TableGrid1"/>
        <w:tblW w:w="9776" w:type="dxa"/>
        <w:jc w:val="center"/>
        <w:tblLook w:val="04A0" w:firstRow="1" w:lastRow="0" w:firstColumn="1" w:lastColumn="0" w:noHBand="0" w:noVBand="1"/>
      </w:tblPr>
      <w:tblGrid>
        <w:gridCol w:w="494"/>
        <w:gridCol w:w="5171"/>
        <w:gridCol w:w="2693"/>
        <w:gridCol w:w="1418"/>
      </w:tblGrid>
      <w:tr w:rsidR="00F0323E" w:rsidRPr="00F0323E" w:rsidTr="00F0323E">
        <w:trPr>
          <w:trHeight w:val="382"/>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prin Caietul de sarcini -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F0323E" w:rsidRPr="00F0323E" w:rsidTr="00F0323E">
        <w:trPr>
          <w:trHeight w:val="124"/>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F0323E" w:rsidRPr="00F0323E" w:rsidTr="00F0323E">
        <w:trPr>
          <w:trHeight w:val="1271"/>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incalzire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Putere termica la  70-90</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 xml:space="preserve">C  min. 22 kW </w:t>
            </w:r>
          </w:p>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racire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 xml:space="preserve">Putere termica la  10 </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 xml:space="preserve">C    min </w:t>
            </w:r>
            <w:r w:rsidR="0092276C">
              <w:rPr>
                <w:rFonts w:eastAsia="Times New Roman"/>
                <w:b/>
                <w:sz w:val="20"/>
                <w:szCs w:val="20"/>
                <w:lang w:val="ro-RO" w:eastAsia="ro-RO"/>
              </w:rPr>
              <w:t>19</w:t>
            </w:r>
            <w:r w:rsidRPr="00F0323E">
              <w:rPr>
                <w:rFonts w:eastAsia="Times New Roman"/>
                <w:b/>
                <w:sz w:val="20"/>
                <w:szCs w:val="20"/>
                <w:lang w:val="ro-RO" w:eastAsia="ro-RO"/>
              </w:rPr>
              <w:t xml:space="preserve"> kW</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Schimbător de căldură cu apă caldă tip WT pentru reîncălzirea fluxului de aer în tubulatură rectangulara</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Pentru apă caldă până la 100 °C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Ţevi de cupru aranjate în minim două rânduri, cu aripioare de aluminiu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Presiunea de funcţionare maximă pe partea de apă 16 bar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Pierderile de aer ale carcasei, clasa D sau echivalent superior</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Carcasă dreptunghiulară fabricată din tablă de oţel galvanizată</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Flanşe de racord la ambele capete, adecvate pentru flanşe variate de racordare tubulatură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Racorduri orizontale apă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Capete netede ţevi de cupru pentru racordul de apă</w:t>
            </w:r>
          </w:p>
          <w:p w:rsidR="00F0323E" w:rsidRPr="00F0323E" w:rsidRDefault="00F0323E" w:rsidP="00F0323E">
            <w:pPr>
              <w:suppressAutoHyphens w:val="0"/>
              <w:spacing w:after="0" w:line="240" w:lineRule="auto"/>
              <w:jc w:val="both"/>
              <w:rPr>
                <w:rFonts w:ascii="Verdana" w:eastAsia="Times New Roman" w:hAnsi="Verdana"/>
                <w:sz w:val="20"/>
                <w:szCs w:val="20"/>
                <w:lang w:val="ro-RO" w:eastAsia="ro-RO"/>
              </w:rPr>
            </w:pPr>
            <w:r w:rsidRPr="00F0323E">
              <w:rPr>
                <w:rFonts w:eastAsia="Times New Roman"/>
                <w:sz w:val="20"/>
                <w:szCs w:val="20"/>
                <w:lang w:val="ro-RO" w:eastAsia="ro-RO"/>
              </w:rPr>
              <w:t>- Montajul în tronsoane de tubulatură orizontale sau verticale, independent de direcţia de curgere a aerului.</w:t>
            </w: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638"/>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6"/>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F0323E" w:rsidRPr="00F0323E" w:rsidRDefault="00F0323E" w:rsidP="00F0323E">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F0323E" w:rsidRPr="00F0323E" w:rsidRDefault="00F0323E" w:rsidP="00F0323E">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F0323E" w:rsidRPr="00F0323E" w:rsidRDefault="00F0323E" w:rsidP="00F0323E">
            <w:pPr>
              <w:suppressAutoHyphens w:val="0"/>
              <w:spacing w:after="0" w:line="240" w:lineRule="auto"/>
              <w:jc w:val="both"/>
              <w:rPr>
                <w:rFonts w:cs="Times New Roman"/>
                <w:b/>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bl>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Pr="00F0323E" w:rsidRDefault="006325F4"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FISA TEHNICA NR. 4</w:t>
      </w: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F0323E" w:rsidRPr="00F0323E" w:rsidRDefault="00F0323E" w:rsidP="00F0323E">
      <w:pPr>
        <w:suppressAutoHyphens w:val="0"/>
        <w:spacing w:after="160" w:line="259" w:lineRule="auto"/>
        <w:jc w:val="both"/>
        <w:rPr>
          <w:rFonts w:ascii="Times New Roman" w:hAnsi="Times New Roman" w:cs="Times New Roman"/>
          <w:b/>
          <w:bCs/>
          <w:sz w:val="24"/>
          <w:szCs w:val="20"/>
          <w:lang w:val="en-GB" w:eastAsia="en-US"/>
        </w:rPr>
      </w:pPr>
      <w:r w:rsidRPr="00F0323E">
        <w:rPr>
          <w:rFonts w:ascii="Times New Roman" w:hAnsi="Times New Roman" w:cs="Times New Roman"/>
          <w:b/>
          <w:iCs/>
          <w:color w:val="000000"/>
          <w:sz w:val="24"/>
          <w:szCs w:val="24"/>
          <w:lang w:val="en-GB" w:eastAsia="en-US"/>
        </w:rPr>
        <w:t>Baterii încălzire/răcire SALA MESE ETAJ (compatibile cu chiller-ul ofertat)</w:t>
      </w:r>
      <w:r w:rsidRPr="00F0323E">
        <w:rPr>
          <w:rFonts w:ascii="Times New Roman" w:hAnsi="Times New Roman" w:cs="Times New Roman"/>
          <w:b/>
          <w:bCs/>
          <w:sz w:val="24"/>
          <w:szCs w:val="20"/>
          <w:lang w:val="en-GB" w:eastAsia="en-US"/>
        </w:rPr>
        <w:t xml:space="preserve"> – 2 buc   </w:t>
      </w:r>
    </w:p>
    <w:tbl>
      <w:tblPr>
        <w:tblStyle w:val="TableGrid1"/>
        <w:tblW w:w="9776" w:type="dxa"/>
        <w:jc w:val="center"/>
        <w:tblLook w:val="04A0" w:firstRow="1" w:lastRow="0" w:firstColumn="1" w:lastColumn="0" w:noHBand="0" w:noVBand="1"/>
      </w:tblPr>
      <w:tblGrid>
        <w:gridCol w:w="494"/>
        <w:gridCol w:w="5171"/>
        <w:gridCol w:w="2693"/>
        <w:gridCol w:w="1418"/>
      </w:tblGrid>
      <w:tr w:rsidR="00F0323E" w:rsidRPr="00F0323E" w:rsidTr="00F0323E">
        <w:trPr>
          <w:trHeight w:val="382"/>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prin Caietul de sarcini -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F0323E" w:rsidRPr="00F0323E" w:rsidTr="00F0323E">
        <w:trPr>
          <w:trHeight w:val="124"/>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F0323E" w:rsidRPr="00F0323E" w:rsidTr="00F0323E">
        <w:trPr>
          <w:trHeight w:val="1271"/>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incalzire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Putere termica la  70-90</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C   min. 115 kW</w:t>
            </w:r>
          </w:p>
          <w:p w:rsidR="00F0323E" w:rsidRPr="00F0323E" w:rsidRDefault="00F0323E" w:rsidP="00F0323E">
            <w:pPr>
              <w:suppressAutoHyphens w:val="0"/>
              <w:spacing w:after="0" w:line="240" w:lineRule="auto"/>
              <w:jc w:val="both"/>
              <w:rPr>
                <w:rFonts w:eastAsia="Times New Roman"/>
                <w:b/>
                <w:i/>
                <w:sz w:val="20"/>
                <w:szCs w:val="20"/>
                <w:lang w:val="ro-RO" w:eastAsia="ro-RO"/>
              </w:rPr>
            </w:pPr>
            <w:r w:rsidRPr="00F0323E">
              <w:rPr>
                <w:rFonts w:eastAsia="Times New Roman"/>
                <w:b/>
                <w:i/>
                <w:sz w:val="20"/>
                <w:szCs w:val="20"/>
                <w:lang w:val="ro-RO" w:eastAsia="ro-RO"/>
              </w:rPr>
              <w:t>1 Baterie racire</w:t>
            </w:r>
          </w:p>
          <w:p w:rsidR="00F0323E" w:rsidRPr="00F0323E" w:rsidRDefault="00F0323E" w:rsidP="00F0323E">
            <w:pPr>
              <w:suppressAutoHyphens w:val="0"/>
              <w:spacing w:after="0" w:line="240" w:lineRule="auto"/>
              <w:jc w:val="both"/>
              <w:rPr>
                <w:rFonts w:eastAsia="Times New Roman"/>
                <w:b/>
                <w:sz w:val="20"/>
                <w:szCs w:val="20"/>
                <w:lang w:val="ro-RO" w:eastAsia="ro-RO"/>
              </w:rPr>
            </w:pPr>
            <w:r w:rsidRPr="00F0323E">
              <w:rPr>
                <w:rFonts w:eastAsia="Times New Roman"/>
                <w:b/>
                <w:sz w:val="20"/>
                <w:szCs w:val="20"/>
                <w:lang w:val="ro-RO" w:eastAsia="ro-RO"/>
              </w:rPr>
              <w:t xml:space="preserve">Putere termica la  10 </w:t>
            </w:r>
            <w:r w:rsidRPr="00F0323E">
              <w:rPr>
                <w:rFonts w:eastAsia="Times New Roman"/>
                <w:b/>
                <w:sz w:val="20"/>
                <w:szCs w:val="20"/>
                <w:vertAlign w:val="superscript"/>
                <w:lang w:val="ro-RO" w:eastAsia="ro-RO"/>
              </w:rPr>
              <w:t>o</w:t>
            </w:r>
            <w:r w:rsidRPr="00F0323E">
              <w:rPr>
                <w:rFonts w:eastAsia="Times New Roman"/>
                <w:b/>
                <w:sz w:val="20"/>
                <w:szCs w:val="20"/>
                <w:lang w:val="ro-RO" w:eastAsia="ro-RO"/>
              </w:rPr>
              <w:t xml:space="preserve">C    min </w:t>
            </w:r>
            <w:r w:rsidR="0092276C">
              <w:rPr>
                <w:rFonts w:eastAsia="Times New Roman"/>
                <w:b/>
                <w:sz w:val="20"/>
                <w:szCs w:val="20"/>
                <w:lang w:val="ro-RO" w:eastAsia="ro-RO"/>
              </w:rPr>
              <w:t>9</w:t>
            </w:r>
            <w:r w:rsidRPr="00F0323E">
              <w:rPr>
                <w:rFonts w:eastAsia="Times New Roman"/>
                <w:b/>
                <w:sz w:val="20"/>
                <w:szCs w:val="20"/>
                <w:lang w:val="ro-RO" w:eastAsia="ro-RO"/>
              </w:rPr>
              <w:t>5 kW</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Schimbător de căldură cu apă caldă tip WT pentru reîncălzirea fluxului de aer în tubulatură rectangulara</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Pentru apă caldă până la 100 °C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Ţevi de cupru aranjate în minim două rânduri, cu aripioare de aluminiu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 xml:space="preserve">Presiunea de funcţionare maximă pe partea de apă 16 bar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ascii="Arial" w:eastAsia="Times New Roman" w:hAnsi="Arial" w:cs="Arial"/>
                <w:sz w:val="20"/>
                <w:szCs w:val="20"/>
                <w:lang w:val="ro-RO" w:eastAsia="ro-RO"/>
              </w:rPr>
              <w:t>■</w:t>
            </w:r>
            <w:r w:rsidRPr="00F0323E">
              <w:rPr>
                <w:rFonts w:eastAsia="Times New Roman"/>
                <w:sz w:val="20"/>
                <w:szCs w:val="20"/>
                <w:lang w:val="ro-RO" w:eastAsia="ro-RO"/>
              </w:rPr>
              <w:t>Pierderile de aer ale carcasei, clasa D sau echivalent superior</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Carcasă dreptunghiulară fabricată din tablă de oţel galvanizată</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Flanşe de racord la ambele capete, adecvate pentru flanşe variate de racordare tubulatură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xml:space="preserve">– Racorduri orizontale apă </w:t>
            </w:r>
          </w:p>
          <w:p w:rsidR="00F0323E" w:rsidRPr="00F0323E" w:rsidRDefault="00F0323E" w:rsidP="00F0323E">
            <w:pPr>
              <w:suppressAutoHyphens w:val="0"/>
              <w:spacing w:after="0" w:line="240" w:lineRule="auto"/>
              <w:jc w:val="both"/>
              <w:rPr>
                <w:rFonts w:eastAsia="Times New Roman"/>
                <w:sz w:val="20"/>
                <w:szCs w:val="20"/>
                <w:lang w:val="ro-RO" w:eastAsia="ro-RO"/>
              </w:rPr>
            </w:pPr>
            <w:r w:rsidRPr="00F0323E">
              <w:rPr>
                <w:rFonts w:eastAsia="Times New Roman"/>
                <w:sz w:val="20"/>
                <w:szCs w:val="20"/>
                <w:lang w:val="ro-RO" w:eastAsia="ro-RO"/>
              </w:rPr>
              <w:t>– Capete netede ţevi de cupru pentru racordul de apă</w:t>
            </w:r>
          </w:p>
          <w:p w:rsidR="00F0323E" w:rsidRPr="00F0323E" w:rsidRDefault="00F0323E" w:rsidP="00F0323E">
            <w:pPr>
              <w:suppressAutoHyphens w:val="0"/>
              <w:spacing w:after="0" w:line="240" w:lineRule="auto"/>
              <w:jc w:val="both"/>
              <w:rPr>
                <w:rFonts w:ascii="Verdana" w:eastAsia="Times New Roman" w:hAnsi="Verdana"/>
                <w:sz w:val="20"/>
                <w:szCs w:val="20"/>
                <w:lang w:val="ro-RO" w:eastAsia="ro-RO"/>
              </w:rPr>
            </w:pPr>
            <w:r w:rsidRPr="00F0323E">
              <w:rPr>
                <w:rFonts w:eastAsia="Times New Roman"/>
                <w:sz w:val="20"/>
                <w:szCs w:val="20"/>
                <w:lang w:val="ro-RO" w:eastAsia="ro-RO"/>
              </w:rPr>
              <w:t>- Montajul în tronsoane de tubulatură orizontale sau verticale, independent de direcţia de curgere a aerului.</w:t>
            </w: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638"/>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6"/>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F0323E" w:rsidRPr="00F0323E" w:rsidRDefault="00F0323E" w:rsidP="00F0323E">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F0323E" w:rsidRPr="00F0323E" w:rsidRDefault="00F0323E" w:rsidP="00F0323E">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F0323E" w:rsidRPr="00F0323E" w:rsidRDefault="00F0323E" w:rsidP="00F0323E">
            <w:pPr>
              <w:suppressAutoHyphens w:val="0"/>
              <w:spacing w:after="0" w:line="240" w:lineRule="auto"/>
              <w:jc w:val="both"/>
              <w:rPr>
                <w:rFonts w:cs="Times New Roman"/>
                <w:b/>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bl>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Default="00F0323E"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Default="006325F4" w:rsidP="00F0323E">
      <w:pPr>
        <w:suppressAutoHyphens w:val="0"/>
        <w:spacing w:after="160" w:line="259" w:lineRule="auto"/>
        <w:jc w:val="both"/>
        <w:rPr>
          <w:rFonts w:cs="Times New Roman"/>
          <w:sz w:val="20"/>
          <w:szCs w:val="20"/>
          <w:highlight w:val="yellow"/>
          <w:lang w:val="en-GB" w:eastAsia="en-US"/>
        </w:rPr>
      </w:pPr>
    </w:p>
    <w:p w:rsidR="006325F4" w:rsidRPr="00F0323E" w:rsidRDefault="006325F4"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FISA TEHNICA NR. 5</w:t>
      </w:r>
    </w:p>
    <w:p w:rsidR="00F0323E" w:rsidRPr="00F0323E" w:rsidRDefault="00F0323E" w:rsidP="00F0323E">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F0323E" w:rsidRPr="00F0323E" w:rsidRDefault="00F0323E" w:rsidP="00F0323E">
      <w:pPr>
        <w:suppressAutoHyphens w:val="0"/>
        <w:spacing w:after="160" w:line="259" w:lineRule="auto"/>
        <w:jc w:val="both"/>
        <w:rPr>
          <w:rFonts w:ascii="Times New Roman" w:hAnsi="Times New Roman" w:cs="Times New Roman"/>
          <w:b/>
          <w:bCs/>
          <w:sz w:val="24"/>
          <w:szCs w:val="20"/>
          <w:lang w:val="en-GB" w:eastAsia="en-US"/>
        </w:rPr>
      </w:pPr>
      <w:r w:rsidRPr="00F0323E">
        <w:rPr>
          <w:rFonts w:ascii="Times New Roman" w:hAnsi="Times New Roman" w:cs="Times New Roman"/>
          <w:b/>
          <w:iCs/>
          <w:color w:val="000000"/>
          <w:sz w:val="24"/>
          <w:szCs w:val="24"/>
          <w:lang w:val="en-GB" w:eastAsia="en-US"/>
        </w:rPr>
        <w:t>Baterii încălzire/răcire BUCATARIE ETAJ (compatibile cu chiller-ul ofertat)</w:t>
      </w:r>
      <w:r w:rsidRPr="00F0323E">
        <w:rPr>
          <w:rFonts w:ascii="Times New Roman" w:hAnsi="Times New Roman" w:cs="Times New Roman"/>
          <w:b/>
          <w:bCs/>
          <w:sz w:val="24"/>
          <w:szCs w:val="20"/>
          <w:lang w:val="en-GB" w:eastAsia="en-US"/>
        </w:rPr>
        <w:t xml:space="preserve"> – 2 buc   </w:t>
      </w:r>
    </w:p>
    <w:tbl>
      <w:tblPr>
        <w:tblStyle w:val="TableGrid1"/>
        <w:tblW w:w="9776" w:type="dxa"/>
        <w:jc w:val="center"/>
        <w:tblLook w:val="04A0" w:firstRow="1" w:lastRow="0" w:firstColumn="1" w:lastColumn="0" w:noHBand="0" w:noVBand="1"/>
      </w:tblPr>
      <w:tblGrid>
        <w:gridCol w:w="494"/>
        <w:gridCol w:w="5171"/>
        <w:gridCol w:w="2693"/>
        <w:gridCol w:w="1418"/>
      </w:tblGrid>
      <w:tr w:rsidR="00F0323E" w:rsidRPr="00F0323E" w:rsidTr="00F0323E">
        <w:trPr>
          <w:trHeight w:val="382"/>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prin Caietul de sarcini - </w:t>
            </w:r>
          </w:p>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F0323E" w:rsidRPr="00F0323E" w:rsidTr="00F0323E">
        <w:trPr>
          <w:trHeight w:val="124"/>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F0323E" w:rsidRPr="00F0323E" w:rsidTr="00F0323E">
        <w:trPr>
          <w:trHeight w:val="1271"/>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F0323E" w:rsidRPr="00F0323E" w:rsidRDefault="00F0323E" w:rsidP="00F0323E">
            <w:pPr>
              <w:suppressAutoHyphens w:val="0"/>
              <w:spacing w:after="0" w:line="240" w:lineRule="auto"/>
              <w:jc w:val="both"/>
              <w:rPr>
                <w:b/>
                <w:color w:val="000000"/>
                <w:sz w:val="20"/>
                <w:szCs w:val="20"/>
                <w:lang w:eastAsia="en-US"/>
              </w:rPr>
            </w:pPr>
            <w:r w:rsidRPr="00F0323E">
              <w:rPr>
                <w:b/>
                <w:i/>
                <w:iCs/>
                <w:color w:val="000000"/>
                <w:sz w:val="20"/>
                <w:szCs w:val="20"/>
                <w:lang w:eastAsia="en-US"/>
              </w:rPr>
              <w:t>1 Baterie incalzire</w:t>
            </w:r>
          </w:p>
          <w:p w:rsidR="00F0323E" w:rsidRPr="00F0323E" w:rsidRDefault="00F0323E" w:rsidP="00F0323E">
            <w:pPr>
              <w:suppressAutoHyphens w:val="0"/>
              <w:spacing w:after="0" w:line="240" w:lineRule="auto"/>
              <w:jc w:val="both"/>
              <w:rPr>
                <w:b/>
                <w:color w:val="000000"/>
                <w:sz w:val="20"/>
                <w:szCs w:val="20"/>
                <w:lang w:eastAsia="en-US"/>
              </w:rPr>
            </w:pPr>
            <w:r w:rsidRPr="00F0323E">
              <w:rPr>
                <w:b/>
                <w:color w:val="000000"/>
                <w:sz w:val="20"/>
                <w:szCs w:val="20"/>
                <w:lang w:eastAsia="en-US"/>
              </w:rPr>
              <w:t>Putere termica la  70-90</w:t>
            </w:r>
            <w:r w:rsidRPr="00F0323E">
              <w:rPr>
                <w:b/>
                <w:color w:val="000000"/>
                <w:sz w:val="20"/>
                <w:szCs w:val="20"/>
                <w:vertAlign w:val="superscript"/>
                <w:lang w:eastAsia="en-US"/>
              </w:rPr>
              <w:t>o</w:t>
            </w:r>
            <w:r w:rsidRPr="00F0323E">
              <w:rPr>
                <w:b/>
                <w:color w:val="000000"/>
                <w:sz w:val="20"/>
                <w:szCs w:val="20"/>
                <w:lang w:eastAsia="en-US"/>
              </w:rPr>
              <w:t xml:space="preserve">C   min. 96 kW </w:t>
            </w:r>
          </w:p>
          <w:p w:rsidR="00F0323E" w:rsidRPr="00F0323E" w:rsidRDefault="00F0323E" w:rsidP="00F0323E">
            <w:pPr>
              <w:suppressAutoHyphens w:val="0"/>
              <w:spacing w:after="0" w:line="240" w:lineRule="auto"/>
              <w:jc w:val="both"/>
              <w:rPr>
                <w:b/>
                <w:color w:val="000000"/>
                <w:sz w:val="20"/>
                <w:szCs w:val="20"/>
                <w:lang w:eastAsia="en-US"/>
              </w:rPr>
            </w:pPr>
            <w:r w:rsidRPr="00F0323E">
              <w:rPr>
                <w:b/>
                <w:i/>
                <w:iCs/>
                <w:color w:val="000000"/>
                <w:sz w:val="20"/>
                <w:szCs w:val="20"/>
                <w:lang w:eastAsia="en-US"/>
              </w:rPr>
              <w:t>1 Baterie racire</w:t>
            </w:r>
          </w:p>
          <w:p w:rsidR="00F0323E" w:rsidRPr="00F0323E" w:rsidRDefault="00F0323E" w:rsidP="00F0323E">
            <w:pPr>
              <w:suppressAutoHyphens w:val="0"/>
              <w:spacing w:after="0" w:line="240" w:lineRule="auto"/>
              <w:jc w:val="both"/>
              <w:rPr>
                <w:b/>
                <w:color w:val="000000"/>
                <w:sz w:val="20"/>
                <w:szCs w:val="20"/>
                <w:lang w:eastAsia="en-US"/>
              </w:rPr>
            </w:pPr>
            <w:r w:rsidRPr="00F0323E">
              <w:rPr>
                <w:b/>
                <w:color w:val="000000"/>
                <w:sz w:val="20"/>
                <w:szCs w:val="20"/>
                <w:lang w:eastAsia="en-US"/>
              </w:rPr>
              <w:t xml:space="preserve">Putere termica la  10 </w:t>
            </w:r>
            <w:r w:rsidRPr="00F0323E">
              <w:rPr>
                <w:b/>
                <w:color w:val="000000"/>
                <w:sz w:val="20"/>
                <w:szCs w:val="20"/>
                <w:vertAlign w:val="superscript"/>
                <w:lang w:eastAsia="en-US"/>
              </w:rPr>
              <w:t>o</w:t>
            </w:r>
            <w:r w:rsidRPr="00F0323E">
              <w:rPr>
                <w:b/>
                <w:color w:val="000000"/>
                <w:sz w:val="20"/>
                <w:szCs w:val="20"/>
                <w:lang w:eastAsia="en-US"/>
              </w:rPr>
              <w:t xml:space="preserve">C    min </w:t>
            </w:r>
            <w:r w:rsidR="005A3ADE">
              <w:rPr>
                <w:b/>
                <w:color w:val="000000"/>
                <w:sz w:val="20"/>
                <w:szCs w:val="20"/>
                <w:lang w:eastAsia="en-US"/>
              </w:rPr>
              <w:t>95</w:t>
            </w:r>
            <w:r w:rsidRPr="00F0323E">
              <w:rPr>
                <w:b/>
                <w:color w:val="000000"/>
                <w:sz w:val="20"/>
                <w:szCs w:val="20"/>
                <w:lang w:eastAsia="en-US"/>
              </w:rPr>
              <w:t xml:space="preserve"> kW</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Schimbător de căldură cu apă caldă tip WT pentru reîncălzirea fluxului de aer în tubulatură rectangulara</w:t>
            </w:r>
          </w:p>
          <w:p w:rsidR="00F0323E" w:rsidRPr="00F0323E" w:rsidRDefault="00F0323E" w:rsidP="00F0323E">
            <w:pPr>
              <w:suppressAutoHyphens w:val="0"/>
              <w:spacing w:after="0" w:line="240" w:lineRule="auto"/>
              <w:jc w:val="both"/>
              <w:rPr>
                <w:color w:val="000000"/>
                <w:sz w:val="20"/>
                <w:szCs w:val="20"/>
                <w:lang w:eastAsia="en-US"/>
              </w:rPr>
            </w:pPr>
            <w:r w:rsidRPr="00F0323E">
              <w:rPr>
                <w:rFonts w:ascii="Arial" w:hAnsi="Arial" w:cs="Arial"/>
                <w:color w:val="000000"/>
                <w:sz w:val="20"/>
                <w:szCs w:val="20"/>
                <w:lang w:eastAsia="en-US"/>
              </w:rPr>
              <w:t>■</w:t>
            </w:r>
            <w:r w:rsidRPr="00F0323E">
              <w:rPr>
                <w:color w:val="000000"/>
                <w:sz w:val="20"/>
                <w:szCs w:val="20"/>
                <w:lang w:eastAsia="en-US"/>
              </w:rPr>
              <w:t xml:space="preserve">Pentru apă caldă până la 100 °C </w:t>
            </w:r>
          </w:p>
          <w:p w:rsidR="00F0323E" w:rsidRPr="00F0323E" w:rsidRDefault="00F0323E" w:rsidP="00F0323E">
            <w:pPr>
              <w:suppressAutoHyphens w:val="0"/>
              <w:spacing w:after="0" w:line="240" w:lineRule="auto"/>
              <w:jc w:val="both"/>
              <w:rPr>
                <w:color w:val="000000"/>
                <w:sz w:val="20"/>
                <w:szCs w:val="20"/>
                <w:lang w:eastAsia="en-US"/>
              </w:rPr>
            </w:pPr>
            <w:r w:rsidRPr="00F0323E">
              <w:rPr>
                <w:rFonts w:ascii="Arial" w:hAnsi="Arial" w:cs="Arial"/>
                <w:color w:val="000000"/>
                <w:sz w:val="20"/>
                <w:szCs w:val="20"/>
                <w:lang w:eastAsia="en-US"/>
              </w:rPr>
              <w:t>■</w:t>
            </w:r>
            <w:r w:rsidRPr="00F0323E">
              <w:rPr>
                <w:color w:val="000000"/>
                <w:sz w:val="20"/>
                <w:szCs w:val="20"/>
                <w:lang w:eastAsia="en-US"/>
              </w:rPr>
              <w:t xml:space="preserve">Ţevi de cupru aranjate în minim două rânduri, cu aripioare de aluminiu </w:t>
            </w:r>
          </w:p>
          <w:p w:rsidR="00F0323E" w:rsidRPr="00F0323E" w:rsidRDefault="00F0323E" w:rsidP="00F0323E">
            <w:pPr>
              <w:suppressAutoHyphens w:val="0"/>
              <w:spacing w:after="0" w:line="240" w:lineRule="auto"/>
              <w:jc w:val="both"/>
              <w:rPr>
                <w:color w:val="000000"/>
                <w:sz w:val="20"/>
                <w:szCs w:val="20"/>
                <w:lang w:eastAsia="en-US"/>
              </w:rPr>
            </w:pPr>
            <w:r w:rsidRPr="00F0323E">
              <w:rPr>
                <w:rFonts w:ascii="Arial" w:hAnsi="Arial" w:cs="Arial"/>
                <w:color w:val="000000"/>
                <w:sz w:val="20"/>
                <w:szCs w:val="20"/>
                <w:lang w:eastAsia="en-US"/>
              </w:rPr>
              <w:t>■</w:t>
            </w:r>
            <w:r w:rsidRPr="00F0323E">
              <w:rPr>
                <w:color w:val="000000"/>
                <w:sz w:val="20"/>
                <w:szCs w:val="20"/>
                <w:lang w:eastAsia="en-US"/>
              </w:rPr>
              <w:t xml:space="preserve">Presiunea de funcţionare maximă pe partea de apă 16 bar </w:t>
            </w:r>
          </w:p>
          <w:p w:rsidR="00F0323E" w:rsidRPr="00F0323E" w:rsidRDefault="00F0323E" w:rsidP="00F0323E">
            <w:pPr>
              <w:suppressAutoHyphens w:val="0"/>
              <w:spacing w:after="0" w:line="240" w:lineRule="auto"/>
              <w:jc w:val="both"/>
              <w:rPr>
                <w:color w:val="000000"/>
                <w:sz w:val="20"/>
                <w:szCs w:val="20"/>
                <w:lang w:eastAsia="en-US"/>
              </w:rPr>
            </w:pPr>
            <w:r w:rsidRPr="00F0323E">
              <w:rPr>
                <w:rFonts w:ascii="Arial" w:hAnsi="Arial" w:cs="Arial"/>
                <w:color w:val="000000"/>
                <w:sz w:val="20"/>
                <w:szCs w:val="20"/>
                <w:lang w:eastAsia="en-US"/>
              </w:rPr>
              <w:t>■</w:t>
            </w:r>
            <w:r w:rsidRPr="00F0323E">
              <w:rPr>
                <w:color w:val="000000"/>
                <w:sz w:val="20"/>
                <w:szCs w:val="20"/>
                <w:lang w:eastAsia="en-US"/>
              </w:rPr>
              <w:t>Pierderile de aer ale</w:t>
            </w:r>
            <w:r w:rsidRPr="00F0323E">
              <w:rPr>
                <w:strike/>
                <w:color w:val="000000"/>
                <w:sz w:val="20"/>
                <w:szCs w:val="20"/>
                <w:lang w:eastAsia="en-US"/>
              </w:rPr>
              <w:t>,</w:t>
            </w:r>
            <w:r w:rsidRPr="00F0323E">
              <w:rPr>
                <w:color w:val="000000"/>
                <w:sz w:val="20"/>
                <w:szCs w:val="20"/>
                <w:lang w:eastAsia="en-US"/>
              </w:rPr>
              <w:t xml:space="preserve"> clasa D sau echivalent superior</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 Carcasă dreptunghiulară fabricată din tablă de oţel galvanizată</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 xml:space="preserve">– Flanşe de racord la ambele capete, adecvate pentru flanşe variate de racordare tubulatură </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 xml:space="preserve">– Racorduri orizontale apă </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 Capete netede ţevi de cupru pentru racordul de apă</w:t>
            </w:r>
          </w:p>
          <w:p w:rsidR="00F0323E" w:rsidRPr="00F0323E" w:rsidRDefault="00F0323E" w:rsidP="00F0323E">
            <w:pPr>
              <w:suppressAutoHyphens w:val="0"/>
              <w:spacing w:after="0" w:line="240" w:lineRule="auto"/>
              <w:jc w:val="both"/>
              <w:rPr>
                <w:color w:val="000000"/>
                <w:sz w:val="20"/>
                <w:szCs w:val="20"/>
                <w:lang w:eastAsia="en-US"/>
              </w:rPr>
            </w:pPr>
            <w:r w:rsidRPr="00F0323E">
              <w:rPr>
                <w:color w:val="000000"/>
                <w:sz w:val="20"/>
                <w:szCs w:val="20"/>
                <w:lang w:eastAsia="en-US"/>
              </w:rPr>
              <w:t xml:space="preserve">- Montajul în tronsoane de tubulatură orizontale sau verticale, independent de direcţia de curgere a aerului. </w:t>
            </w:r>
          </w:p>
          <w:p w:rsidR="00F0323E" w:rsidRPr="00F0323E" w:rsidRDefault="00F0323E" w:rsidP="00F0323E">
            <w:pPr>
              <w:suppressAutoHyphens w:val="0"/>
              <w:spacing w:after="0" w:line="240" w:lineRule="auto"/>
              <w:jc w:val="both"/>
              <w:rPr>
                <w:rFonts w:eastAsia="Times New Roman"/>
                <w:sz w:val="20"/>
                <w:szCs w:val="20"/>
                <w:lang w:val="ro-RO" w:eastAsia="ro-RO"/>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638"/>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6"/>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F0323E" w:rsidRPr="00F0323E" w:rsidRDefault="00F0323E" w:rsidP="00F0323E">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F0323E" w:rsidRPr="00F0323E" w:rsidRDefault="00F0323E" w:rsidP="00F0323E">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F0323E" w:rsidRPr="00F0323E" w:rsidRDefault="00F0323E" w:rsidP="00F0323E">
            <w:pPr>
              <w:suppressAutoHyphens w:val="0"/>
              <w:spacing w:after="0" w:line="240" w:lineRule="auto"/>
              <w:jc w:val="both"/>
              <w:rPr>
                <w:rFonts w:cs="Times New Roman"/>
                <w:b/>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r w:rsidR="00F0323E" w:rsidRPr="00F0323E" w:rsidTr="00F0323E">
        <w:trPr>
          <w:trHeight w:val="250"/>
          <w:jc w:val="center"/>
        </w:trPr>
        <w:tc>
          <w:tcPr>
            <w:tcW w:w="494" w:type="dxa"/>
          </w:tcPr>
          <w:p w:rsidR="00F0323E" w:rsidRPr="00F0323E" w:rsidRDefault="00F0323E" w:rsidP="00F0323E">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F0323E" w:rsidRPr="00F0323E" w:rsidRDefault="00F0323E" w:rsidP="00F0323E">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F0323E" w:rsidRPr="00F0323E" w:rsidRDefault="00F0323E" w:rsidP="00F0323E">
            <w:pPr>
              <w:suppressAutoHyphens w:val="0"/>
              <w:spacing w:after="0" w:line="240" w:lineRule="auto"/>
              <w:jc w:val="both"/>
              <w:rPr>
                <w:rFonts w:cs="Times New Roman"/>
                <w:sz w:val="20"/>
                <w:szCs w:val="20"/>
                <w:lang w:eastAsia="en-US"/>
              </w:rPr>
            </w:pPr>
          </w:p>
        </w:tc>
        <w:tc>
          <w:tcPr>
            <w:tcW w:w="2693" w:type="dxa"/>
          </w:tcPr>
          <w:p w:rsidR="00F0323E" w:rsidRPr="00F0323E" w:rsidRDefault="00F0323E" w:rsidP="00F0323E">
            <w:pPr>
              <w:suppressAutoHyphens w:val="0"/>
              <w:spacing w:after="0" w:line="240" w:lineRule="auto"/>
              <w:jc w:val="both"/>
              <w:rPr>
                <w:rFonts w:cs="Times New Roman"/>
                <w:sz w:val="20"/>
                <w:szCs w:val="20"/>
                <w:lang w:eastAsia="en-US"/>
              </w:rPr>
            </w:pPr>
          </w:p>
        </w:tc>
        <w:tc>
          <w:tcPr>
            <w:tcW w:w="1418" w:type="dxa"/>
          </w:tcPr>
          <w:p w:rsidR="00F0323E" w:rsidRPr="00F0323E" w:rsidRDefault="00F0323E" w:rsidP="00F0323E">
            <w:pPr>
              <w:suppressAutoHyphens w:val="0"/>
              <w:spacing w:after="0" w:line="240" w:lineRule="auto"/>
              <w:jc w:val="both"/>
              <w:rPr>
                <w:rFonts w:cs="Times New Roman"/>
                <w:sz w:val="20"/>
                <w:szCs w:val="20"/>
                <w:lang w:eastAsia="en-US"/>
              </w:rPr>
            </w:pPr>
          </w:p>
        </w:tc>
      </w:tr>
    </w:tbl>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160" w:line="259" w:lineRule="auto"/>
        <w:jc w:val="both"/>
        <w:rPr>
          <w:rFonts w:cs="Times New Roman"/>
          <w:sz w:val="20"/>
          <w:szCs w:val="20"/>
          <w:highlight w:val="yellow"/>
          <w:lang w:val="en-GB" w:eastAsia="en-US"/>
        </w:rPr>
      </w:pP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F0323E" w:rsidRPr="00F0323E" w:rsidRDefault="00F0323E" w:rsidP="00F0323E">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F0323E" w:rsidRPr="00F0323E" w:rsidRDefault="00F0323E" w:rsidP="00F0323E">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417763" w:rsidP="00F9458A">
      <w:pPr>
        <w:tabs>
          <w:tab w:val="left" w:pos="2340"/>
        </w:tabs>
        <w:ind w:right="5606"/>
        <w:rPr>
          <w:rFonts w:ascii="Times New Roman" w:hAnsi="Times New Roman" w:cs="Times New Roman"/>
        </w:rPr>
      </w:pPr>
      <w:hyperlink r:id="rId9"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423574">
        <w:rPr>
          <w:rFonts w:ascii="Times New Roman" w:hAnsi="Times New Roman" w:cs="Times New Roman"/>
          <w:b/>
          <w:sz w:val="20"/>
          <w:szCs w:val="20"/>
        </w:rPr>
        <w:t xml:space="preserve">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Financiară  și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00B50B24">
        <w:rPr>
          <w:bCs/>
          <w:i/>
          <w:iCs/>
          <w:color w:val="FF000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legătură cu procedura la care depunem Oferta;</w:t>
      </w:r>
    </w:p>
    <w:p w:rsidR="00BB0A2A" w:rsidRPr="00D33622" w:rsidRDefault="00BB0A2A" w:rsidP="008567A2">
      <w:pPr>
        <w:widowControl w:val="0"/>
        <w:numPr>
          <w:ilvl w:val="1"/>
          <w:numId w:val="25"/>
        </w:numPr>
        <w:tabs>
          <w:tab w:val="clear" w:pos="1548"/>
        </w:tabs>
        <w:suppressAutoHyphens w:val="0"/>
        <w:autoSpaceDE w:val="0"/>
        <w:autoSpaceDN w:val="0"/>
        <w:spacing w:after="0" w:line="360" w:lineRule="auto"/>
        <w:ind w:left="720" w:hanging="450"/>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B50B24">
        <w:rPr>
          <w:rFonts w:ascii="Times New Roman" w:hAnsi="Times New Roman" w:cs="Times New Roman"/>
          <w:sz w:val="20"/>
          <w:szCs w:val="20"/>
        </w:rPr>
        <w:t xml:space="preserve"> cu modificările și completările ulterioare</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r w:rsidR="00B50B24">
        <w:rPr>
          <w:rFonts w:ascii="Times New Roman" w:hAnsi="Times New Roman" w:cs="Times New Roman"/>
          <w:sz w:val="20"/>
          <w:szCs w:val="20"/>
        </w:rPr>
        <w:t xml:space="preserve"> </w:t>
      </w:r>
      <w:r w:rsidR="00B50B24" w:rsidRPr="00B50B24">
        <w:rPr>
          <w:rFonts w:ascii="Times New Roman" w:hAnsi="Times New Roman" w:cs="Times New Roman"/>
          <w:sz w:val="20"/>
          <w:szCs w:val="20"/>
        </w:rPr>
        <w:t>cu modificările și completările ulterioare</w:t>
      </w:r>
      <w:r w:rsidRPr="00B50B24">
        <w:rPr>
          <w:rFonts w:ascii="Times New Roman" w:hAnsi="Times New Roman" w:cs="Times New Roman"/>
          <w:sz w:val="20"/>
          <w:szCs w:val="20"/>
        </w:rPr>
        <w:t>;</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lastRenderedPageBreak/>
        <w:t xml:space="preserve">suntem de acord și acceptăm în totalitate responsabilitatea din punct de vedere tehnic și comercial asociată documentelor achiziției și acceptăm aceeași responsabilitate față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550935">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9D3504" w:rsidRDefault="009D3504" w:rsidP="00D5032E">
      <w:pPr>
        <w:jc w:val="both"/>
        <w:rPr>
          <w:rFonts w:ascii="Times New Roman" w:hAnsi="Times New Roman" w:cs="Times New Roman"/>
          <w:b/>
          <w:bCs/>
          <w:iCs/>
        </w:rPr>
      </w:pPr>
      <w:r w:rsidRPr="009D3504">
        <w:rPr>
          <w:rFonts w:ascii="Times New Roman" w:hAnsi="Times New Roman" w:cs="Times New Roman"/>
          <w:b/>
          <w:bCs/>
          <w:iCs/>
        </w:rPr>
        <w:t>NOTĂ:</w:t>
      </w:r>
      <w:r>
        <w:rPr>
          <w:rFonts w:ascii="Times New Roman" w:hAnsi="Times New Roman" w:cs="Times New Roman"/>
          <w:b/>
          <w:bCs/>
          <w:iCs/>
        </w:rPr>
        <w:t xml:space="preserve"> </w:t>
      </w:r>
      <w:r w:rsidRPr="009D3504">
        <w:rPr>
          <w:rFonts w:ascii="Times New Roman" w:hAnsi="Times New Roman" w:cs="Times New Roman"/>
          <w:b/>
          <w:bCs/>
          <w:iCs/>
        </w:rPr>
        <w:t xml:space="preserve">Atenție la corelarea procentului </w:t>
      </w:r>
      <w:r>
        <w:rPr>
          <w:rFonts w:ascii="Times New Roman" w:hAnsi="Times New Roman" w:cs="Times New Roman"/>
          <w:b/>
          <w:bCs/>
          <w:iCs/>
        </w:rPr>
        <w:t xml:space="preserve">/ </w:t>
      </w:r>
      <w:r w:rsidRPr="009D3504">
        <w:rPr>
          <w:rFonts w:ascii="Times New Roman" w:hAnsi="Times New Roman" w:cs="Times New Roman"/>
          <w:b/>
          <w:bCs/>
          <w:iCs/>
        </w:rPr>
        <w:t>valoarea trecută în acordul de subcontractare și în DUAE! Procentul de subcontractare menționat în anexa la formularul de ofertă, în acordul de subcontractare și în DUAE trebuie să fie identic!</w:t>
      </w: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sidR="00D5032E">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 xml:space="preserve">Perioada de </w:t>
      </w:r>
      <w:r w:rsidR="00653F27" w:rsidRPr="00653F27">
        <w:rPr>
          <w:rFonts w:ascii="Times New Roman" w:eastAsia="Lucida Sans Unicode" w:hAnsi="Times New Roman" w:cs="Times New Roman"/>
          <w:b/>
          <w:kern w:val="1"/>
          <w:lang w:val="ro-RO" w:eastAsia="hi-IN" w:bidi="hi-IN"/>
        </w:rPr>
        <w:t>garantie şi mentenanţă gratuită</w:t>
      </w:r>
      <w:r w:rsidR="008E6326" w:rsidRPr="00D33622">
        <w:rPr>
          <w:rFonts w:ascii="Times New Roman" w:eastAsia="Lucida Sans Unicode" w:hAnsi="Times New Roman" w:cs="Times New Roman"/>
          <w:b/>
          <w:kern w:val="1"/>
          <w:lang w:val="ro-RO" w:eastAsia="hi-IN" w:bidi="hi-IN"/>
        </w:rPr>
        <w:t xml:space="preserve"> 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3"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3"/>
    <w:p w:rsidR="005D7694" w:rsidRDefault="00BB0A2A" w:rsidP="009C3589">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EE4F5B" w:rsidRPr="005E74AD" w:rsidRDefault="00EE4F5B" w:rsidP="00EE4F5B">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F1</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p>
    <w:p w:rsidR="00EE4F5B" w:rsidRPr="005E74AD" w:rsidRDefault="00417763" w:rsidP="00EE4F5B">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0" w:tgtFrame="_blank" w:history="1">
        <w:r w:rsidR="00EE4F5B" w:rsidRPr="005E74AD">
          <w:rPr>
            <w:rFonts w:eastAsia="Times New Roman"/>
            <w:b/>
            <w:bCs/>
            <w:color w:val="1A86B6"/>
            <w:sz w:val="26"/>
            <w:szCs w:val="26"/>
            <w:lang w:val="ro-RO" w:eastAsia="en-US"/>
          </w:rPr>
          <w:t>CENTRALIZATORUL</w:t>
        </w:r>
        <w:r w:rsidR="00EE4F5B" w:rsidRPr="005E74AD">
          <w:rPr>
            <w:rFonts w:eastAsia="Times New Roman"/>
            <w:b/>
            <w:bCs/>
            <w:color w:val="1A86B6"/>
            <w:sz w:val="26"/>
            <w:szCs w:val="26"/>
            <w:lang w:val="ro-RO" w:eastAsia="en-US"/>
          </w:rPr>
          <w:br/>
          <w:t>cheltuielilor pe obiectiv</w:t>
        </w:r>
      </w:hyperlink>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5014"/>
        <w:gridCol w:w="2829"/>
        <w:gridCol w:w="1170"/>
      </w:tblGrid>
      <w:tr w:rsidR="00EE4F5B" w:rsidRPr="005E74AD" w:rsidTr="000C6A69">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Nr. cap./</w:t>
            </w:r>
            <w:r w:rsidRPr="005E74AD">
              <w:rPr>
                <w:rFonts w:ascii="Times New Roman" w:eastAsia="Times New Roman" w:hAnsi="Times New Roman" w:cs="Times New Roman"/>
                <w:color w:val="000000"/>
                <w:sz w:val="24"/>
                <w:szCs w:val="24"/>
                <w:lang w:eastAsia="en-US"/>
              </w:rPr>
              <w:br/>
              <w:t xml:space="preserve">subcap. </w:t>
            </w:r>
            <w:r w:rsidRPr="005E74AD">
              <w:rPr>
                <w:rFonts w:ascii="Times New Roman" w:eastAsia="Times New Roman" w:hAnsi="Times New Roman" w:cs="Times New Roman"/>
                <w:color w:val="000000"/>
                <w:sz w:val="24"/>
                <w:szCs w:val="24"/>
                <w:lang w:eastAsia="en-US"/>
              </w:rPr>
              <w:br/>
              <w:t xml:space="preserve">deviz. </w:t>
            </w:r>
            <w:r w:rsidRPr="005E74AD">
              <w:rPr>
                <w:rFonts w:ascii="Times New Roman" w:eastAsia="Times New Roman" w:hAnsi="Times New Roman" w:cs="Times New Roman"/>
                <w:color w:val="000000"/>
                <w:sz w:val="24"/>
                <w:szCs w:val="24"/>
                <w:lang w:eastAsia="en-US"/>
              </w:rPr>
              <w:br/>
              <w:t>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 capitolelor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Valoarea </w:t>
            </w:r>
            <w:r w:rsidRPr="005E74AD">
              <w:rPr>
                <w:rFonts w:ascii="Times New Roman" w:eastAsia="Times New Roman" w:hAnsi="Times New Roman" w:cs="Times New Roman"/>
                <w:color w:val="000000"/>
                <w:sz w:val="24"/>
                <w:szCs w:val="24"/>
                <w:lang w:eastAsia="en-US"/>
              </w:rPr>
              <w:br/>
              <w:t>cheltuielilor pe obiect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Din care: C+M</w:t>
            </w:r>
          </w:p>
        </w:tc>
      </w:tr>
      <w:tr w:rsidR="00EE4F5B" w:rsidRPr="005E74AD" w:rsidTr="000C6A69">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Amenajarea terenului    </w:t>
            </w:r>
            <w:r w:rsidRPr="005E74AD">
              <w:rPr>
                <w:rFonts w:ascii="Times New Roman" w:eastAsia="Times New Roman" w:hAnsi="Times New Roman" w:cs="Times New Roman"/>
                <w:color w:val="000000"/>
                <w:sz w:val="24"/>
                <w:szCs w:val="24"/>
                <w:lang w:eastAsia="en-US"/>
              </w:rPr>
              <w:br/>
              <w:t>1.2.1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Amenajări pentru protecția mediului și aducerea terenului la starea inițială    </w:t>
            </w:r>
            <w:r w:rsidRPr="005E74AD">
              <w:rPr>
                <w:rFonts w:ascii="Times New Roman" w:eastAsia="Times New Roman" w:hAnsi="Times New Roman" w:cs="Times New Roman"/>
                <w:color w:val="000000"/>
                <w:sz w:val="24"/>
                <w:szCs w:val="24"/>
                <w:lang w:eastAsia="en-US"/>
              </w:rPr>
              <w:br/>
              <w:t>1.3.1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Cheltuieli pentru relocarea/protecția utilităților    </w:t>
            </w:r>
            <w:r w:rsidRPr="005E74AD">
              <w:rPr>
                <w:rFonts w:ascii="Times New Roman" w:eastAsia="Times New Roman" w:hAnsi="Times New Roman" w:cs="Times New Roman"/>
                <w:color w:val="000000"/>
                <w:sz w:val="24"/>
                <w:szCs w:val="24"/>
                <w:lang w:eastAsia="en-US"/>
              </w:rPr>
              <w:br/>
              <w:t>1.4.1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Realizarea utilităților necesare obiectivului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Investiția de bază    </w:t>
            </w:r>
            <w:r w:rsidRPr="005E74AD">
              <w:rPr>
                <w:rFonts w:ascii="Times New Roman" w:eastAsia="Times New Roman" w:hAnsi="Times New Roman" w:cs="Times New Roman"/>
                <w:color w:val="000000"/>
                <w:sz w:val="24"/>
                <w:szCs w:val="24"/>
                <w:lang w:eastAsia="en-US"/>
              </w:rPr>
              <w:br/>
              <w:t xml:space="preserve">4.1 Construcții și instalațiile aferente acestora    </w:t>
            </w:r>
            <w:r w:rsidRPr="005E74AD">
              <w:rPr>
                <w:rFonts w:ascii="Times New Roman" w:eastAsia="Times New Roman" w:hAnsi="Times New Roman" w:cs="Times New Roman"/>
                <w:color w:val="000000"/>
                <w:sz w:val="24"/>
                <w:szCs w:val="24"/>
                <w:lang w:eastAsia="en-US"/>
              </w:rPr>
              <w:br/>
              <w:t>4.2 Montaj utilaje și echipamente tehnologice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Organizare de șantier    </w:t>
            </w:r>
          </w:p>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5.1.1 ....    </w:t>
            </w:r>
            <w:r w:rsidRPr="005E74AD">
              <w:rPr>
                <w:rFonts w:ascii="Times New Roman" w:eastAsia="Times New Roman" w:hAnsi="Times New Roman" w:cs="Times New Roman"/>
                <w:color w:val="000000"/>
                <w:sz w:val="24"/>
                <w:szCs w:val="24"/>
                <w:lang w:eastAsia="en-US"/>
              </w:rPr>
              <w:br/>
              <w:t xml:space="preserve">5.1.2 ....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(inclusiv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r>
    </w:tbl>
    <w:p w:rsidR="00EE4F5B" w:rsidRPr="005E74AD" w:rsidRDefault="00EE4F5B" w:rsidP="00EE4F5B">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EE4F5B" w:rsidRPr="005E74AD" w:rsidRDefault="00EE4F5B" w:rsidP="00EE4F5B">
      <w:pPr>
        <w:suppressAutoHyphens w:val="0"/>
        <w:spacing w:after="0" w:line="240" w:lineRule="auto"/>
        <w:ind w:firstLine="708"/>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Coloanele 3 și 4 se completează de către ofertanți în cadrul derulării, în condițiile legii, a unei proceduri de achiziție publică.</w:t>
      </w:r>
    </w:p>
    <w:p w:rsidR="00EE4F5B" w:rsidRPr="005E74AD" w:rsidRDefault="00EE4F5B" w:rsidP="00EE4F5B">
      <w:pPr>
        <w:suppressAutoHyphens w:val="0"/>
        <w:spacing w:after="0" w:line="240" w:lineRule="auto"/>
        <w:ind w:firstLine="708"/>
        <w:rPr>
          <w:rFonts w:ascii="Times New Roman" w:eastAsia="Times New Roman" w:hAnsi="Times New Roman" w:cs="Times New Roman"/>
          <w:lang w:eastAsia="en-US"/>
        </w:rPr>
      </w:pPr>
    </w:p>
    <w:p w:rsidR="00EE4F5B" w:rsidRDefault="00EE4F5B" w:rsidP="00EE4F5B">
      <w:pPr>
        <w:suppressAutoHyphens w:val="0"/>
        <w:spacing w:after="0" w:line="240" w:lineRule="auto"/>
        <w:ind w:firstLine="708"/>
        <w:rPr>
          <w:rFonts w:ascii="Times New Roman" w:eastAsia="Times New Roman" w:hAnsi="Times New Roman" w:cs="Times New Roman"/>
          <w:sz w:val="24"/>
          <w:szCs w:val="24"/>
          <w:lang w:eastAsia="en-US"/>
        </w:rPr>
      </w:pPr>
    </w:p>
    <w:p w:rsidR="00EE4F5B" w:rsidRDefault="00EE4F5B" w:rsidP="00EE4F5B">
      <w:pPr>
        <w:suppressAutoHyphens w:val="0"/>
        <w:spacing w:after="0" w:line="240" w:lineRule="auto"/>
        <w:ind w:firstLine="708"/>
        <w:rPr>
          <w:rFonts w:ascii="Times New Roman" w:eastAsia="Times New Roman" w:hAnsi="Times New Roman" w:cs="Times New Roman"/>
          <w:sz w:val="24"/>
          <w:szCs w:val="24"/>
          <w:lang w:eastAsia="en-US"/>
        </w:rPr>
      </w:pPr>
    </w:p>
    <w:p w:rsidR="00EE4F5B" w:rsidRDefault="00EE4F5B" w:rsidP="00EE4F5B">
      <w:pPr>
        <w:suppressAutoHyphens w:val="0"/>
        <w:spacing w:after="0" w:line="240" w:lineRule="auto"/>
        <w:ind w:firstLine="708"/>
        <w:rPr>
          <w:rFonts w:ascii="Times New Roman" w:eastAsia="Times New Roman" w:hAnsi="Times New Roman" w:cs="Times New Roman"/>
          <w:sz w:val="24"/>
          <w:szCs w:val="24"/>
          <w:lang w:eastAsia="en-US"/>
        </w:rPr>
      </w:pPr>
    </w:p>
    <w:p w:rsidR="00EE4F5B" w:rsidRPr="005E74AD" w:rsidRDefault="00EE4F5B" w:rsidP="00EE4F5B">
      <w:pPr>
        <w:suppressAutoHyphens w:val="0"/>
        <w:spacing w:after="0" w:line="240" w:lineRule="auto"/>
        <w:ind w:firstLine="708"/>
        <w:rPr>
          <w:rFonts w:ascii="Times New Roman" w:eastAsia="Times New Roman" w:hAnsi="Times New Roman" w:cs="Times New Roman"/>
          <w:sz w:val="24"/>
          <w:szCs w:val="24"/>
          <w:lang w:eastAsia="en-US"/>
        </w:rPr>
      </w:pPr>
    </w:p>
    <w:p w:rsidR="00EE4F5B" w:rsidRPr="005E74AD" w:rsidRDefault="00EE4F5B" w:rsidP="00EE4F5B">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F2</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EE4F5B" w:rsidRPr="005E74AD" w:rsidRDefault="00417763" w:rsidP="00EE4F5B">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1" w:tgtFrame="_blank" w:history="1">
        <w:r w:rsidR="00EE4F5B" w:rsidRPr="005E74AD">
          <w:rPr>
            <w:rFonts w:eastAsia="Times New Roman"/>
            <w:b/>
            <w:bCs/>
            <w:color w:val="1A86B6"/>
            <w:sz w:val="26"/>
            <w:szCs w:val="26"/>
            <w:lang w:val="ro-RO" w:eastAsia="en-US"/>
          </w:rPr>
          <w:t>CENTRALIZATORUL</w:t>
        </w:r>
        <w:r w:rsidR="00EE4F5B" w:rsidRPr="005E74AD">
          <w:rPr>
            <w:rFonts w:eastAsia="Times New Roman"/>
            <w:b/>
            <w:bCs/>
            <w:color w:val="1A86B6"/>
            <w:sz w:val="26"/>
            <w:szCs w:val="26"/>
            <w:lang w:val="ro-RO" w:eastAsia="en-US"/>
          </w:rPr>
          <w:br/>
          <w:t>cheltuielilor pe obiect şi categorii de lucrări</w:t>
        </w:r>
        <w:r w:rsidR="00EE4F5B" w:rsidRPr="005E74AD">
          <w:rPr>
            <w:rFonts w:eastAsia="Times New Roman"/>
            <w:b/>
            <w:bCs/>
            <w:color w:val="1A86B6"/>
            <w:sz w:val="26"/>
            <w:szCs w:val="26"/>
            <w:lang w:val="ro-RO" w:eastAsia="en-US"/>
          </w:rPr>
          <w:br/>
          <w:t>Obiectul ...................................</w:t>
        </w:r>
      </w:hyperlink>
    </w:p>
    <w:tbl>
      <w:tblPr>
        <w:tblW w:w="5784" w:type="dxa"/>
        <w:jc w:val="center"/>
        <w:tblCellMar>
          <w:top w:w="15" w:type="dxa"/>
          <w:left w:w="15" w:type="dxa"/>
          <w:bottom w:w="15" w:type="dxa"/>
          <w:right w:w="15" w:type="dxa"/>
        </w:tblCellMar>
        <w:tblLook w:val="04A0" w:firstRow="1" w:lastRow="0" w:firstColumn="1" w:lastColumn="0" w:noHBand="0" w:noVBand="1"/>
      </w:tblPr>
      <w:tblGrid>
        <w:gridCol w:w="1446"/>
        <w:gridCol w:w="1446"/>
        <w:gridCol w:w="1446"/>
        <w:gridCol w:w="1446"/>
      </w:tblGrid>
      <w:tr w:rsidR="00EE4F5B" w:rsidRPr="005E74AD" w:rsidTr="000C6A69">
        <w:trPr>
          <w:trHeight w:val="12"/>
          <w:jc w:val="center"/>
        </w:trPr>
        <w:tc>
          <w:tcPr>
            <w:tcW w:w="0" w:type="auto"/>
            <w:tcMar>
              <w:top w:w="0" w:type="dxa"/>
              <w:left w:w="0" w:type="dxa"/>
              <w:bottom w:w="0" w:type="dxa"/>
              <w:right w:w="0" w:type="dxa"/>
            </w:tcMar>
            <w:vAlign w:val="center"/>
            <w:hideMark/>
          </w:tcPr>
          <w:p w:rsidR="00EE4F5B" w:rsidRPr="005E74AD" w:rsidRDefault="00EE4F5B" w:rsidP="000C6A69">
            <w:pPr>
              <w:suppressAutoHyphens w:val="0"/>
              <w:spacing w:after="0" w:line="240" w:lineRule="auto"/>
              <w:jc w:val="both"/>
              <w:rPr>
                <w:rFonts w:eastAsia="Times New Roman"/>
                <w:color w:val="333333"/>
                <w:sz w:val="26"/>
                <w:szCs w:val="26"/>
                <w:lang w:val="ro-RO" w:eastAsia="en-US"/>
              </w:rPr>
            </w:pPr>
          </w:p>
        </w:tc>
        <w:tc>
          <w:tcPr>
            <w:tcW w:w="0" w:type="auto"/>
            <w:tcMar>
              <w:top w:w="0" w:type="dxa"/>
              <w:left w:w="0" w:type="dxa"/>
              <w:bottom w:w="0" w:type="dxa"/>
              <w:right w:w="0" w:type="dxa"/>
            </w:tcMar>
            <w:vAlign w:val="center"/>
            <w:hideMark/>
          </w:tcPr>
          <w:p w:rsidR="00EE4F5B" w:rsidRPr="005E74AD" w:rsidRDefault="00EE4F5B" w:rsidP="000C6A69">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EE4F5B" w:rsidRPr="005E74AD" w:rsidRDefault="00EE4F5B" w:rsidP="000C6A69">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EE4F5B" w:rsidRPr="005E74AD" w:rsidRDefault="00EE4F5B" w:rsidP="000C6A69">
            <w:pPr>
              <w:suppressAutoHyphens w:val="0"/>
              <w:spacing w:after="0" w:line="240" w:lineRule="auto"/>
              <w:jc w:val="both"/>
              <w:rPr>
                <w:rFonts w:ascii="Times New Roman" w:eastAsia="Times New Roman" w:hAnsi="Times New Roman" w:cs="Times New Roman"/>
                <w:sz w:val="20"/>
                <w:szCs w:val="20"/>
                <w:lang w:val="ro-RO" w:eastAsia="en-US"/>
              </w:rPr>
            </w:pPr>
          </w:p>
        </w:tc>
      </w:tr>
    </w:tbl>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7119"/>
        <w:gridCol w:w="1427"/>
      </w:tblGrid>
      <w:tr w:rsidR="00EE4F5B" w:rsidRPr="005E74AD" w:rsidTr="000C6A69">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 xml:space="preserve">cap./subcap. </w:t>
            </w:r>
            <w:r w:rsidRPr="005E74AD">
              <w:rPr>
                <w:rFonts w:ascii="Times New Roman" w:eastAsia="Times New Roman" w:hAnsi="Times New Roman" w:cs="Times New Roman"/>
                <w:color w:val="000000"/>
                <w:sz w:val="24"/>
                <w:szCs w:val="24"/>
                <w:lang w:eastAsia="en-US"/>
              </w:rPr>
              <w:br/>
              <w:t>deviz 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Cheltuieli pe categoria 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p>
        </w:tc>
      </w:tr>
      <w:tr w:rsidR="00EE4F5B" w:rsidRPr="005E74AD" w:rsidTr="000C6A69">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3 </w:t>
            </w: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Construcții și instalațiile aferente acestora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Terasamente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Rezistență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Arhitectură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Instalații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Montaj utilaje și echipamente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Procurare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r w:rsidR="00EE4F5B" w:rsidRPr="005E74AD" w:rsidTr="000C6A69">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4F5B" w:rsidRPr="005E74AD" w:rsidRDefault="00EE4F5B" w:rsidP="000C6A69">
            <w:pPr>
              <w:suppressAutoHyphens w:val="0"/>
              <w:spacing w:after="0" w:line="240" w:lineRule="auto"/>
              <w:rPr>
                <w:rFonts w:ascii="Times New Roman" w:eastAsia="Times New Roman" w:hAnsi="Times New Roman" w:cs="Times New Roman"/>
                <w:color w:val="000000"/>
                <w:sz w:val="24"/>
                <w:szCs w:val="24"/>
                <w:lang w:eastAsia="en-US"/>
              </w:rPr>
            </w:pPr>
          </w:p>
        </w:tc>
      </w:tr>
    </w:tbl>
    <w:p w:rsidR="00EE4F5B" w:rsidRPr="005E74AD" w:rsidRDefault="00EE4F5B" w:rsidP="00EE4F5B">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p>
    <w:p w:rsidR="00EE4F5B" w:rsidRPr="005E74AD" w:rsidRDefault="00EE4F5B" w:rsidP="00EE4F5B">
      <w:pPr>
        <w:suppressAutoHyphens w:val="0"/>
        <w:spacing w:after="0" w:line="240" w:lineRule="auto"/>
        <w:rPr>
          <w:rFonts w:ascii="Times New Roman" w:eastAsia="Times New Roman" w:hAnsi="Times New Roman" w:cs="Times New Roman"/>
          <w:color w:val="000000"/>
          <w:lang w:eastAsia="en-US"/>
        </w:rPr>
      </w:pPr>
    </w:p>
    <w:p w:rsidR="00EE4F5B" w:rsidRPr="005E74AD" w:rsidRDefault="00EE4F5B" w:rsidP="00EE4F5B">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Coloana 3 se completează de către ofertanți în cadrul derulării, în condițiile legii, a unei proceduri de achiziție publică.</w:t>
      </w:r>
    </w:p>
    <w:p w:rsidR="003333CE" w:rsidRPr="00D33622" w:rsidRDefault="003333CE"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417763"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2" w:tgtFrame="_blank" w:history="1">
        <w:r w:rsidR="005D7694" w:rsidRPr="00D33622">
          <w:rPr>
            <w:rFonts w:ascii="Times New Roman" w:eastAsia="Times New Roman" w:hAnsi="Times New Roman" w:cs="Times New Roman"/>
            <w:b/>
            <w:bCs/>
            <w:color w:val="1A86B6"/>
            <w:sz w:val="26"/>
            <w:szCs w:val="26"/>
            <w:lang w:val="ro-RO" w:eastAsia="en-US"/>
          </w:rPr>
          <w:t>LISTA</w:t>
        </w:r>
        <w:r w:rsidR="005D769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5D7694" w:rsidRPr="00D33622">
        <w:rPr>
          <w:rFonts w:ascii="Times New Roman" w:eastAsia="Times New Roman" w:hAnsi="Times New Roman" w:cs="Times New Roman"/>
          <w:b/>
          <w:bCs/>
          <w:color w:val="1A86B6"/>
          <w:sz w:val="26"/>
          <w:szCs w:val="26"/>
          <w:lang w:val="ro-RO" w:eastAsia="en-US"/>
        </w:rPr>
        <w:t xml:space="preserve"> </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5D7694" w:rsidRPr="00D33622" w:rsidTr="005D7694">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lastRenderedPageBreak/>
        <w:t xml:space="preserve">FORMULARUL F4 </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w:t>
      </w:r>
      <w:r w:rsidRPr="00D33622">
        <w:rPr>
          <w:rFonts w:ascii="Times New Roman" w:eastAsia="Times New Roman" w:hAnsi="Times New Roman" w:cs="Times New Roman"/>
          <w:color w:val="000000"/>
          <w:lang w:eastAsia="en-US"/>
        </w:rPr>
        <w:br/>
        <w:t>(denumirea)</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cu cantitățile de utilaje și echipamente tehnologice, inclusiv dotări și active necorporale</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Prețul unitar </w:t>
            </w:r>
            <w:r w:rsidRPr="00D33622">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Valoarea </w:t>
            </w:r>
            <w:r w:rsidRPr="00D33622">
              <w:rPr>
                <w:rFonts w:ascii="Times New Roman" w:eastAsia="Times New Roman" w:hAnsi="Times New Roman" w:cs="Times New Roman"/>
                <w:color w:val="000000"/>
                <w:sz w:val="24"/>
                <w:szCs w:val="24"/>
                <w:lang w:eastAsia="en-US"/>
              </w:rPr>
              <w:br/>
              <w:t xml:space="preserve">(exclusiv TVA) </w:t>
            </w:r>
            <w:r w:rsidRPr="00D33622">
              <w:rPr>
                <w:rFonts w:ascii="Times New Roman" w:eastAsia="Times New Roman" w:hAnsi="Times New Roman" w:cs="Times New Roman"/>
                <w:color w:val="000000"/>
                <w:sz w:val="24"/>
                <w:szCs w:val="24"/>
                <w:lang w:eastAsia="en-US"/>
              </w:rPr>
              <w:br/>
              <w:t xml:space="preserve">(3 x 4) </w:t>
            </w:r>
            <w:r w:rsidRPr="00D33622">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Fișa tehnică atașată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5</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coloanele 1 și 2.</w:t>
      </w:r>
      <w:r w:rsidRPr="00D33622">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lang w:eastAsia="en-US"/>
        </w:rPr>
      </w:pPr>
      <w:r w:rsidRPr="00D33622">
        <w:rPr>
          <w:rFonts w:ascii="Times New Roman" w:eastAsia="Times New Roman" w:hAnsi="Times New Roman" w:cs="Times New Roman"/>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F5</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008E7A8A">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FIȘA TEHNICĂ Nr. ......</w:t>
      </w:r>
      <w:r w:rsidRPr="00D33622">
        <w:rPr>
          <w:rFonts w:ascii="Times New Roman" w:eastAsia="Times New Roman" w:hAnsi="Times New Roman" w:cs="Times New Roman"/>
          <w:b/>
          <w:bCs/>
          <w:color w:val="1A86B6"/>
          <w:sz w:val="26"/>
          <w:szCs w:val="26"/>
          <w:lang w:val="ro-RO" w:eastAsia="en-US"/>
        </w:rPr>
        <w:br/>
        <w:t>(Se completează pentru fiecare utilaj, echipament tehnologic, de transport, dotări.)</w:t>
      </w:r>
      <w:r w:rsidRPr="00D33622">
        <w:rPr>
          <w:rFonts w:ascii="Times New Roman" w:eastAsia="Times New Roman" w:hAnsi="Times New Roman" w:cs="Times New Roman"/>
          <w:b/>
          <w:bCs/>
          <w:color w:val="1A86B6"/>
          <w:sz w:val="26"/>
          <w:szCs w:val="26"/>
          <w:lang w:val="ro-RO" w:eastAsia="en-US"/>
        </w:rPr>
        <w:br/>
        <w:t>Utilajul, echipamentul tehnologic: ...(denumirea)....</w:t>
      </w: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D33622">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Furnizor </w:t>
            </w:r>
            <w:r w:rsidRPr="00D33622">
              <w:rPr>
                <w:rFonts w:ascii="Times New Roman" w:eastAsia="Times New Roman" w:hAnsi="Times New Roman" w:cs="Times New Roman"/>
                <w:color w:val="000000"/>
                <w:sz w:val="24"/>
                <w:szCs w:val="24"/>
                <w:lang w:eastAsia="en-US"/>
              </w:rPr>
              <w:br/>
              <w:t>(denumire, adresă, telefon, fax)</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Parametri tehnici și funcționali    </w:t>
            </w: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coloana 1.</w:t>
      </w:r>
      <w:r w:rsidRPr="00D33622">
        <w:rPr>
          <w:rFonts w:ascii="Times New Roman" w:eastAsia="Times New Roman" w:hAnsi="Times New Roman" w:cs="Times New Roman"/>
          <w:i/>
          <w:color w:val="000000"/>
          <w:lang w:eastAsia="en-US"/>
        </w:rPr>
        <w:br/>
        <w:t>Coloanele 2 și 3 se completează de către ofertanți în cadrul derulării, în condițiile legii, a unei proceduri de achiziție publică.</w:t>
      </w:r>
    </w:p>
    <w:p w:rsidR="005D7694" w:rsidRPr="00D33622" w:rsidRDefault="005D7694" w:rsidP="005D7694">
      <w:pPr>
        <w:suppressAutoHyphens w:val="0"/>
        <w:spacing w:after="0" w:line="240" w:lineRule="auto"/>
        <w:ind w:firstLine="708"/>
        <w:rPr>
          <w:rFonts w:ascii="Times New Roman" w:eastAsia="Times New Roman" w:hAnsi="Times New Roman" w:cs="Times New Roman"/>
          <w:lang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sz w:val="24"/>
          <w:szCs w:val="24"/>
          <w:lang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008E7A8A">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70AC4A60" wp14:editId="1CAE26CF">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F97CF"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5D7694" w:rsidRPr="00D33622" w:rsidTr="005D7694">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5D7694" w:rsidRPr="00D33622" w:rsidRDefault="005D7694" w:rsidP="005D769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008E7A8A">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60139642" wp14:editId="6A78519E">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3E358"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5D7694" w:rsidRPr="00D33622" w:rsidTr="005D7694">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4E00CF7" wp14:editId="425E2F28">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1EACB"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008E7A8A">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3243D9B0" wp14:editId="70030BB4">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471B5"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5D7694" w:rsidRPr="00D33622" w:rsidTr="005D7694">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5D7694"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2B2F0C" w:rsidRDefault="005D7694" w:rsidP="005B4D59">
      <w:pPr>
        <w:suppressAutoHyphens w:val="0"/>
        <w:spacing w:after="160" w:line="259" w:lineRule="auto"/>
        <w:rPr>
          <w:rFonts w:ascii="Times New Roman" w:hAnsi="Times New Roman" w:cs="Times New Roman"/>
        </w:rPr>
      </w:pPr>
    </w:p>
    <w:sectPr w:rsidR="005D7694" w:rsidRPr="002B2F0C" w:rsidSect="00931C2F">
      <w:headerReference w:type="default" r:id="rId13"/>
      <w:footerReference w:type="default" r:id="rId14"/>
      <w:headerReference w:type="first" r:id="rId15"/>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763" w:rsidRDefault="00417763" w:rsidP="00F9458A">
      <w:pPr>
        <w:spacing w:after="0" w:line="240" w:lineRule="auto"/>
      </w:pPr>
      <w:r>
        <w:separator/>
      </w:r>
    </w:p>
  </w:endnote>
  <w:endnote w:type="continuationSeparator" w:id="0">
    <w:p w:rsidR="00417763" w:rsidRDefault="00417763"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40260E" w:rsidRDefault="0040260E">
        <w:pPr>
          <w:pStyle w:val="Footer"/>
          <w:jc w:val="right"/>
        </w:pPr>
        <w:r>
          <w:fldChar w:fldCharType="begin"/>
        </w:r>
        <w:r>
          <w:instrText xml:space="preserve"> PAGE   \* MERGEFORMAT </w:instrText>
        </w:r>
        <w:r>
          <w:fldChar w:fldCharType="separate"/>
        </w:r>
        <w:r w:rsidR="00602890">
          <w:rPr>
            <w:noProof/>
          </w:rPr>
          <w:t>20</w:t>
        </w:r>
        <w:r>
          <w:rPr>
            <w:noProof/>
          </w:rPr>
          <w:fldChar w:fldCharType="end"/>
        </w:r>
      </w:p>
    </w:sdtContent>
  </w:sdt>
  <w:p w:rsidR="0040260E" w:rsidRDefault="00402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763" w:rsidRDefault="00417763" w:rsidP="00F9458A">
      <w:pPr>
        <w:spacing w:after="0" w:line="240" w:lineRule="auto"/>
      </w:pPr>
      <w:r>
        <w:separator/>
      </w:r>
    </w:p>
  </w:footnote>
  <w:footnote w:type="continuationSeparator" w:id="0">
    <w:p w:rsidR="00417763" w:rsidRDefault="00417763" w:rsidP="00F9458A">
      <w:pPr>
        <w:spacing w:after="0" w:line="240" w:lineRule="auto"/>
      </w:pPr>
      <w:r>
        <w:continuationSeparator/>
      </w:r>
    </w:p>
  </w:footnote>
  <w:footnote w:id="1">
    <w:p w:rsidR="0040260E" w:rsidRPr="00DD1255" w:rsidRDefault="0040260E" w:rsidP="009C358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0E" w:rsidRDefault="0040260E">
    <w:pPr>
      <w:pStyle w:val="Header"/>
      <w:tabs>
        <w:tab w:val="left" w:pos="1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0E" w:rsidRDefault="0040260E">
    <w:pPr>
      <w:pStyle w:val="Header"/>
    </w:pPr>
    <w:r>
      <w:rPr>
        <w:noProof/>
        <w:lang w:eastAsia="en-US"/>
      </w:rPr>
      <w:drawing>
        <wp:inline distT="0" distB="0" distL="0" distR="0" wp14:anchorId="2849E06C" wp14:editId="35335C7D">
          <wp:extent cx="6120765" cy="50485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01181"/>
    <w:rsid w:val="0000735C"/>
    <w:rsid w:val="00012E7C"/>
    <w:rsid w:val="000140E7"/>
    <w:rsid w:val="00014E4B"/>
    <w:rsid w:val="00023D93"/>
    <w:rsid w:val="00025126"/>
    <w:rsid w:val="00037DC6"/>
    <w:rsid w:val="00047578"/>
    <w:rsid w:val="00064C6A"/>
    <w:rsid w:val="00070AF5"/>
    <w:rsid w:val="00076DB8"/>
    <w:rsid w:val="00086013"/>
    <w:rsid w:val="000A28E7"/>
    <w:rsid w:val="000A6358"/>
    <w:rsid w:val="000B0D36"/>
    <w:rsid w:val="000B387C"/>
    <w:rsid w:val="000B4CD9"/>
    <w:rsid w:val="000C2EB1"/>
    <w:rsid w:val="000C6A69"/>
    <w:rsid w:val="000E2037"/>
    <w:rsid w:val="00125996"/>
    <w:rsid w:val="001329ED"/>
    <w:rsid w:val="00132B74"/>
    <w:rsid w:val="001353B9"/>
    <w:rsid w:val="00147ADC"/>
    <w:rsid w:val="001538E7"/>
    <w:rsid w:val="00157DC2"/>
    <w:rsid w:val="00161A86"/>
    <w:rsid w:val="0017337D"/>
    <w:rsid w:val="00175A10"/>
    <w:rsid w:val="0018063B"/>
    <w:rsid w:val="001A0FEF"/>
    <w:rsid w:val="001A37E5"/>
    <w:rsid w:val="001B06EB"/>
    <w:rsid w:val="001B5553"/>
    <w:rsid w:val="001D1B42"/>
    <w:rsid w:val="001D337C"/>
    <w:rsid w:val="001D5694"/>
    <w:rsid w:val="001E0755"/>
    <w:rsid w:val="001F5088"/>
    <w:rsid w:val="00201AE4"/>
    <w:rsid w:val="002223CE"/>
    <w:rsid w:val="0022534F"/>
    <w:rsid w:val="002370C1"/>
    <w:rsid w:val="002479BD"/>
    <w:rsid w:val="00264E88"/>
    <w:rsid w:val="002728F8"/>
    <w:rsid w:val="002851F4"/>
    <w:rsid w:val="002873D0"/>
    <w:rsid w:val="002902B0"/>
    <w:rsid w:val="00292532"/>
    <w:rsid w:val="00293A6A"/>
    <w:rsid w:val="002A5234"/>
    <w:rsid w:val="002B2F0C"/>
    <w:rsid w:val="002B31FA"/>
    <w:rsid w:val="002C4A40"/>
    <w:rsid w:val="002D3800"/>
    <w:rsid w:val="002D503B"/>
    <w:rsid w:val="002F6DED"/>
    <w:rsid w:val="00315AD4"/>
    <w:rsid w:val="00320E23"/>
    <w:rsid w:val="00332C31"/>
    <w:rsid w:val="003333CE"/>
    <w:rsid w:val="003347C4"/>
    <w:rsid w:val="00334C7E"/>
    <w:rsid w:val="0033770E"/>
    <w:rsid w:val="003522A2"/>
    <w:rsid w:val="0035741F"/>
    <w:rsid w:val="003666DA"/>
    <w:rsid w:val="003729D1"/>
    <w:rsid w:val="00381A39"/>
    <w:rsid w:val="003A063A"/>
    <w:rsid w:val="003A73F8"/>
    <w:rsid w:val="003C304D"/>
    <w:rsid w:val="003D0CAC"/>
    <w:rsid w:val="003D2D7C"/>
    <w:rsid w:val="003D7688"/>
    <w:rsid w:val="003F6B3D"/>
    <w:rsid w:val="0040260E"/>
    <w:rsid w:val="00412F98"/>
    <w:rsid w:val="00417763"/>
    <w:rsid w:val="00423574"/>
    <w:rsid w:val="004240D4"/>
    <w:rsid w:val="0043737A"/>
    <w:rsid w:val="00440F12"/>
    <w:rsid w:val="00447ED3"/>
    <w:rsid w:val="00464E91"/>
    <w:rsid w:val="00477846"/>
    <w:rsid w:val="00477D65"/>
    <w:rsid w:val="004823D2"/>
    <w:rsid w:val="004C7405"/>
    <w:rsid w:val="004F6071"/>
    <w:rsid w:val="0050646C"/>
    <w:rsid w:val="00511AE6"/>
    <w:rsid w:val="00513C20"/>
    <w:rsid w:val="005161CB"/>
    <w:rsid w:val="00516442"/>
    <w:rsid w:val="00520392"/>
    <w:rsid w:val="00523331"/>
    <w:rsid w:val="00524356"/>
    <w:rsid w:val="00527B53"/>
    <w:rsid w:val="005372C9"/>
    <w:rsid w:val="00543999"/>
    <w:rsid w:val="00544054"/>
    <w:rsid w:val="00550935"/>
    <w:rsid w:val="005556B9"/>
    <w:rsid w:val="0056751F"/>
    <w:rsid w:val="005678E1"/>
    <w:rsid w:val="00570670"/>
    <w:rsid w:val="005A3ADE"/>
    <w:rsid w:val="005B4D59"/>
    <w:rsid w:val="005D39D4"/>
    <w:rsid w:val="005D7694"/>
    <w:rsid w:val="005E367B"/>
    <w:rsid w:val="00602890"/>
    <w:rsid w:val="00620513"/>
    <w:rsid w:val="006325F4"/>
    <w:rsid w:val="00637F60"/>
    <w:rsid w:val="00641FF4"/>
    <w:rsid w:val="00653F27"/>
    <w:rsid w:val="00663C25"/>
    <w:rsid w:val="0066617F"/>
    <w:rsid w:val="00667B2B"/>
    <w:rsid w:val="00674630"/>
    <w:rsid w:val="00676AA6"/>
    <w:rsid w:val="006849FD"/>
    <w:rsid w:val="0069340E"/>
    <w:rsid w:val="0069349A"/>
    <w:rsid w:val="006A06F3"/>
    <w:rsid w:val="006A2004"/>
    <w:rsid w:val="006A2EDC"/>
    <w:rsid w:val="006A759F"/>
    <w:rsid w:val="006B1404"/>
    <w:rsid w:val="006B3C1F"/>
    <w:rsid w:val="006B5F5E"/>
    <w:rsid w:val="006C1B50"/>
    <w:rsid w:val="006C38D6"/>
    <w:rsid w:val="006D678B"/>
    <w:rsid w:val="006F5FB1"/>
    <w:rsid w:val="006F73D3"/>
    <w:rsid w:val="006F79B8"/>
    <w:rsid w:val="00727A25"/>
    <w:rsid w:val="00735FBD"/>
    <w:rsid w:val="0076277D"/>
    <w:rsid w:val="007637F6"/>
    <w:rsid w:val="0076770A"/>
    <w:rsid w:val="00771205"/>
    <w:rsid w:val="00782E61"/>
    <w:rsid w:val="00792E19"/>
    <w:rsid w:val="00796E80"/>
    <w:rsid w:val="007B5677"/>
    <w:rsid w:val="007C5AC1"/>
    <w:rsid w:val="007E04D7"/>
    <w:rsid w:val="007F286C"/>
    <w:rsid w:val="00800D6E"/>
    <w:rsid w:val="00801D7B"/>
    <w:rsid w:val="00805D21"/>
    <w:rsid w:val="0082757D"/>
    <w:rsid w:val="008335FE"/>
    <w:rsid w:val="00835608"/>
    <w:rsid w:val="00850CCB"/>
    <w:rsid w:val="008522B5"/>
    <w:rsid w:val="008567A2"/>
    <w:rsid w:val="00857AD8"/>
    <w:rsid w:val="008B60B5"/>
    <w:rsid w:val="008E6326"/>
    <w:rsid w:val="008E7A8A"/>
    <w:rsid w:val="00901B7D"/>
    <w:rsid w:val="009070AF"/>
    <w:rsid w:val="0092276C"/>
    <w:rsid w:val="00931C2F"/>
    <w:rsid w:val="00934655"/>
    <w:rsid w:val="00936850"/>
    <w:rsid w:val="00944FCD"/>
    <w:rsid w:val="00963408"/>
    <w:rsid w:val="009720AE"/>
    <w:rsid w:val="0097677A"/>
    <w:rsid w:val="00981A8E"/>
    <w:rsid w:val="00987234"/>
    <w:rsid w:val="00991D15"/>
    <w:rsid w:val="009B3B22"/>
    <w:rsid w:val="009B46D0"/>
    <w:rsid w:val="009C3589"/>
    <w:rsid w:val="009D252A"/>
    <w:rsid w:val="009D3504"/>
    <w:rsid w:val="009E1515"/>
    <w:rsid w:val="009E1B54"/>
    <w:rsid w:val="009F760F"/>
    <w:rsid w:val="009F79BA"/>
    <w:rsid w:val="00A1472F"/>
    <w:rsid w:val="00A21423"/>
    <w:rsid w:val="00A2432A"/>
    <w:rsid w:val="00A36EF0"/>
    <w:rsid w:val="00A43B91"/>
    <w:rsid w:val="00A506D4"/>
    <w:rsid w:val="00A63153"/>
    <w:rsid w:val="00A8029F"/>
    <w:rsid w:val="00AA1C43"/>
    <w:rsid w:val="00AC7D47"/>
    <w:rsid w:val="00AF5BBC"/>
    <w:rsid w:val="00AF7C08"/>
    <w:rsid w:val="00B02075"/>
    <w:rsid w:val="00B04282"/>
    <w:rsid w:val="00B216D0"/>
    <w:rsid w:val="00B2435A"/>
    <w:rsid w:val="00B270C4"/>
    <w:rsid w:val="00B46503"/>
    <w:rsid w:val="00B50B24"/>
    <w:rsid w:val="00B63852"/>
    <w:rsid w:val="00B63FC6"/>
    <w:rsid w:val="00B72A9E"/>
    <w:rsid w:val="00B87014"/>
    <w:rsid w:val="00B95DD2"/>
    <w:rsid w:val="00BA1E5E"/>
    <w:rsid w:val="00BA6389"/>
    <w:rsid w:val="00BB0A2A"/>
    <w:rsid w:val="00BB1AD1"/>
    <w:rsid w:val="00BD385E"/>
    <w:rsid w:val="00BE327C"/>
    <w:rsid w:val="00BF0F5E"/>
    <w:rsid w:val="00C152A2"/>
    <w:rsid w:val="00C20662"/>
    <w:rsid w:val="00C37AC4"/>
    <w:rsid w:val="00C74056"/>
    <w:rsid w:val="00C75072"/>
    <w:rsid w:val="00C960FF"/>
    <w:rsid w:val="00CA1705"/>
    <w:rsid w:val="00CA22D1"/>
    <w:rsid w:val="00CA3A80"/>
    <w:rsid w:val="00CA3CA6"/>
    <w:rsid w:val="00CB47FB"/>
    <w:rsid w:val="00CB66BB"/>
    <w:rsid w:val="00CC6867"/>
    <w:rsid w:val="00CF06AE"/>
    <w:rsid w:val="00CF4459"/>
    <w:rsid w:val="00D03844"/>
    <w:rsid w:val="00D120FE"/>
    <w:rsid w:val="00D14A08"/>
    <w:rsid w:val="00D321FE"/>
    <w:rsid w:val="00D33622"/>
    <w:rsid w:val="00D35814"/>
    <w:rsid w:val="00D420AE"/>
    <w:rsid w:val="00D455ED"/>
    <w:rsid w:val="00D5032E"/>
    <w:rsid w:val="00D57A2D"/>
    <w:rsid w:val="00D6210E"/>
    <w:rsid w:val="00D74070"/>
    <w:rsid w:val="00D75A0B"/>
    <w:rsid w:val="00D93567"/>
    <w:rsid w:val="00D955F3"/>
    <w:rsid w:val="00DB161A"/>
    <w:rsid w:val="00DC1467"/>
    <w:rsid w:val="00DC54B4"/>
    <w:rsid w:val="00DC6C4D"/>
    <w:rsid w:val="00DD675D"/>
    <w:rsid w:val="00DE3C5F"/>
    <w:rsid w:val="00E0240E"/>
    <w:rsid w:val="00E07856"/>
    <w:rsid w:val="00E10D03"/>
    <w:rsid w:val="00E27A46"/>
    <w:rsid w:val="00E338B4"/>
    <w:rsid w:val="00E35078"/>
    <w:rsid w:val="00E44A55"/>
    <w:rsid w:val="00E7252F"/>
    <w:rsid w:val="00E857D5"/>
    <w:rsid w:val="00E97C20"/>
    <w:rsid w:val="00EB6D15"/>
    <w:rsid w:val="00EE4F5B"/>
    <w:rsid w:val="00F0323E"/>
    <w:rsid w:val="00F62B53"/>
    <w:rsid w:val="00F87CDC"/>
    <w:rsid w:val="00F913E7"/>
    <w:rsid w:val="00F9458A"/>
    <w:rsid w:val="00FB78B5"/>
    <w:rsid w:val="00FC0E18"/>
    <w:rsid w:val="00FC3DCB"/>
    <w:rsid w:val="00FE3D6E"/>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91475"/>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F032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hyperlink" Target="https://lege5.ro/Gratuit/geztsmrxgy2a/lista-cu-cantitati-de-lucrari-pe-categorii-de-lucrari-hotarare-907-2016?dp=geytmmbtgu2tem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centralizatorul-cheltuielilor-pe-obiect-si-categorii-de-lucrari-obiectul-hotarare-907-2016?dp=geytmmbtgu2tcm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e5.ro/Gratuit/geztsmrxgy2a/centralizatorul-cheltuielilor-pe-obiectiv-hotarare-907-2016?dp=geytmmbtgu2tani" TargetMode="Externa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38</Pages>
  <Words>11839</Words>
  <Characters>67487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53</cp:revision>
  <cp:lastPrinted>2025-11-05T06:04:00Z</cp:lastPrinted>
  <dcterms:created xsi:type="dcterms:W3CDTF">2024-12-05T09:32:00Z</dcterms:created>
  <dcterms:modified xsi:type="dcterms:W3CDTF">2026-03-20T07:01:00Z</dcterms:modified>
</cp:coreProperties>
</file>