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0FB07" w14:textId="77777777" w:rsidR="00FF40E0" w:rsidRDefault="00FF40E0"/>
    <w:p w14:paraId="71562DFE" w14:textId="0635031D" w:rsidR="00E7689C" w:rsidRPr="00F80861" w:rsidRDefault="00F80861" w:rsidP="009945C7">
      <w:pPr>
        <w:jc w:val="both"/>
        <w:rPr>
          <w:rFonts w:ascii="Arial" w:hAnsi="Arial" w:cs="Arial"/>
          <w:sz w:val="22"/>
          <w:szCs w:val="22"/>
        </w:rPr>
      </w:pPr>
      <w:bookmarkStart w:id="0" w:name="_Hlk190756931"/>
      <w:r w:rsidRPr="003E7E40">
        <w:rPr>
          <w:rFonts w:ascii="Arial" w:hAnsi="Arial" w:cs="Arial"/>
          <w:sz w:val="22"/>
          <w:szCs w:val="22"/>
        </w:rPr>
        <w:t>Nr.</w:t>
      </w:r>
      <w:r w:rsidR="003E7E40">
        <w:rPr>
          <w:rFonts w:ascii="Arial" w:hAnsi="Arial" w:cs="Arial"/>
          <w:sz w:val="22"/>
          <w:szCs w:val="22"/>
        </w:rPr>
        <w:t xml:space="preserve">1962 </w:t>
      </w:r>
      <w:r w:rsidRPr="003E7E40">
        <w:rPr>
          <w:rFonts w:ascii="Arial" w:hAnsi="Arial" w:cs="Arial"/>
          <w:sz w:val="22"/>
          <w:szCs w:val="22"/>
        </w:rPr>
        <w:t xml:space="preserve">din </w:t>
      </w:r>
      <w:r w:rsidR="003E7E40">
        <w:rPr>
          <w:rFonts w:ascii="Arial" w:hAnsi="Arial" w:cs="Arial"/>
          <w:sz w:val="22"/>
          <w:szCs w:val="22"/>
        </w:rPr>
        <w:t>03.03.</w:t>
      </w:r>
      <w:r w:rsidRPr="003E7E40">
        <w:rPr>
          <w:rFonts w:ascii="Arial" w:hAnsi="Arial" w:cs="Arial"/>
          <w:sz w:val="22"/>
          <w:szCs w:val="22"/>
        </w:rPr>
        <w:t>202</w:t>
      </w:r>
      <w:bookmarkEnd w:id="0"/>
      <w:r w:rsidRPr="003E7E40">
        <w:rPr>
          <w:rFonts w:ascii="Arial" w:hAnsi="Arial" w:cs="Arial"/>
          <w:sz w:val="22"/>
          <w:szCs w:val="22"/>
        </w:rPr>
        <w:t>6</w:t>
      </w:r>
      <w:r w:rsidR="00E7689C" w:rsidRPr="00F80861">
        <w:rPr>
          <w:rFonts w:ascii="Arial" w:hAnsi="Arial" w:cs="Arial"/>
          <w:sz w:val="22"/>
          <w:szCs w:val="22"/>
        </w:rPr>
        <w:tab/>
      </w:r>
      <w:r w:rsidR="00E7689C" w:rsidRPr="00F80861">
        <w:rPr>
          <w:rFonts w:ascii="Arial" w:hAnsi="Arial" w:cs="Arial"/>
          <w:sz w:val="22"/>
          <w:szCs w:val="22"/>
        </w:rPr>
        <w:tab/>
      </w:r>
      <w:r w:rsidR="00E7689C" w:rsidRPr="00F80861">
        <w:rPr>
          <w:rFonts w:ascii="Arial" w:hAnsi="Arial" w:cs="Arial"/>
          <w:sz w:val="22"/>
          <w:szCs w:val="22"/>
        </w:rPr>
        <w:tab/>
      </w:r>
      <w:r w:rsidR="00E7689C" w:rsidRPr="00F80861">
        <w:rPr>
          <w:rFonts w:ascii="Arial" w:hAnsi="Arial" w:cs="Arial"/>
          <w:sz w:val="22"/>
          <w:szCs w:val="22"/>
        </w:rPr>
        <w:tab/>
      </w:r>
      <w:r w:rsidR="00E7689C" w:rsidRPr="00F80861">
        <w:rPr>
          <w:rFonts w:ascii="Arial" w:hAnsi="Arial" w:cs="Arial"/>
          <w:sz w:val="22"/>
          <w:szCs w:val="22"/>
        </w:rPr>
        <w:tab/>
      </w:r>
      <w:r w:rsidR="00E7689C" w:rsidRPr="00F80861">
        <w:rPr>
          <w:rFonts w:ascii="Arial" w:hAnsi="Arial" w:cs="Arial"/>
          <w:sz w:val="22"/>
          <w:szCs w:val="22"/>
        </w:rPr>
        <w:tab/>
      </w:r>
    </w:p>
    <w:p w14:paraId="122F5459" w14:textId="77777777" w:rsidR="00E7689C" w:rsidRPr="00F80861" w:rsidRDefault="00E7689C" w:rsidP="00E7689C">
      <w:pPr>
        <w:jc w:val="both"/>
        <w:rPr>
          <w:rFonts w:ascii="Arial" w:hAnsi="Arial" w:cs="Arial"/>
          <w:sz w:val="22"/>
          <w:szCs w:val="22"/>
        </w:rPr>
      </w:pPr>
    </w:p>
    <w:p w14:paraId="7B010C53" w14:textId="77777777" w:rsidR="009945C7" w:rsidRPr="00F80861" w:rsidRDefault="009945C7" w:rsidP="009945C7">
      <w:pPr>
        <w:spacing w:after="60"/>
        <w:jc w:val="center"/>
        <w:rPr>
          <w:rFonts w:ascii="Arial" w:hAnsi="Arial" w:cs="Arial"/>
          <w:b/>
          <w:spacing w:val="112"/>
          <w:sz w:val="22"/>
          <w:szCs w:val="22"/>
          <w:u w:val="single"/>
          <w14:shadow w14:blurRad="50800" w14:dist="38100" w14:dir="2700000" w14:sx="100000" w14:sy="100000" w14:kx="0" w14:ky="0" w14:algn="tl">
            <w14:srgbClr w14:val="000000">
              <w14:alpha w14:val="60000"/>
            </w14:srgbClr>
          </w14:shadow>
        </w:rPr>
      </w:pPr>
      <w:r w:rsidRPr="00F80861">
        <w:rPr>
          <w:rFonts w:ascii="Arial" w:hAnsi="Arial" w:cs="Arial"/>
          <w:b/>
          <w:spacing w:val="112"/>
          <w:sz w:val="22"/>
          <w:szCs w:val="22"/>
          <w:u w:val="single"/>
          <w14:shadow w14:blurRad="50800" w14:dist="38100" w14:dir="2700000" w14:sx="100000" w14:sy="100000" w14:kx="0" w14:ky="0" w14:algn="tl">
            <w14:srgbClr w14:val="000000">
              <w14:alpha w14:val="60000"/>
            </w14:srgbClr>
          </w14:shadow>
        </w:rPr>
        <w:t>CAIET DE SARCINI</w:t>
      </w:r>
    </w:p>
    <w:p w14:paraId="7242B653" w14:textId="77777777" w:rsidR="009945C7" w:rsidRPr="00F80861" w:rsidRDefault="009945C7" w:rsidP="009945C7">
      <w:pPr>
        <w:jc w:val="center"/>
        <w:rPr>
          <w:rFonts w:ascii="Arial" w:hAnsi="Arial" w:cs="Arial"/>
          <w:b/>
          <w:spacing w:val="112"/>
          <w:sz w:val="22"/>
          <w:szCs w:val="22"/>
          <w:u w:val="single"/>
          <w14:shadow w14:blurRad="50800" w14:dist="38100" w14:dir="2700000" w14:sx="100000" w14:sy="100000" w14:kx="0" w14:ky="0" w14:algn="tl">
            <w14:srgbClr w14:val="000000">
              <w14:alpha w14:val="60000"/>
            </w14:srgbClr>
          </w14:shadow>
        </w:rPr>
      </w:pPr>
    </w:p>
    <w:p w14:paraId="045976D5" w14:textId="77777777" w:rsidR="009945C7" w:rsidRPr="00F80861" w:rsidRDefault="009945C7" w:rsidP="009945C7">
      <w:pPr>
        <w:jc w:val="center"/>
        <w:rPr>
          <w:rFonts w:ascii="Arial" w:hAnsi="Arial" w:cs="Arial"/>
          <w:sz w:val="22"/>
          <w:szCs w:val="22"/>
        </w:rPr>
      </w:pPr>
      <w:r w:rsidRPr="00F80861">
        <w:rPr>
          <w:rFonts w:ascii="Arial" w:hAnsi="Arial" w:cs="Arial"/>
          <w:sz w:val="22"/>
          <w:szCs w:val="22"/>
        </w:rPr>
        <w:t>Aprobat</w:t>
      </w:r>
    </w:p>
    <w:p w14:paraId="77307369" w14:textId="77777777" w:rsidR="009945C7" w:rsidRPr="00F80861" w:rsidRDefault="009945C7" w:rsidP="009945C7">
      <w:pPr>
        <w:jc w:val="center"/>
        <w:rPr>
          <w:rFonts w:ascii="Arial" w:hAnsi="Arial" w:cs="Arial"/>
          <w:sz w:val="22"/>
          <w:szCs w:val="22"/>
        </w:rPr>
      </w:pPr>
      <w:r w:rsidRPr="00F80861">
        <w:rPr>
          <w:rFonts w:ascii="Arial" w:hAnsi="Arial" w:cs="Arial"/>
          <w:sz w:val="22"/>
          <w:szCs w:val="22"/>
        </w:rPr>
        <w:t>Director General</w:t>
      </w:r>
    </w:p>
    <w:p w14:paraId="18C87F87" w14:textId="77777777" w:rsidR="009945C7" w:rsidRPr="00F80861" w:rsidRDefault="009945C7" w:rsidP="009945C7">
      <w:pPr>
        <w:jc w:val="center"/>
        <w:rPr>
          <w:rFonts w:ascii="Arial" w:hAnsi="Arial" w:cs="Arial"/>
          <w:sz w:val="22"/>
          <w:szCs w:val="22"/>
        </w:rPr>
      </w:pPr>
      <w:r w:rsidRPr="00F80861">
        <w:rPr>
          <w:rFonts w:ascii="Arial" w:hAnsi="Arial" w:cs="Arial"/>
          <w:sz w:val="22"/>
          <w:szCs w:val="22"/>
        </w:rPr>
        <w:t>ing. REVNIC Adrian</w:t>
      </w:r>
    </w:p>
    <w:p w14:paraId="5ED12599" w14:textId="77777777" w:rsidR="009945C7" w:rsidRPr="00F80861" w:rsidRDefault="009945C7" w:rsidP="009945C7">
      <w:pPr>
        <w:jc w:val="both"/>
        <w:rPr>
          <w:rFonts w:ascii="Arial" w:hAnsi="Arial" w:cs="Arial"/>
          <w:b/>
          <w:bCs/>
          <w:sz w:val="22"/>
          <w:szCs w:val="22"/>
          <w:lang w:eastAsia="ro-RO"/>
        </w:rPr>
      </w:pPr>
    </w:p>
    <w:p w14:paraId="189C4A55" w14:textId="77777777" w:rsidR="009945C7" w:rsidRPr="00F80861" w:rsidRDefault="009945C7" w:rsidP="009945C7">
      <w:pPr>
        <w:jc w:val="both"/>
        <w:rPr>
          <w:rFonts w:ascii="Arial" w:hAnsi="Arial" w:cs="Arial"/>
          <w:b/>
          <w:bCs/>
          <w:sz w:val="22"/>
          <w:szCs w:val="22"/>
          <w:lang w:eastAsia="ro-RO"/>
        </w:rPr>
      </w:pPr>
    </w:p>
    <w:p w14:paraId="3EDC59FF" w14:textId="77777777" w:rsidR="009945C7" w:rsidRPr="00F80861" w:rsidRDefault="009945C7" w:rsidP="009945C7">
      <w:pPr>
        <w:jc w:val="both"/>
        <w:rPr>
          <w:rFonts w:ascii="Arial" w:hAnsi="Arial" w:cs="Arial"/>
          <w:b/>
          <w:bCs/>
          <w:sz w:val="22"/>
          <w:szCs w:val="22"/>
          <w:lang w:eastAsia="ro-RO"/>
        </w:rPr>
      </w:pPr>
    </w:p>
    <w:p w14:paraId="2675718B" w14:textId="77777777" w:rsidR="009945C7" w:rsidRPr="00F80861" w:rsidRDefault="009945C7" w:rsidP="009945C7">
      <w:pPr>
        <w:jc w:val="both"/>
        <w:rPr>
          <w:rFonts w:ascii="Arial" w:hAnsi="Arial" w:cs="Arial"/>
          <w:b/>
          <w:bCs/>
          <w:sz w:val="22"/>
          <w:szCs w:val="22"/>
          <w:lang w:eastAsia="ro-RO"/>
        </w:rPr>
      </w:pPr>
      <w:r w:rsidRPr="00F80861">
        <w:rPr>
          <w:rFonts w:ascii="Arial" w:hAnsi="Arial" w:cs="Arial"/>
          <w:sz w:val="22"/>
          <w:szCs w:val="22"/>
        </w:rPr>
        <w:t xml:space="preserve">1. </w:t>
      </w:r>
      <w:r w:rsidRPr="00F80861">
        <w:rPr>
          <w:rFonts w:ascii="Arial" w:hAnsi="Arial" w:cs="Arial"/>
          <w:b/>
          <w:bCs/>
          <w:sz w:val="22"/>
          <w:szCs w:val="22"/>
          <w:lang w:eastAsia="ro-RO"/>
        </w:rPr>
        <w:t xml:space="preserve">NOŢIUNI GENERALE: </w:t>
      </w:r>
    </w:p>
    <w:p w14:paraId="0291962D" w14:textId="292FC6B6" w:rsidR="009945C7" w:rsidRPr="00F80861" w:rsidRDefault="009945C7" w:rsidP="009945C7">
      <w:pPr>
        <w:autoSpaceDE w:val="0"/>
        <w:autoSpaceDN w:val="0"/>
        <w:adjustRightInd w:val="0"/>
        <w:ind w:firstLine="720"/>
        <w:jc w:val="both"/>
        <w:rPr>
          <w:rFonts w:ascii="Arial" w:hAnsi="Arial" w:cs="Arial"/>
          <w:sz w:val="22"/>
          <w:szCs w:val="22"/>
          <w:lang w:eastAsia="ro-RO"/>
        </w:rPr>
      </w:pPr>
      <w:r w:rsidRPr="00F80861">
        <w:rPr>
          <w:rFonts w:ascii="Arial" w:hAnsi="Arial" w:cs="Arial"/>
          <w:bCs/>
          <w:sz w:val="22"/>
          <w:szCs w:val="22"/>
          <w:lang w:eastAsia="ro-RO"/>
        </w:rPr>
        <w:t>Obiectul achiziţiei:</w:t>
      </w:r>
      <w:r w:rsidRPr="00F80861">
        <w:rPr>
          <w:rFonts w:ascii="Arial" w:hAnsi="Arial" w:cs="Arial"/>
          <w:b/>
          <w:bCs/>
          <w:sz w:val="22"/>
          <w:szCs w:val="22"/>
          <w:lang w:eastAsia="ro-RO"/>
        </w:rPr>
        <w:t xml:space="preserve"> </w:t>
      </w:r>
      <w:r w:rsidRPr="00F80861">
        <w:rPr>
          <w:rFonts w:ascii="Arial" w:hAnsi="Arial" w:cs="Arial"/>
          <w:bCs/>
          <w:sz w:val="22"/>
          <w:szCs w:val="22"/>
          <w:lang w:eastAsia="ro-RO"/>
        </w:rPr>
        <w:t>motorină SR EN 590 tip Euro Diesel 5</w:t>
      </w:r>
      <w:r w:rsidRPr="00F80861">
        <w:rPr>
          <w:rFonts w:ascii="Arial" w:hAnsi="Arial" w:cs="Arial"/>
          <w:sz w:val="22"/>
          <w:szCs w:val="22"/>
          <w:lang w:eastAsia="ro-RO"/>
        </w:rPr>
        <w:t>, în cantitate de 1.</w:t>
      </w:r>
      <w:r w:rsidR="00F80861">
        <w:rPr>
          <w:rFonts w:ascii="Arial" w:hAnsi="Arial" w:cs="Arial"/>
          <w:sz w:val="22"/>
          <w:szCs w:val="22"/>
          <w:lang w:eastAsia="ro-RO"/>
        </w:rPr>
        <w:t>6</w:t>
      </w:r>
      <w:r w:rsidRPr="00F80861">
        <w:rPr>
          <w:rFonts w:ascii="Arial" w:hAnsi="Arial" w:cs="Arial"/>
          <w:sz w:val="22"/>
          <w:szCs w:val="22"/>
          <w:lang w:eastAsia="ro-RO"/>
        </w:rPr>
        <w:t xml:space="preserve">00 tone, luând în considerare o densitate medie de 832,5 kg/m </w:t>
      </w:r>
    </w:p>
    <w:p w14:paraId="263AE410" w14:textId="77777777" w:rsidR="009945C7" w:rsidRPr="00D76ED6" w:rsidRDefault="009945C7" w:rsidP="009945C7">
      <w:pPr>
        <w:autoSpaceDE w:val="0"/>
        <w:autoSpaceDN w:val="0"/>
        <w:adjustRightInd w:val="0"/>
        <w:ind w:firstLine="720"/>
        <w:jc w:val="both"/>
        <w:rPr>
          <w:rFonts w:ascii="Arial" w:hAnsi="Arial" w:cs="Arial"/>
          <w:sz w:val="22"/>
          <w:szCs w:val="22"/>
          <w:lang w:val="pt-BR" w:eastAsia="ro-RO"/>
        </w:rPr>
      </w:pPr>
      <w:r w:rsidRPr="00D76ED6">
        <w:rPr>
          <w:rFonts w:ascii="Arial" w:hAnsi="Arial" w:cs="Arial"/>
          <w:sz w:val="22"/>
          <w:szCs w:val="22"/>
          <w:lang w:val="pt-BR" w:eastAsia="ro-RO"/>
        </w:rPr>
        <w:t xml:space="preserve">Condiţiile minime pentru acceptarea de către entitatea contractantă a ofertelor sunt: </w:t>
      </w:r>
    </w:p>
    <w:p w14:paraId="3C4BF7A2" w14:textId="14C52785"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 livrarea se va face eşalonat, la sediul OTL SA, pe baza comenzilor periodice ale entității contractante.</w:t>
      </w:r>
    </w:p>
    <w:p w14:paraId="4967C6B6" w14:textId="77777777"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 termenul de valabilitate/garanţie motorină: minim 3 luni.</w:t>
      </w:r>
    </w:p>
    <w:p w14:paraId="2D3F0B2F" w14:textId="21AFF165"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 ofertele depuse trebuie să aibă inclus în preţul ofertat toate taxele şi accizele legal obligatorii, transportul şi orice alte cheltuieli aferente pentru livrarea până la sediul OTL SA, cu TVA separat.</w:t>
      </w:r>
    </w:p>
    <w:p w14:paraId="669CE675" w14:textId="77777777"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 produsul ofertat să corespundă normelor legale în vigoare şi caracteristicilor tehnice solicitate, Euro 5.</w:t>
      </w:r>
    </w:p>
    <w:p w14:paraId="2C421549" w14:textId="7E31E64C"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 orice operator economic poate participa cu ofertă. Oferta se va prezenta obligatoriu pentru valoarea unitară de 1 tonă (1.000 kg) şi totală şi va fi exprimată în Lei, cu TVA evidenţiată separat şi va include toate accizele, taxele şi cheltuielile aferente livrării până la sediul OTL SA. Nu se acceptă oferte parţiale. Nu se acceptă oferte alternative.</w:t>
      </w:r>
    </w:p>
    <w:p w14:paraId="7E3751E1" w14:textId="06464F6F"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 ofertantul trebuie să aibă ca obiect de activitate comercializarea motorinei, trebuie să îşi asume termenul de livrare a</w:t>
      </w:r>
      <w:r w:rsidR="00231DEA" w:rsidRPr="00D76ED6">
        <w:rPr>
          <w:rFonts w:ascii="Arial" w:hAnsi="Arial" w:cs="Arial"/>
          <w:sz w:val="22"/>
          <w:szCs w:val="22"/>
          <w:lang w:val="it-IT" w:eastAsia="ro-RO"/>
        </w:rPr>
        <w:t>l</w:t>
      </w:r>
      <w:r w:rsidRPr="00D76ED6">
        <w:rPr>
          <w:rFonts w:ascii="Arial" w:hAnsi="Arial" w:cs="Arial"/>
          <w:sz w:val="22"/>
          <w:szCs w:val="22"/>
          <w:lang w:val="it-IT" w:eastAsia="ro-RO"/>
        </w:rPr>
        <w:t xml:space="preserve"> motorinei comandate la sediul </w:t>
      </w:r>
      <w:r w:rsidR="00231DEA" w:rsidRPr="00D76ED6">
        <w:rPr>
          <w:rFonts w:ascii="Arial" w:hAnsi="Arial" w:cs="Arial"/>
          <w:sz w:val="22"/>
          <w:szCs w:val="22"/>
          <w:lang w:val="it-IT" w:eastAsia="ro-RO"/>
        </w:rPr>
        <w:t>enti</w:t>
      </w:r>
      <w:r w:rsidRPr="00D76ED6">
        <w:rPr>
          <w:rFonts w:ascii="Arial" w:hAnsi="Arial" w:cs="Arial"/>
          <w:sz w:val="22"/>
          <w:szCs w:val="22"/>
          <w:lang w:val="it-IT" w:eastAsia="ro-RO"/>
        </w:rPr>
        <w:t xml:space="preserve">tăţii contractante calculat de la emiterea şi transmiterea pe </w:t>
      </w:r>
      <w:r w:rsidR="00231DEA" w:rsidRPr="00D76ED6">
        <w:rPr>
          <w:rFonts w:ascii="Arial" w:hAnsi="Arial" w:cs="Arial"/>
          <w:sz w:val="22"/>
          <w:szCs w:val="22"/>
          <w:lang w:val="it-IT" w:eastAsia="ro-RO"/>
        </w:rPr>
        <w:t>e-mail</w:t>
      </w:r>
      <w:r w:rsidRPr="00D76ED6">
        <w:rPr>
          <w:rFonts w:ascii="Arial" w:hAnsi="Arial" w:cs="Arial"/>
          <w:sz w:val="22"/>
          <w:szCs w:val="22"/>
          <w:lang w:val="it-IT" w:eastAsia="ro-RO"/>
        </w:rPr>
        <w:t xml:space="preserve"> a fiecărei comenzi OTL SA.</w:t>
      </w:r>
    </w:p>
    <w:p w14:paraId="2B4D2611" w14:textId="77777777" w:rsidR="009945C7" w:rsidRPr="00D76ED6" w:rsidRDefault="009945C7" w:rsidP="009945C7">
      <w:pPr>
        <w:autoSpaceDE w:val="0"/>
        <w:autoSpaceDN w:val="0"/>
        <w:adjustRightInd w:val="0"/>
        <w:jc w:val="both"/>
        <w:rPr>
          <w:rFonts w:ascii="Arial" w:hAnsi="Arial" w:cs="Arial"/>
          <w:i/>
          <w:sz w:val="22"/>
          <w:szCs w:val="22"/>
          <w:u w:val="single"/>
          <w:lang w:val="it-IT" w:eastAsia="ro-RO"/>
        </w:rPr>
      </w:pPr>
    </w:p>
    <w:p w14:paraId="49BA216F" w14:textId="77777777"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i/>
          <w:sz w:val="22"/>
          <w:szCs w:val="22"/>
          <w:u w:val="single"/>
          <w:lang w:val="it-IT" w:eastAsia="ro-RO"/>
        </w:rPr>
        <w:t>Notă</w:t>
      </w:r>
      <w:r w:rsidRPr="00D76ED6">
        <w:rPr>
          <w:rFonts w:ascii="Arial" w:hAnsi="Arial" w:cs="Arial"/>
          <w:i/>
          <w:sz w:val="22"/>
          <w:szCs w:val="22"/>
          <w:lang w:val="it-IT" w:eastAsia="ro-RO"/>
        </w:rPr>
        <w:t>: În cazul nerespectării, de către operatorul economic care se prezintă la procedură, a condiţiilor minime solicitate şi care trebuie dovedite prin specificaţiile din oferta tehnică, se pot respinge ofertele, considerate ca fiind necorespunzătoare sau inacceptabile</w:t>
      </w:r>
      <w:r w:rsidRPr="00D76ED6">
        <w:rPr>
          <w:rFonts w:ascii="Arial" w:hAnsi="Arial" w:cs="Arial"/>
          <w:sz w:val="22"/>
          <w:szCs w:val="22"/>
          <w:lang w:val="it-IT" w:eastAsia="ro-RO"/>
        </w:rPr>
        <w:t xml:space="preserve">. </w:t>
      </w:r>
    </w:p>
    <w:p w14:paraId="04A16F34" w14:textId="77777777" w:rsidR="009945C7" w:rsidRPr="00D76ED6" w:rsidRDefault="009945C7" w:rsidP="009945C7">
      <w:pPr>
        <w:autoSpaceDE w:val="0"/>
        <w:autoSpaceDN w:val="0"/>
        <w:adjustRightInd w:val="0"/>
        <w:jc w:val="both"/>
        <w:rPr>
          <w:rFonts w:ascii="Arial" w:hAnsi="Arial" w:cs="Arial"/>
          <w:b/>
          <w:bCs/>
          <w:sz w:val="22"/>
          <w:szCs w:val="22"/>
          <w:lang w:val="it-IT" w:eastAsia="ro-RO"/>
        </w:rPr>
      </w:pPr>
    </w:p>
    <w:p w14:paraId="4033C321" w14:textId="77777777" w:rsidR="009945C7" w:rsidRPr="00D76ED6" w:rsidRDefault="009945C7" w:rsidP="009945C7">
      <w:pPr>
        <w:autoSpaceDE w:val="0"/>
        <w:autoSpaceDN w:val="0"/>
        <w:adjustRightInd w:val="0"/>
        <w:jc w:val="both"/>
        <w:rPr>
          <w:rFonts w:ascii="Arial" w:hAnsi="Arial" w:cs="Arial"/>
          <w:sz w:val="22"/>
          <w:szCs w:val="22"/>
          <w:lang w:val="it-IT"/>
        </w:rPr>
      </w:pPr>
      <w:r w:rsidRPr="00D76ED6">
        <w:rPr>
          <w:rFonts w:ascii="Arial" w:hAnsi="Arial" w:cs="Arial"/>
          <w:b/>
          <w:sz w:val="22"/>
          <w:szCs w:val="22"/>
          <w:lang w:val="it-IT" w:eastAsia="ro-RO"/>
        </w:rPr>
        <w:t>2. CRITERIUL DE ATRIBUIRE AL CONTRACTULUI</w:t>
      </w:r>
      <w:r w:rsidRPr="00D76ED6">
        <w:rPr>
          <w:rFonts w:ascii="Arial" w:hAnsi="Arial" w:cs="Arial"/>
          <w:sz w:val="22"/>
          <w:szCs w:val="22"/>
          <w:lang w:val="it-IT" w:eastAsia="ro-RO"/>
        </w:rPr>
        <w:t>:</w:t>
      </w:r>
      <w:r w:rsidRPr="00D76ED6">
        <w:rPr>
          <w:rFonts w:ascii="Arial" w:hAnsi="Arial" w:cs="Arial"/>
          <w:sz w:val="22"/>
          <w:szCs w:val="22"/>
          <w:lang w:val="it-IT"/>
        </w:rPr>
        <w:t xml:space="preserve"> </w:t>
      </w:r>
    </w:p>
    <w:p w14:paraId="1CD1AD65" w14:textId="77777777"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Criteriul de atribuire este: cel mai bun raport calitate-preț.</w:t>
      </w:r>
    </w:p>
    <w:p w14:paraId="32F5BE74" w14:textId="77777777" w:rsidR="009945C7" w:rsidRPr="001E22F7" w:rsidRDefault="009945C7" w:rsidP="009945C7">
      <w:pPr>
        <w:pStyle w:val="Default"/>
        <w:numPr>
          <w:ilvl w:val="0"/>
          <w:numId w:val="39"/>
        </w:numPr>
        <w:ind w:left="618" w:hanging="397"/>
        <w:jc w:val="both"/>
        <w:rPr>
          <w:rFonts w:ascii="Arial" w:hAnsi="Arial" w:cs="Arial"/>
          <w:b/>
          <w:bCs/>
          <w:sz w:val="22"/>
          <w:szCs w:val="22"/>
          <w:lang w:val="ro-RO"/>
        </w:rPr>
      </w:pPr>
      <w:r w:rsidRPr="001E22F7">
        <w:rPr>
          <w:rFonts w:ascii="Arial" w:hAnsi="Arial" w:cs="Arial"/>
          <w:bCs/>
          <w:sz w:val="22"/>
          <w:szCs w:val="22"/>
          <w:lang w:val="ro-RO"/>
        </w:rPr>
        <w:t xml:space="preserve">Preţul ofertei: </w:t>
      </w:r>
      <w:r w:rsidRPr="001E22F7">
        <w:rPr>
          <w:rFonts w:ascii="Arial" w:hAnsi="Arial" w:cs="Arial"/>
          <w:b/>
          <w:bCs/>
          <w:sz w:val="22"/>
          <w:szCs w:val="22"/>
          <w:lang w:val="ro-RO"/>
        </w:rPr>
        <w:t xml:space="preserve">maxim </w:t>
      </w:r>
      <w:r>
        <w:rPr>
          <w:rFonts w:ascii="Arial" w:hAnsi="Arial" w:cs="Arial"/>
          <w:b/>
          <w:bCs/>
          <w:sz w:val="22"/>
          <w:szCs w:val="22"/>
          <w:lang w:val="ro-RO"/>
        </w:rPr>
        <w:t>95</w:t>
      </w:r>
      <w:r w:rsidRPr="001E22F7">
        <w:rPr>
          <w:rFonts w:ascii="Arial" w:hAnsi="Arial" w:cs="Arial"/>
          <w:b/>
          <w:bCs/>
          <w:sz w:val="22"/>
          <w:szCs w:val="22"/>
          <w:lang w:val="ro-RO"/>
        </w:rPr>
        <w:t xml:space="preserve">,00 puncte din totalul de 100,00 puncte. </w:t>
      </w:r>
    </w:p>
    <w:p w14:paraId="18983BEA" w14:textId="77777777" w:rsidR="009945C7" w:rsidRPr="001E22F7" w:rsidRDefault="009945C7" w:rsidP="009945C7">
      <w:pPr>
        <w:pStyle w:val="Default"/>
        <w:numPr>
          <w:ilvl w:val="0"/>
          <w:numId w:val="39"/>
        </w:numPr>
        <w:ind w:left="618" w:hanging="397"/>
        <w:jc w:val="both"/>
        <w:rPr>
          <w:rFonts w:ascii="Arial" w:hAnsi="Arial" w:cs="Arial"/>
          <w:bCs/>
          <w:sz w:val="22"/>
          <w:szCs w:val="22"/>
          <w:lang w:val="ro-RO"/>
        </w:rPr>
      </w:pPr>
      <w:r>
        <w:rPr>
          <w:rFonts w:ascii="Arial" w:hAnsi="Arial" w:cs="Arial"/>
          <w:bCs/>
          <w:sz w:val="22"/>
          <w:szCs w:val="22"/>
          <w:lang w:val="ro-RO"/>
        </w:rPr>
        <w:t>Termen de livrare</w:t>
      </w:r>
      <w:r w:rsidRPr="001E22F7">
        <w:rPr>
          <w:rFonts w:ascii="Arial" w:hAnsi="Arial" w:cs="Arial"/>
          <w:bCs/>
          <w:sz w:val="22"/>
          <w:szCs w:val="22"/>
          <w:lang w:val="ro-RO"/>
        </w:rPr>
        <w:t xml:space="preserve">: </w:t>
      </w:r>
      <w:r w:rsidRPr="001E22F7">
        <w:rPr>
          <w:rFonts w:ascii="Arial" w:hAnsi="Arial" w:cs="Arial"/>
          <w:b/>
          <w:bCs/>
          <w:sz w:val="22"/>
          <w:szCs w:val="22"/>
          <w:lang w:val="ro-RO"/>
        </w:rPr>
        <w:t xml:space="preserve">maxim </w:t>
      </w:r>
      <w:r>
        <w:rPr>
          <w:rFonts w:ascii="Arial" w:hAnsi="Arial" w:cs="Arial"/>
          <w:b/>
          <w:bCs/>
          <w:sz w:val="22"/>
          <w:szCs w:val="22"/>
          <w:lang w:val="ro-RO"/>
        </w:rPr>
        <w:t>5</w:t>
      </w:r>
      <w:r w:rsidRPr="001E22F7">
        <w:rPr>
          <w:rFonts w:ascii="Arial" w:hAnsi="Arial" w:cs="Arial"/>
          <w:b/>
          <w:bCs/>
          <w:sz w:val="22"/>
          <w:szCs w:val="22"/>
          <w:lang w:val="ro-RO"/>
        </w:rPr>
        <w:t>,00 punct</w:t>
      </w:r>
      <w:r>
        <w:rPr>
          <w:rFonts w:ascii="Arial" w:hAnsi="Arial" w:cs="Arial"/>
          <w:b/>
          <w:bCs/>
          <w:sz w:val="22"/>
          <w:szCs w:val="22"/>
          <w:lang w:val="ro-RO"/>
        </w:rPr>
        <w:t>e</w:t>
      </w:r>
      <w:r w:rsidRPr="001E22F7">
        <w:rPr>
          <w:rFonts w:ascii="Arial" w:hAnsi="Arial" w:cs="Arial"/>
          <w:b/>
          <w:bCs/>
          <w:sz w:val="22"/>
          <w:szCs w:val="22"/>
          <w:lang w:val="ro-RO"/>
        </w:rPr>
        <w:t xml:space="preserve"> din totalul de 100,00 puncte. </w:t>
      </w:r>
    </w:p>
    <w:p w14:paraId="233F3655" w14:textId="77777777" w:rsidR="009945C7" w:rsidRPr="001E22F7" w:rsidRDefault="009945C7" w:rsidP="009945C7">
      <w:pPr>
        <w:pStyle w:val="Default"/>
        <w:ind w:left="221"/>
        <w:jc w:val="both"/>
        <w:rPr>
          <w:rFonts w:ascii="Arial" w:hAnsi="Arial" w:cs="Arial"/>
          <w:bCs/>
          <w:sz w:val="22"/>
          <w:szCs w:val="22"/>
          <w:lang w:val="ro-RO"/>
        </w:rPr>
      </w:pPr>
      <w:r w:rsidRPr="001E22F7">
        <w:rPr>
          <w:rFonts w:ascii="Arial" w:hAnsi="Arial" w:cs="Arial"/>
          <w:bCs/>
          <w:sz w:val="22"/>
          <w:szCs w:val="22"/>
          <w:lang w:val="ro-RO"/>
        </w:rPr>
        <w:t>Punctajul detaliat este prezentat mai jos:</w:t>
      </w:r>
    </w:p>
    <w:tbl>
      <w:tblPr>
        <w:tblW w:w="5000" w:type="pct"/>
        <w:jc w:val="center"/>
        <w:tblCellMar>
          <w:left w:w="30" w:type="dxa"/>
          <w:right w:w="30" w:type="dxa"/>
        </w:tblCellMar>
        <w:tblLook w:val="0000" w:firstRow="0" w:lastRow="0" w:firstColumn="0" w:lastColumn="0" w:noHBand="0" w:noVBand="0"/>
      </w:tblPr>
      <w:tblGrid>
        <w:gridCol w:w="1348"/>
        <w:gridCol w:w="7205"/>
        <w:gridCol w:w="1135"/>
      </w:tblGrid>
      <w:tr w:rsidR="009945C7" w:rsidRPr="001E22F7" w14:paraId="1E0432F5" w14:textId="77777777" w:rsidTr="00A54E41">
        <w:trPr>
          <w:trHeight w:val="262"/>
          <w:jc w:val="center"/>
        </w:trPr>
        <w:tc>
          <w:tcPr>
            <w:tcW w:w="696" w:type="pct"/>
            <w:tcBorders>
              <w:top w:val="single" w:sz="12" w:space="0" w:color="auto"/>
              <w:bottom w:val="single" w:sz="2" w:space="0" w:color="auto"/>
            </w:tcBorders>
            <w:tcMar>
              <w:top w:w="57" w:type="dxa"/>
              <w:left w:w="170" w:type="dxa"/>
              <w:bottom w:w="57" w:type="dxa"/>
              <w:right w:w="170" w:type="dxa"/>
            </w:tcMar>
            <w:vAlign w:val="center"/>
          </w:tcPr>
          <w:p w14:paraId="4B1428CE" w14:textId="77777777" w:rsidR="009945C7" w:rsidRPr="001E22F7" w:rsidRDefault="009945C7" w:rsidP="00A54E41">
            <w:pPr>
              <w:jc w:val="right"/>
              <w:rPr>
                <w:rFonts w:ascii="Arial" w:hAnsi="Arial" w:cs="Arial"/>
                <w:b/>
                <w:sz w:val="22"/>
                <w:szCs w:val="22"/>
              </w:rPr>
            </w:pPr>
            <w:r w:rsidRPr="001E22F7">
              <w:rPr>
                <w:rFonts w:ascii="Arial" w:hAnsi="Arial" w:cs="Arial"/>
                <w:b/>
                <w:sz w:val="22"/>
                <w:szCs w:val="22"/>
              </w:rPr>
              <w:t>Nr. crt.</w:t>
            </w:r>
          </w:p>
        </w:tc>
        <w:tc>
          <w:tcPr>
            <w:tcW w:w="3719" w:type="pct"/>
            <w:tcBorders>
              <w:top w:val="single" w:sz="12" w:space="0" w:color="auto"/>
              <w:bottom w:val="single" w:sz="2" w:space="0" w:color="auto"/>
            </w:tcBorders>
            <w:tcMar>
              <w:top w:w="57" w:type="dxa"/>
              <w:left w:w="170" w:type="dxa"/>
              <w:bottom w:w="57" w:type="dxa"/>
              <w:right w:w="170" w:type="dxa"/>
            </w:tcMar>
            <w:vAlign w:val="center"/>
          </w:tcPr>
          <w:p w14:paraId="5F6E3D14" w14:textId="77777777" w:rsidR="009945C7" w:rsidRPr="001E22F7" w:rsidRDefault="009945C7" w:rsidP="00A54E41">
            <w:pPr>
              <w:rPr>
                <w:rFonts w:ascii="Arial" w:hAnsi="Arial" w:cs="Arial"/>
                <w:b/>
                <w:bCs/>
                <w:snapToGrid w:val="0"/>
                <w:sz w:val="22"/>
                <w:szCs w:val="22"/>
              </w:rPr>
            </w:pPr>
            <w:r w:rsidRPr="001E22F7">
              <w:rPr>
                <w:rFonts w:ascii="Arial" w:hAnsi="Arial" w:cs="Arial"/>
                <w:b/>
                <w:sz w:val="22"/>
                <w:szCs w:val="22"/>
              </w:rPr>
              <w:t>FACTOR DE EVALUARE</w:t>
            </w:r>
          </w:p>
        </w:tc>
        <w:tc>
          <w:tcPr>
            <w:tcW w:w="585" w:type="pct"/>
            <w:tcBorders>
              <w:top w:val="single" w:sz="12" w:space="0" w:color="auto"/>
              <w:bottom w:val="single" w:sz="2" w:space="0" w:color="auto"/>
            </w:tcBorders>
            <w:tcMar>
              <w:top w:w="57" w:type="dxa"/>
              <w:left w:w="170" w:type="dxa"/>
              <w:bottom w:w="57" w:type="dxa"/>
              <w:right w:w="170" w:type="dxa"/>
            </w:tcMar>
            <w:vAlign w:val="center"/>
          </w:tcPr>
          <w:p w14:paraId="232A04BB" w14:textId="77777777" w:rsidR="009945C7" w:rsidRPr="001E22F7" w:rsidRDefault="009945C7" w:rsidP="00A54E41">
            <w:pPr>
              <w:jc w:val="right"/>
              <w:rPr>
                <w:rFonts w:ascii="Arial" w:hAnsi="Arial" w:cs="Arial"/>
                <w:b/>
                <w:bCs/>
                <w:snapToGrid w:val="0"/>
                <w:sz w:val="22"/>
                <w:szCs w:val="22"/>
              </w:rPr>
            </w:pPr>
            <w:r w:rsidRPr="001E22F7">
              <w:rPr>
                <w:rFonts w:ascii="Arial" w:hAnsi="Arial" w:cs="Arial"/>
                <w:b/>
                <w:bCs/>
                <w:snapToGrid w:val="0"/>
                <w:sz w:val="22"/>
                <w:szCs w:val="22"/>
              </w:rPr>
              <w:t xml:space="preserve">Punctaj maxim </w:t>
            </w:r>
          </w:p>
        </w:tc>
      </w:tr>
      <w:tr w:rsidR="009945C7" w:rsidRPr="001E22F7" w14:paraId="7420E1B9" w14:textId="77777777" w:rsidTr="00A54E41">
        <w:trPr>
          <w:trHeight w:val="262"/>
          <w:jc w:val="center"/>
        </w:trPr>
        <w:tc>
          <w:tcPr>
            <w:tcW w:w="696" w:type="pct"/>
            <w:tcBorders>
              <w:top w:val="single" w:sz="2" w:space="0" w:color="auto"/>
              <w:bottom w:val="single" w:sz="2" w:space="0" w:color="auto"/>
            </w:tcBorders>
            <w:tcMar>
              <w:top w:w="57" w:type="dxa"/>
              <w:left w:w="170" w:type="dxa"/>
              <w:bottom w:w="57" w:type="dxa"/>
              <w:right w:w="170" w:type="dxa"/>
            </w:tcMar>
            <w:vAlign w:val="center"/>
          </w:tcPr>
          <w:p w14:paraId="22239D40" w14:textId="77777777" w:rsidR="009945C7" w:rsidRPr="001E22F7" w:rsidRDefault="009945C7" w:rsidP="00A54E41">
            <w:pPr>
              <w:jc w:val="right"/>
              <w:rPr>
                <w:rFonts w:ascii="Arial" w:hAnsi="Arial" w:cs="Arial"/>
                <w:b/>
                <w:sz w:val="22"/>
                <w:szCs w:val="22"/>
              </w:rPr>
            </w:pPr>
            <w:r w:rsidRPr="001E22F7">
              <w:rPr>
                <w:rFonts w:ascii="Arial" w:hAnsi="Arial" w:cs="Arial"/>
                <w:b/>
                <w:sz w:val="22"/>
                <w:szCs w:val="22"/>
              </w:rPr>
              <w:t>1</w:t>
            </w:r>
          </w:p>
        </w:tc>
        <w:tc>
          <w:tcPr>
            <w:tcW w:w="3719" w:type="pct"/>
            <w:tcBorders>
              <w:top w:val="single" w:sz="2" w:space="0" w:color="auto"/>
              <w:bottom w:val="single" w:sz="2" w:space="0" w:color="auto"/>
            </w:tcBorders>
            <w:tcMar>
              <w:top w:w="57" w:type="dxa"/>
              <w:left w:w="170" w:type="dxa"/>
              <w:bottom w:w="57" w:type="dxa"/>
              <w:right w:w="170" w:type="dxa"/>
            </w:tcMar>
            <w:vAlign w:val="center"/>
          </w:tcPr>
          <w:p w14:paraId="4B545539" w14:textId="77777777" w:rsidR="009945C7" w:rsidRPr="001E22F7" w:rsidRDefault="009945C7" w:rsidP="00A54E41">
            <w:pPr>
              <w:rPr>
                <w:rFonts w:ascii="Arial" w:hAnsi="Arial" w:cs="Arial"/>
                <w:b/>
                <w:bCs/>
                <w:snapToGrid w:val="0"/>
                <w:sz w:val="22"/>
                <w:szCs w:val="22"/>
              </w:rPr>
            </w:pPr>
            <w:r w:rsidRPr="001E22F7">
              <w:rPr>
                <w:rFonts w:ascii="Arial" w:hAnsi="Arial" w:cs="Arial"/>
                <w:b/>
                <w:sz w:val="22"/>
                <w:szCs w:val="22"/>
              </w:rPr>
              <w:t>PREŢUL OFERTEI</w:t>
            </w:r>
          </w:p>
        </w:tc>
        <w:tc>
          <w:tcPr>
            <w:tcW w:w="585" w:type="pct"/>
            <w:tcBorders>
              <w:top w:val="single" w:sz="2" w:space="0" w:color="auto"/>
              <w:bottom w:val="single" w:sz="2" w:space="0" w:color="auto"/>
            </w:tcBorders>
            <w:tcMar>
              <w:top w:w="57" w:type="dxa"/>
              <w:left w:w="170" w:type="dxa"/>
              <w:bottom w:w="57" w:type="dxa"/>
              <w:right w:w="170" w:type="dxa"/>
            </w:tcMar>
            <w:vAlign w:val="center"/>
          </w:tcPr>
          <w:p w14:paraId="7D5655A7" w14:textId="77777777" w:rsidR="009945C7" w:rsidRPr="001E22F7" w:rsidRDefault="009945C7" w:rsidP="00A54E41">
            <w:pPr>
              <w:jc w:val="right"/>
              <w:rPr>
                <w:rFonts w:ascii="Arial" w:hAnsi="Arial" w:cs="Arial"/>
                <w:b/>
                <w:bCs/>
                <w:snapToGrid w:val="0"/>
                <w:sz w:val="22"/>
                <w:szCs w:val="22"/>
              </w:rPr>
            </w:pPr>
            <w:r>
              <w:rPr>
                <w:rFonts w:ascii="Arial" w:hAnsi="Arial" w:cs="Arial"/>
                <w:b/>
                <w:bCs/>
                <w:snapToGrid w:val="0"/>
                <w:sz w:val="22"/>
                <w:szCs w:val="22"/>
              </w:rPr>
              <w:t>95</w:t>
            </w:r>
            <w:r w:rsidRPr="001E22F7">
              <w:rPr>
                <w:rFonts w:ascii="Arial" w:hAnsi="Arial" w:cs="Arial"/>
                <w:b/>
                <w:bCs/>
                <w:snapToGrid w:val="0"/>
                <w:sz w:val="22"/>
                <w:szCs w:val="22"/>
              </w:rPr>
              <w:t>,00</w:t>
            </w:r>
          </w:p>
        </w:tc>
      </w:tr>
      <w:tr w:rsidR="009945C7" w:rsidRPr="001E22F7" w14:paraId="51EA1297" w14:textId="77777777" w:rsidTr="00A54E41">
        <w:trPr>
          <w:trHeight w:val="262"/>
          <w:jc w:val="center"/>
        </w:trPr>
        <w:tc>
          <w:tcPr>
            <w:tcW w:w="696" w:type="pct"/>
            <w:tcBorders>
              <w:top w:val="single" w:sz="2" w:space="0" w:color="auto"/>
              <w:bottom w:val="single" w:sz="2" w:space="0" w:color="auto"/>
            </w:tcBorders>
            <w:tcMar>
              <w:top w:w="57" w:type="dxa"/>
              <w:left w:w="170" w:type="dxa"/>
              <w:bottom w:w="57" w:type="dxa"/>
              <w:right w:w="170" w:type="dxa"/>
            </w:tcMar>
            <w:vAlign w:val="center"/>
          </w:tcPr>
          <w:p w14:paraId="2C80725D" w14:textId="77777777" w:rsidR="009945C7" w:rsidRPr="001E22F7" w:rsidRDefault="009945C7" w:rsidP="00A54E41">
            <w:pPr>
              <w:jc w:val="right"/>
              <w:rPr>
                <w:rFonts w:ascii="Arial" w:hAnsi="Arial" w:cs="Arial"/>
                <w:b/>
                <w:sz w:val="22"/>
                <w:szCs w:val="22"/>
              </w:rPr>
            </w:pPr>
          </w:p>
        </w:tc>
        <w:tc>
          <w:tcPr>
            <w:tcW w:w="3719" w:type="pct"/>
            <w:tcBorders>
              <w:top w:val="single" w:sz="2" w:space="0" w:color="auto"/>
              <w:bottom w:val="single" w:sz="2" w:space="0" w:color="auto"/>
            </w:tcBorders>
            <w:tcMar>
              <w:top w:w="57" w:type="dxa"/>
              <w:left w:w="170" w:type="dxa"/>
              <w:bottom w:w="57" w:type="dxa"/>
              <w:right w:w="170" w:type="dxa"/>
            </w:tcMar>
            <w:vAlign w:val="center"/>
          </w:tcPr>
          <w:p w14:paraId="56B032E0" w14:textId="77777777" w:rsidR="009945C7" w:rsidRPr="001E22F7" w:rsidRDefault="009945C7" w:rsidP="00A54E41">
            <w:pPr>
              <w:rPr>
                <w:rFonts w:ascii="Arial" w:hAnsi="Arial" w:cs="Arial"/>
                <w:sz w:val="22"/>
                <w:szCs w:val="22"/>
              </w:rPr>
            </w:pPr>
            <w:r w:rsidRPr="001E22F7">
              <w:rPr>
                <w:rFonts w:ascii="Arial" w:hAnsi="Arial" w:cs="Arial"/>
                <w:sz w:val="22"/>
                <w:szCs w:val="22"/>
              </w:rPr>
              <w:t>Preţul produs</w:t>
            </w:r>
            <w:r>
              <w:rPr>
                <w:rFonts w:ascii="Arial" w:hAnsi="Arial" w:cs="Arial"/>
                <w:sz w:val="22"/>
                <w:szCs w:val="22"/>
              </w:rPr>
              <w:t>ului</w:t>
            </w:r>
            <w:r w:rsidRPr="001E22F7">
              <w:rPr>
                <w:rFonts w:ascii="Arial" w:hAnsi="Arial" w:cs="Arial"/>
                <w:sz w:val="22"/>
                <w:szCs w:val="22"/>
              </w:rPr>
              <w:t xml:space="preserve"> şi serviciilor aferente </w:t>
            </w:r>
          </w:p>
        </w:tc>
        <w:tc>
          <w:tcPr>
            <w:tcW w:w="585" w:type="pct"/>
            <w:tcBorders>
              <w:top w:val="single" w:sz="2" w:space="0" w:color="auto"/>
              <w:bottom w:val="single" w:sz="2" w:space="0" w:color="auto"/>
            </w:tcBorders>
            <w:tcMar>
              <w:top w:w="57" w:type="dxa"/>
              <w:left w:w="170" w:type="dxa"/>
              <w:bottom w:w="57" w:type="dxa"/>
              <w:right w:w="170" w:type="dxa"/>
            </w:tcMar>
            <w:vAlign w:val="center"/>
          </w:tcPr>
          <w:p w14:paraId="409C9417" w14:textId="77777777" w:rsidR="009945C7" w:rsidRPr="001E22F7" w:rsidRDefault="009945C7" w:rsidP="00A54E41">
            <w:pPr>
              <w:jc w:val="right"/>
              <w:rPr>
                <w:rFonts w:ascii="Arial" w:hAnsi="Arial" w:cs="Arial"/>
                <w:bCs/>
                <w:snapToGrid w:val="0"/>
                <w:sz w:val="22"/>
                <w:szCs w:val="22"/>
              </w:rPr>
            </w:pPr>
            <w:r>
              <w:rPr>
                <w:rFonts w:ascii="Arial" w:hAnsi="Arial" w:cs="Arial"/>
                <w:bCs/>
                <w:snapToGrid w:val="0"/>
                <w:sz w:val="22"/>
                <w:szCs w:val="22"/>
              </w:rPr>
              <w:t>95</w:t>
            </w:r>
            <w:r w:rsidRPr="001E22F7">
              <w:rPr>
                <w:rFonts w:ascii="Arial" w:hAnsi="Arial" w:cs="Arial"/>
                <w:bCs/>
                <w:snapToGrid w:val="0"/>
                <w:sz w:val="22"/>
                <w:szCs w:val="22"/>
              </w:rPr>
              <w:t>,00</w:t>
            </w:r>
          </w:p>
        </w:tc>
      </w:tr>
      <w:tr w:rsidR="009945C7" w:rsidRPr="001E22F7" w14:paraId="504A9153" w14:textId="77777777" w:rsidTr="00A54E41">
        <w:trPr>
          <w:trHeight w:val="247"/>
          <w:jc w:val="center"/>
        </w:trPr>
        <w:tc>
          <w:tcPr>
            <w:tcW w:w="696" w:type="pct"/>
            <w:tcBorders>
              <w:top w:val="single" w:sz="2" w:space="0" w:color="auto"/>
              <w:bottom w:val="single" w:sz="2" w:space="0" w:color="auto"/>
            </w:tcBorders>
            <w:tcMar>
              <w:top w:w="57" w:type="dxa"/>
              <w:left w:w="170" w:type="dxa"/>
              <w:bottom w:w="57" w:type="dxa"/>
              <w:right w:w="170" w:type="dxa"/>
            </w:tcMar>
            <w:vAlign w:val="center"/>
          </w:tcPr>
          <w:p w14:paraId="1BD81BB3" w14:textId="77777777" w:rsidR="009945C7" w:rsidRPr="001E22F7" w:rsidRDefault="009945C7" w:rsidP="00A54E41">
            <w:pPr>
              <w:jc w:val="right"/>
              <w:rPr>
                <w:rFonts w:ascii="Arial" w:hAnsi="Arial" w:cs="Arial"/>
                <w:b/>
                <w:sz w:val="22"/>
                <w:szCs w:val="22"/>
              </w:rPr>
            </w:pPr>
            <w:r w:rsidRPr="001E22F7">
              <w:rPr>
                <w:rFonts w:ascii="Arial" w:hAnsi="Arial" w:cs="Arial"/>
                <w:b/>
                <w:sz w:val="22"/>
                <w:szCs w:val="22"/>
              </w:rPr>
              <w:t>2</w:t>
            </w:r>
          </w:p>
        </w:tc>
        <w:tc>
          <w:tcPr>
            <w:tcW w:w="3719" w:type="pct"/>
            <w:tcBorders>
              <w:top w:val="single" w:sz="2" w:space="0" w:color="auto"/>
              <w:bottom w:val="single" w:sz="2" w:space="0" w:color="auto"/>
            </w:tcBorders>
            <w:tcMar>
              <w:top w:w="57" w:type="dxa"/>
              <w:left w:w="170" w:type="dxa"/>
              <w:bottom w:w="57" w:type="dxa"/>
              <w:right w:w="170" w:type="dxa"/>
            </w:tcMar>
            <w:vAlign w:val="center"/>
          </w:tcPr>
          <w:p w14:paraId="4CAB6AA2" w14:textId="77777777" w:rsidR="009945C7" w:rsidRPr="001E22F7" w:rsidRDefault="009945C7" w:rsidP="00A54E41">
            <w:pPr>
              <w:rPr>
                <w:rFonts w:ascii="Arial" w:hAnsi="Arial" w:cs="Arial"/>
                <w:b/>
                <w:sz w:val="22"/>
                <w:szCs w:val="22"/>
                <w:highlight w:val="yellow"/>
              </w:rPr>
            </w:pPr>
            <w:r>
              <w:rPr>
                <w:rFonts w:ascii="Arial" w:hAnsi="Arial" w:cs="Arial"/>
                <w:b/>
                <w:bCs/>
                <w:sz w:val="22"/>
                <w:szCs w:val="22"/>
                <w:lang w:val="ro-RO"/>
              </w:rPr>
              <w:t>COMPONENTA TEHNICĂ</w:t>
            </w:r>
          </w:p>
        </w:tc>
        <w:tc>
          <w:tcPr>
            <w:tcW w:w="585" w:type="pct"/>
            <w:tcBorders>
              <w:top w:val="single" w:sz="2" w:space="0" w:color="auto"/>
              <w:bottom w:val="single" w:sz="2" w:space="0" w:color="auto"/>
            </w:tcBorders>
            <w:tcMar>
              <w:top w:w="57" w:type="dxa"/>
              <w:left w:w="170" w:type="dxa"/>
              <w:bottom w:w="57" w:type="dxa"/>
              <w:right w:w="170" w:type="dxa"/>
            </w:tcMar>
            <w:vAlign w:val="center"/>
          </w:tcPr>
          <w:p w14:paraId="6726A310" w14:textId="77777777" w:rsidR="009945C7" w:rsidRPr="001E22F7" w:rsidRDefault="009945C7" w:rsidP="00A54E41">
            <w:pPr>
              <w:jc w:val="right"/>
              <w:rPr>
                <w:rFonts w:ascii="Arial" w:hAnsi="Arial" w:cs="Arial"/>
                <w:b/>
                <w:bCs/>
                <w:snapToGrid w:val="0"/>
                <w:sz w:val="22"/>
                <w:szCs w:val="22"/>
                <w:highlight w:val="yellow"/>
              </w:rPr>
            </w:pPr>
            <w:r>
              <w:rPr>
                <w:rFonts w:ascii="Arial" w:hAnsi="Arial" w:cs="Arial"/>
                <w:b/>
                <w:bCs/>
                <w:snapToGrid w:val="0"/>
                <w:sz w:val="22"/>
                <w:szCs w:val="22"/>
              </w:rPr>
              <w:t>5</w:t>
            </w:r>
            <w:r w:rsidRPr="001E22F7">
              <w:rPr>
                <w:rFonts w:ascii="Arial" w:hAnsi="Arial" w:cs="Arial"/>
                <w:b/>
                <w:bCs/>
                <w:snapToGrid w:val="0"/>
                <w:sz w:val="22"/>
                <w:szCs w:val="22"/>
              </w:rPr>
              <w:t>,00</w:t>
            </w:r>
          </w:p>
        </w:tc>
      </w:tr>
      <w:tr w:rsidR="009945C7" w:rsidRPr="001E22F7" w14:paraId="2AE7DD67" w14:textId="77777777" w:rsidTr="00A54E41">
        <w:trPr>
          <w:trHeight w:val="247"/>
          <w:jc w:val="center"/>
        </w:trPr>
        <w:tc>
          <w:tcPr>
            <w:tcW w:w="696" w:type="pct"/>
            <w:tcBorders>
              <w:top w:val="single" w:sz="2" w:space="0" w:color="auto"/>
              <w:bottom w:val="dotted" w:sz="2" w:space="0" w:color="auto"/>
            </w:tcBorders>
            <w:tcMar>
              <w:top w:w="57" w:type="dxa"/>
              <w:left w:w="170" w:type="dxa"/>
              <w:bottom w:w="57" w:type="dxa"/>
              <w:right w:w="170" w:type="dxa"/>
            </w:tcMar>
            <w:vAlign w:val="center"/>
          </w:tcPr>
          <w:p w14:paraId="57B6084C" w14:textId="77777777" w:rsidR="009945C7" w:rsidRPr="001E22F7" w:rsidRDefault="009945C7" w:rsidP="00A54E41">
            <w:pPr>
              <w:jc w:val="right"/>
              <w:rPr>
                <w:rFonts w:ascii="Arial" w:hAnsi="Arial" w:cs="Arial"/>
                <w:b/>
                <w:sz w:val="22"/>
                <w:szCs w:val="22"/>
              </w:rPr>
            </w:pPr>
          </w:p>
        </w:tc>
        <w:tc>
          <w:tcPr>
            <w:tcW w:w="3719" w:type="pct"/>
            <w:tcBorders>
              <w:top w:val="single" w:sz="2" w:space="0" w:color="auto"/>
              <w:bottom w:val="dotted" w:sz="2" w:space="0" w:color="auto"/>
            </w:tcBorders>
            <w:tcMar>
              <w:top w:w="57" w:type="dxa"/>
              <w:left w:w="170" w:type="dxa"/>
              <w:bottom w:w="57" w:type="dxa"/>
              <w:right w:w="170" w:type="dxa"/>
            </w:tcMar>
            <w:vAlign w:val="center"/>
          </w:tcPr>
          <w:p w14:paraId="7D694211" w14:textId="77777777" w:rsidR="009945C7" w:rsidRPr="001E22F7" w:rsidRDefault="009945C7" w:rsidP="00A54E41">
            <w:pPr>
              <w:rPr>
                <w:rFonts w:ascii="Arial" w:hAnsi="Arial" w:cs="Arial"/>
                <w:sz w:val="22"/>
                <w:szCs w:val="22"/>
              </w:rPr>
            </w:pPr>
            <w:r>
              <w:rPr>
                <w:rFonts w:ascii="Arial" w:hAnsi="Arial" w:cs="Arial"/>
                <w:bCs/>
                <w:sz w:val="22"/>
                <w:szCs w:val="22"/>
                <w:lang w:val="ro-RO"/>
              </w:rPr>
              <w:t>Termen de livrare</w:t>
            </w:r>
          </w:p>
        </w:tc>
        <w:tc>
          <w:tcPr>
            <w:tcW w:w="585" w:type="pct"/>
            <w:tcBorders>
              <w:top w:val="single" w:sz="2" w:space="0" w:color="auto"/>
              <w:bottom w:val="dotted" w:sz="2" w:space="0" w:color="auto"/>
            </w:tcBorders>
            <w:tcMar>
              <w:top w:w="57" w:type="dxa"/>
              <w:left w:w="170" w:type="dxa"/>
              <w:bottom w:w="57" w:type="dxa"/>
              <w:right w:w="170" w:type="dxa"/>
            </w:tcMar>
            <w:vAlign w:val="center"/>
          </w:tcPr>
          <w:p w14:paraId="4A188D0C" w14:textId="77777777" w:rsidR="009945C7" w:rsidRPr="001E22F7" w:rsidRDefault="009945C7" w:rsidP="00A54E41">
            <w:pPr>
              <w:jc w:val="right"/>
              <w:rPr>
                <w:rFonts w:ascii="Arial" w:hAnsi="Arial" w:cs="Arial"/>
                <w:bCs/>
                <w:snapToGrid w:val="0"/>
                <w:sz w:val="22"/>
                <w:szCs w:val="22"/>
              </w:rPr>
            </w:pPr>
            <w:r>
              <w:rPr>
                <w:rFonts w:ascii="Arial" w:hAnsi="Arial" w:cs="Arial"/>
                <w:bCs/>
                <w:snapToGrid w:val="0"/>
                <w:sz w:val="22"/>
                <w:szCs w:val="22"/>
              </w:rPr>
              <w:t>5</w:t>
            </w:r>
            <w:r w:rsidRPr="001E22F7">
              <w:rPr>
                <w:rFonts w:ascii="Arial" w:hAnsi="Arial" w:cs="Arial"/>
                <w:bCs/>
                <w:snapToGrid w:val="0"/>
                <w:sz w:val="22"/>
                <w:szCs w:val="22"/>
              </w:rPr>
              <w:t>,00</w:t>
            </w:r>
          </w:p>
        </w:tc>
      </w:tr>
      <w:tr w:rsidR="009945C7" w:rsidRPr="001E22F7" w14:paraId="5EF5EABA" w14:textId="77777777" w:rsidTr="00A54E41">
        <w:trPr>
          <w:trHeight w:val="247"/>
          <w:jc w:val="center"/>
        </w:trPr>
        <w:tc>
          <w:tcPr>
            <w:tcW w:w="4415" w:type="pct"/>
            <w:gridSpan w:val="2"/>
            <w:tcBorders>
              <w:top w:val="single" w:sz="12" w:space="0" w:color="auto"/>
              <w:bottom w:val="single" w:sz="12" w:space="0" w:color="auto"/>
            </w:tcBorders>
            <w:tcMar>
              <w:top w:w="57" w:type="dxa"/>
              <w:left w:w="170" w:type="dxa"/>
              <w:bottom w:w="57" w:type="dxa"/>
              <w:right w:w="170" w:type="dxa"/>
            </w:tcMar>
            <w:vAlign w:val="center"/>
          </w:tcPr>
          <w:p w14:paraId="1C257C4E" w14:textId="77777777" w:rsidR="009945C7" w:rsidRPr="001E22F7" w:rsidRDefault="009945C7" w:rsidP="00A54E41">
            <w:pPr>
              <w:rPr>
                <w:rFonts w:ascii="Arial" w:hAnsi="Arial" w:cs="Arial"/>
                <w:b/>
                <w:sz w:val="22"/>
                <w:szCs w:val="22"/>
              </w:rPr>
            </w:pPr>
            <w:r w:rsidRPr="001E22F7">
              <w:rPr>
                <w:rFonts w:ascii="Arial" w:hAnsi="Arial" w:cs="Arial"/>
                <w:b/>
                <w:sz w:val="22"/>
                <w:szCs w:val="22"/>
              </w:rPr>
              <w:lastRenderedPageBreak/>
              <w:t>PUNCTAJ TOTAL</w:t>
            </w:r>
          </w:p>
        </w:tc>
        <w:tc>
          <w:tcPr>
            <w:tcW w:w="585" w:type="pct"/>
            <w:tcBorders>
              <w:top w:val="single" w:sz="12" w:space="0" w:color="auto"/>
              <w:bottom w:val="single" w:sz="12" w:space="0" w:color="auto"/>
            </w:tcBorders>
            <w:tcMar>
              <w:top w:w="57" w:type="dxa"/>
              <w:left w:w="170" w:type="dxa"/>
              <w:bottom w:w="57" w:type="dxa"/>
              <w:right w:w="170" w:type="dxa"/>
            </w:tcMar>
            <w:vAlign w:val="center"/>
          </w:tcPr>
          <w:p w14:paraId="651E858A" w14:textId="77777777" w:rsidR="009945C7" w:rsidRPr="001E22F7" w:rsidRDefault="009945C7" w:rsidP="00A54E41">
            <w:pPr>
              <w:jc w:val="right"/>
              <w:rPr>
                <w:rFonts w:ascii="Arial" w:hAnsi="Arial" w:cs="Arial"/>
                <w:b/>
                <w:sz w:val="22"/>
                <w:szCs w:val="22"/>
              </w:rPr>
            </w:pPr>
            <w:r w:rsidRPr="001E22F7">
              <w:rPr>
                <w:rFonts w:ascii="Arial" w:hAnsi="Arial" w:cs="Arial"/>
                <w:b/>
                <w:sz w:val="22"/>
                <w:szCs w:val="22"/>
              </w:rPr>
              <w:t>100,00</w:t>
            </w:r>
          </w:p>
        </w:tc>
      </w:tr>
    </w:tbl>
    <w:p w14:paraId="1B3ADB7B" w14:textId="77777777" w:rsidR="009945C7" w:rsidRPr="001E22F7" w:rsidRDefault="009945C7" w:rsidP="009945C7">
      <w:pPr>
        <w:ind w:left="720" w:hanging="720"/>
        <w:jc w:val="both"/>
        <w:rPr>
          <w:rFonts w:ascii="Arial" w:hAnsi="Arial" w:cs="Arial"/>
          <w:i/>
          <w:sz w:val="22"/>
          <w:szCs w:val="22"/>
        </w:rPr>
      </w:pPr>
      <w:r w:rsidRPr="001E22F7">
        <w:rPr>
          <w:rFonts w:ascii="Arial" w:hAnsi="Arial" w:cs="Arial"/>
          <w:i/>
          <w:sz w:val="22"/>
          <w:szCs w:val="22"/>
        </w:rPr>
        <w:t>Notă:</w:t>
      </w:r>
      <w:r w:rsidRPr="001E22F7">
        <w:rPr>
          <w:rFonts w:ascii="Arial" w:hAnsi="Arial" w:cs="Arial"/>
          <w:i/>
          <w:sz w:val="22"/>
          <w:szCs w:val="22"/>
        </w:rPr>
        <w:tab/>
        <w:t xml:space="preserve">Criteriile care nu vor putea fi apreciate de comisia de evaluare din lipsa datelor reale vor fi punctate cu zero 0,00 puncte. </w:t>
      </w:r>
    </w:p>
    <w:p w14:paraId="3C02C577" w14:textId="77777777" w:rsidR="009945C7" w:rsidRPr="001E22F7" w:rsidRDefault="009945C7" w:rsidP="009945C7">
      <w:pPr>
        <w:jc w:val="both"/>
        <w:rPr>
          <w:rFonts w:ascii="Arial" w:hAnsi="Arial" w:cs="Arial"/>
          <w:b/>
          <w:color w:val="000000"/>
          <w:sz w:val="22"/>
          <w:szCs w:val="22"/>
        </w:rPr>
      </w:pPr>
      <w:r w:rsidRPr="001E22F7">
        <w:rPr>
          <w:rFonts w:ascii="Arial" w:hAnsi="Arial" w:cs="Arial"/>
          <w:b/>
          <w:color w:val="000000"/>
          <w:sz w:val="22"/>
          <w:szCs w:val="22"/>
          <w:u w:val="single"/>
        </w:rPr>
        <w:t>Notă: Calcularea punctajului se va face la două zecimale</w:t>
      </w:r>
      <w:r w:rsidRPr="001E22F7">
        <w:rPr>
          <w:rFonts w:ascii="Arial" w:hAnsi="Arial" w:cs="Arial"/>
          <w:b/>
          <w:color w:val="000000"/>
          <w:sz w:val="22"/>
          <w:szCs w:val="22"/>
        </w:rPr>
        <w:t xml:space="preserve">. </w:t>
      </w:r>
    </w:p>
    <w:p w14:paraId="515E4085" w14:textId="77777777" w:rsidR="009945C7" w:rsidRPr="001E22F7" w:rsidRDefault="009945C7" w:rsidP="009945C7">
      <w:pPr>
        <w:jc w:val="both"/>
        <w:rPr>
          <w:rFonts w:ascii="Arial" w:hAnsi="Arial" w:cs="Arial"/>
          <w:b/>
          <w:sz w:val="22"/>
          <w:szCs w:val="22"/>
        </w:rPr>
      </w:pPr>
      <w:r w:rsidRPr="001E22F7">
        <w:rPr>
          <w:rFonts w:ascii="Arial" w:hAnsi="Arial" w:cs="Arial"/>
          <w:b/>
          <w:sz w:val="22"/>
          <w:szCs w:val="22"/>
        </w:rPr>
        <w:t xml:space="preserve">Algoritmul de calcul din totalul de 100,00 puncte.  </w:t>
      </w:r>
    </w:p>
    <w:p w14:paraId="27DE0370" w14:textId="77777777" w:rsidR="009945C7" w:rsidRPr="001E22F7" w:rsidRDefault="009945C7" w:rsidP="009945C7">
      <w:pPr>
        <w:jc w:val="both"/>
        <w:rPr>
          <w:rFonts w:ascii="Arial" w:hAnsi="Arial" w:cs="Arial"/>
          <w:b/>
          <w:sz w:val="22"/>
          <w:szCs w:val="22"/>
        </w:rPr>
      </w:pPr>
    </w:p>
    <w:p w14:paraId="0B36A05B" w14:textId="77777777" w:rsidR="009945C7" w:rsidRPr="001E22F7" w:rsidRDefault="009945C7" w:rsidP="009945C7">
      <w:pPr>
        <w:numPr>
          <w:ilvl w:val="0"/>
          <w:numId w:val="40"/>
        </w:numPr>
        <w:jc w:val="both"/>
        <w:rPr>
          <w:rFonts w:ascii="Arial" w:hAnsi="Arial" w:cs="Arial"/>
          <w:b/>
          <w:sz w:val="22"/>
          <w:szCs w:val="22"/>
        </w:rPr>
      </w:pPr>
      <w:r w:rsidRPr="001E22F7">
        <w:rPr>
          <w:rFonts w:ascii="Arial" w:hAnsi="Arial" w:cs="Arial"/>
          <w:b/>
          <w:sz w:val="22"/>
          <w:szCs w:val="22"/>
        </w:rPr>
        <w:t>Preţul ofert</w:t>
      </w:r>
      <w:r>
        <w:rPr>
          <w:rFonts w:ascii="Arial" w:hAnsi="Arial" w:cs="Arial"/>
          <w:b/>
          <w:sz w:val="22"/>
          <w:szCs w:val="22"/>
        </w:rPr>
        <w:t>at</w:t>
      </w:r>
      <w:r w:rsidRPr="001E22F7">
        <w:rPr>
          <w:rFonts w:ascii="Arial" w:hAnsi="Arial" w:cs="Arial"/>
          <w:b/>
          <w:sz w:val="22"/>
          <w:szCs w:val="22"/>
        </w:rPr>
        <w:t xml:space="preserve">: maxim </w:t>
      </w:r>
      <w:r>
        <w:rPr>
          <w:rFonts w:ascii="Arial" w:hAnsi="Arial" w:cs="Arial"/>
          <w:b/>
          <w:sz w:val="22"/>
          <w:szCs w:val="22"/>
        </w:rPr>
        <w:t>95</w:t>
      </w:r>
      <w:r w:rsidRPr="001E22F7">
        <w:rPr>
          <w:rFonts w:ascii="Arial" w:hAnsi="Arial" w:cs="Arial"/>
          <w:b/>
          <w:sz w:val="22"/>
          <w:szCs w:val="22"/>
        </w:rPr>
        <w:t xml:space="preserve">,00 puncte </w:t>
      </w:r>
    </w:p>
    <w:p w14:paraId="49B26D2B" w14:textId="77777777" w:rsidR="009945C7" w:rsidRPr="001E22F7" w:rsidRDefault="009945C7" w:rsidP="009945C7">
      <w:pPr>
        <w:pStyle w:val="Textbody"/>
        <w:rPr>
          <w:rFonts w:ascii="Arial" w:hAnsi="Arial" w:cs="Arial"/>
          <w:sz w:val="22"/>
          <w:szCs w:val="22"/>
          <w:lang w:val="ro-RO"/>
        </w:rPr>
      </w:pPr>
      <w:r w:rsidRPr="001E22F7">
        <w:rPr>
          <w:rFonts w:ascii="Arial" w:hAnsi="Arial" w:cs="Arial"/>
          <w:sz w:val="22"/>
          <w:szCs w:val="22"/>
          <w:lang w:val="ro-RO"/>
        </w:rPr>
        <w:t xml:space="preserve">Pentru factorul de evaluare </w:t>
      </w:r>
      <w:r w:rsidRPr="001E22F7">
        <w:rPr>
          <w:rFonts w:ascii="Arial" w:hAnsi="Arial" w:cs="Arial"/>
          <w:b/>
          <w:sz w:val="22"/>
          <w:szCs w:val="22"/>
          <w:lang w:val="ro-RO"/>
        </w:rPr>
        <w:t xml:space="preserve">preţul </w:t>
      </w:r>
      <w:r>
        <w:rPr>
          <w:rFonts w:ascii="Arial" w:hAnsi="Arial" w:cs="Arial"/>
          <w:b/>
          <w:sz w:val="22"/>
          <w:szCs w:val="22"/>
          <w:lang w:val="ro-RO"/>
        </w:rPr>
        <w:t>ofertat</w:t>
      </w:r>
      <w:r w:rsidRPr="001E22F7">
        <w:rPr>
          <w:rFonts w:ascii="Arial" w:hAnsi="Arial" w:cs="Arial"/>
          <w:b/>
          <w:sz w:val="22"/>
          <w:szCs w:val="22"/>
          <w:lang w:val="ro-RO"/>
        </w:rPr>
        <w:t xml:space="preserve"> </w:t>
      </w:r>
      <w:r w:rsidRPr="001E22F7">
        <w:rPr>
          <w:rFonts w:ascii="Arial" w:hAnsi="Arial" w:cs="Arial"/>
          <w:sz w:val="22"/>
          <w:szCs w:val="22"/>
          <w:lang w:val="ro-RO"/>
        </w:rPr>
        <w:t xml:space="preserve">se acordă maxim </w:t>
      </w:r>
      <w:r>
        <w:rPr>
          <w:rFonts w:ascii="Arial" w:hAnsi="Arial" w:cs="Arial"/>
          <w:sz w:val="22"/>
          <w:szCs w:val="22"/>
          <w:lang w:val="ro-RO"/>
        </w:rPr>
        <w:t>95</w:t>
      </w:r>
      <w:r w:rsidRPr="001E22F7">
        <w:rPr>
          <w:rFonts w:ascii="Arial" w:hAnsi="Arial" w:cs="Arial"/>
          <w:sz w:val="22"/>
          <w:szCs w:val="22"/>
          <w:lang w:val="ro-RO"/>
        </w:rPr>
        <w:t>,00 puncte, astfel:</w:t>
      </w:r>
    </w:p>
    <w:p w14:paraId="5D12E79B" w14:textId="77777777" w:rsidR="009945C7" w:rsidRPr="001E22F7" w:rsidRDefault="009945C7" w:rsidP="009945C7">
      <w:pPr>
        <w:pStyle w:val="Textbody"/>
        <w:ind w:firstLine="720"/>
        <w:rPr>
          <w:rFonts w:ascii="Arial" w:hAnsi="Arial" w:cs="Arial"/>
          <w:sz w:val="22"/>
          <w:szCs w:val="22"/>
          <w:lang w:val="ro-RO"/>
        </w:rPr>
      </w:pPr>
      <w:r w:rsidRPr="001E22F7">
        <w:rPr>
          <w:rFonts w:ascii="Arial" w:hAnsi="Arial" w:cs="Arial"/>
          <w:sz w:val="22"/>
          <w:szCs w:val="22"/>
          <w:lang w:val="ro-RO"/>
        </w:rPr>
        <w:t xml:space="preserve">- pentru cel mai scăzut dintre preţurile </w:t>
      </w:r>
      <w:r>
        <w:rPr>
          <w:rFonts w:ascii="Arial" w:hAnsi="Arial" w:cs="Arial"/>
          <w:sz w:val="22"/>
          <w:szCs w:val="22"/>
          <w:lang w:val="ro-RO"/>
        </w:rPr>
        <w:t>ofertate</w:t>
      </w:r>
      <w:r w:rsidRPr="001E22F7">
        <w:rPr>
          <w:rFonts w:ascii="Arial" w:hAnsi="Arial" w:cs="Arial"/>
          <w:sz w:val="22"/>
          <w:szCs w:val="22"/>
          <w:lang w:val="ro-RO"/>
        </w:rPr>
        <w:t xml:space="preserve"> se acordă punctajul maxim alocat, respectiv </w:t>
      </w:r>
      <w:r>
        <w:rPr>
          <w:rFonts w:ascii="Arial" w:hAnsi="Arial" w:cs="Arial"/>
          <w:sz w:val="22"/>
          <w:szCs w:val="22"/>
          <w:lang w:val="ro-RO"/>
        </w:rPr>
        <w:t>95</w:t>
      </w:r>
      <w:r w:rsidRPr="001E22F7">
        <w:rPr>
          <w:rFonts w:ascii="Arial" w:hAnsi="Arial" w:cs="Arial"/>
          <w:sz w:val="22"/>
          <w:szCs w:val="22"/>
          <w:lang w:val="ro-RO"/>
        </w:rPr>
        <w:t>,00 puncte;</w:t>
      </w:r>
    </w:p>
    <w:p w14:paraId="394C0F1C" w14:textId="77777777" w:rsidR="009945C7" w:rsidRPr="001E22F7" w:rsidRDefault="009945C7" w:rsidP="009945C7">
      <w:pPr>
        <w:pStyle w:val="Textbody"/>
        <w:ind w:firstLine="680"/>
        <w:rPr>
          <w:rFonts w:ascii="Arial" w:hAnsi="Arial" w:cs="Arial"/>
          <w:sz w:val="22"/>
          <w:szCs w:val="22"/>
          <w:lang w:val="ro-RO"/>
        </w:rPr>
      </w:pPr>
      <w:r w:rsidRPr="001E22F7">
        <w:rPr>
          <w:rFonts w:ascii="Arial" w:hAnsi="Arial" w:cs="Arial"/>
          <w:sz w:val="22"/>
          <w:szCs w:val="22"/>
          <w:lang w:val="ro-RO"/>
        </w:rPr>
        <w:t>- pentru alt preţ decât cel minim, punctajul Pn pentru oferta firmei n se acordă astfel:</w:t>
      </w:r>
    </w:p>
    <w:p w14:paraId="35EC6AEE" w14:textId="77777777" w:rsidR="009945C7" w:rsidRPr="001E22F7" w:rsidRDefault="009945C7" w:rsidP="009945C7">
      <w:pPr>
        <w:pStyle w:val="Textbody"/>
        <w:ind w:firstLine="680"/>
        <w:rPr>
          <w:rFonts w:ascii="Arial" w:hAnsi="Arial" w:cs="Arial"/>
          <w:b/>
          <w:sz w:val="22"/>
          <w:szCs w:val="22"/>
          <w:lang w:val="ro-RO"/>
        </w:rPr>
      </w:pPr>
      <w:r w:rsidRPr="001E22F7">
        <w:rPr>
          <w:rFonts w:ascii="Arial" w:hAnsi="Arial" w:cs="Arial"/>
          <w:b/>
          <w:sz w:val="22"/>
          <w:szCs w:val="22"/>
          <w:lang w:val="ro-RO"/>
        </w:rPr>
        <w:t xml:space="preserve">Pn = (Preţ minim/Preţul ofertei n) × </w:t>
      </w:r>
      <w:r>
        <w:rPr>
          <w:rFonts w:ascii="Arial" w:hAnsi="Arial" w:cs="Arial"/>
          <w:b/>
          <w:sz w:val="22"/>
          <w:szCs w:val="22"/>
          <w:lang w:val="ro-RO"/>
        </w:rPr>
        <w:t>95</w:t>
      </w:r>
      <w:r w:rsidRPr="001E22F7">
        <w:rPr>
          <w:rFonts w:ascii="Arial" w:hAnsi="Arial" w:cs="Arial"/>
          <w:b/>
          <w:sz w:val="22"/>
          <w:szCs w:val="22"/>
          <w:lang w:val="ro-RO"/>
        </w:rPr>
        <w:t xml:space="preserve">,00 puncte </w:t>
      </w:r>
    </w:p>
    <w:p w14:paraId="49CF0A6C" w14:textId="77777777" w:rsidR="009945C7" w:rsidRPr="001E22F7" w:rsidRDefault="009945C7" w:rsidP="009945C7">
      <w:pPr>
        <w:pStyle w:val="Textbody"/>
        <w:rPr>
          <w:rFonts w:ascii="Arial" w:hAnsi="Arial" w:cs="Arial"/>
          <w:sz w:val="22"/>
          <w:szCs w:val="22"/>
          <w:lang w:val="ro-RO"/>
        </w:rPr>
      </w:pPr>
    </w:p>
    <w:p w14:paraId="26CFA289" w14:textId="77777777" w:rsidR="009945C7" w:rsidRPr="001E22F7" w:rsidRDefault="009945C7" w:rsidP="009945C7">
      <w:pPr>
        <w:numPr>
          <w:ilvl w:val="0"/>
          <w:numId w:val="40"/>
        </w:numPr>
        <w:jc w:val="both"/>
        <w:rPr>
          <w:rFonts w:ascii="Arial" w:hAnsi="Arial" w:cs="Arial"/>
          <w:b/>
          <w:sz w:val="22"/>
          <w:szCs w:val="22"/>
        </w:rPr>
      </w:pPr>
      <w:r w:rsidRPr="001E22F7">
        <w:rPr>
          <w:rFonts w:ascii="Arial" w:hAnsi="Arial" w:cs="Arial"/>
          <w:b/>
          <w:bCs/>
          <w:sz w:val="22"/>
          <w:szCs w:val="22"/>
          <w:lang w:val="ro-RO"/>
        </w:rPr>
        <w:t xml:space="preserve">Termen </w:t>
      </w:r>
      <w:r>
        <w:rPr>
          <w:rFonts w:ascii="Arial" w:hAnsi="Arial" w:cs="Arial"/>
          <w:b/>
          <w:bCs/>
          <w:sz w:val="22"/>
          <w:szCs w:val="22"/>
          <w:lang w:val="ro-RO"/>
        </w:rPr>
        <w:t>de livrare</w:t>
      </w:r>
      <w:r w:rsidRPr="001E22F7">
        <w:rPr>
          <w:rFonts w:ascii="Arial" w:hAnsi="Arial" w:cs="Arial"/>
          <w:b/>
          <w:sz w:val="22"/>
          <w:szCs w:val="22"/>
        </w:rPr>
        <w:t xml:space="preserve">: maxim </w:t>
      </w:r>
      <w:r>
        <w:rPr>
          <w:rFonts w:ascii="Arial" w:hAnsi="Arial" w:cs="Arial"/>
          <w:b/>
          <w:sz w:val="22"/>
          <w:szCs w:val="22"/>
        </w:rPr>
        <w:t>5</w:t>
      </w:r>
      <w:r w:rsidRPr="001E22F7">
        <w:rPr>
          <w:rFonts w:ascii="Arial" w:hAnsi="Arial" w:cs="Arial"/>
          <w:b/>
          <w:sz w:val="22"/>
          <w:szCs w:val="22"/>
        </w:rPr>
        <w:t>,00 punct</w:t>
      </w:r>
      <w:r>
        <w:rPr>
          <w:rFonts w:ascii="Arial" w:hAnsi="Arial" w:cs="Arial"/>
          <w:b/>
          <w:sz w:val="22"/>
          <w:szCs w:val="22"/>
        </w:rPr>
        <w:t>e</w:t>
      </w:r>
      <w:r w:rsidRPr="001E22F7">
        <w:rPr>
          <w:rFonts w:ascii="Arial" w:hAnsi="Arial" w:cs="Arial"/>
          <w:b/>
          <w:sz w:val="22"/>
          <w:szCs w:val="22"/>
        </w:rPr>
        <w:t xml:space="preserve"> </w:t>
      </w:r>
    </w:p>
    <w:p w14:paraId="069B1852" w14:textId="77777777" w:rsidR="009945C7" w:rsidRPr="00FD1DF8" w:rsidRDefault="009945C7" w:rsidP="009945C7">
      <w:pPr>
        <w:pStyle w:val="Textbody"/>
        <w:rPr>
          <w:rFonts w:ascii="Arial" w:hAnsi="Arial" w:cs="Arial"/>
          <w:sz w:val="22"/>
          <w:szCs w:val="22"/>
          <w:lang w:val="ro-RO"/>
        </w:rPr>
      </w:pPr>
      <w:r w:rsidRPr="00FD1DF8">
        <w:rPr>
          <w:rFonts w:ascii="Arial" w:hAnsi="Arial" w:cs="Arial"/>
          <w:sz w:val="22"/>
          <w:szCs w:val="22"/>
          <w:lang w:val="ro-RO"/>
        </w:rPr>
        <w:t xml:space="preserve">Punctajul pentru factorul de evaluare aferent </w:t>
      </w:r>
      <w:r w:rsidRPr="00FD1DF8">
        <w:rPr>
          <w:rFonts w:ascii="Arial" w:hAnsi="Arial" w:cs="Arial"/>
          <w:b/>
          <w:sz w:val="22"/>
          <w:szCs w:val="22"/>
          <w:lang w:val="ro-RO"/>
        </w:rPr>
        <w:t>t</w:t>
      </w:r>
      <w:r w:rsidRPr="00FD1DF8">
        <w:rPr>
          <w:rFonts w:ascii="Arial" w:hAnsi="Arial" w:cs="Arial"/>
          <w:b/>
          <w:bCs/>
          <w:sz w:val="22"/>
          <w:szCs w:val="22"/>
          <w:lang w:val="ro-RO"/>
        </w:rPr>
        <w:t>ermenului de livrare</w:t>
      </w:r>
      <w:r w:rsidRPr="00FD1DF8">
        <w:rPr>
          <w:rFonts w:ascii="Arial" w:hAnsi="Arial" w:cs="Arial"/>
          <w:sz w:val="22"/>
          <w:szCs w:val="22"/>
          <w:lang w:val="ro-RO"/>
        </w:rPr>
        <w:t xml:space="preserve"> se acordă astfel:</w:t>
      </w:r>
    </w:p>
    <w:p w14:paraId="0700BE43" w14:textId="77777777" w:rsidR="009945C7" w:rsidRPr="00FD1DF8" w:rsidRDefault="009945C7" w:rsidP="009945C7">
      <w:pPr>
        <w:pStyle w:val="Textbody"/>
        <w:ind w:left="680"/>
        <w:rPr>
          <w:rFonts w:ascii="Arial" w:hAnsi="Arial" w:cs="Arial"/>
          <w:b/>
          <w:sz w:val="22"/>
          <w:szCs w:val="22"/>
          <w:lang w:val="ro-RO"/>
        </w:rPr>
      </w:pPr>
      <w:r>
        <w:rPr>
          <w:rFonts w:ascii="Arial" w:hAnsi="Arial" w:cs="Arial"/>
          <w:b/>
          <w:sz w:val="22"/>
          <w:szCs w:val="22"/>
          <w:lang w:val="ro-RO"/>
        </w:rPr>
        <w:t>Tn</w:t>
      </w:r>
      <w:r w:rsidRPr="00FD1DF8">
        <w:rPr>
          <w:rFonts w:ascii="Arial" w:hAnsi="Arial" w:cs="Arial"/>
          <w:b/>
          <w:sz w:val="22"/>
          <w:szCs w:val="22"/>
          <w:lang w:val="ro-RO"/>
        </w:rPr>
        <w:t xml:space="preserve"> = (Termen livrare minim/Termen livrare al ofertei n) × </w:t>
      </w:r>
      <w:r>
        <w:rPr>
          <w:rFonts w:ascii="Arial" w:hAnsi="Arial" w:cs="Arial"/>
          <w:b/>
          <w:sz w:val="22"/>
          <w:szCs w:val="22"/>
          <w:lang w:val="ro-RO"/>
        </w:rPr>
        <w:t>5</w:t>
      </w:r>
      <w:r w:rsidRPr="00FD1DF8">
        <w:rPr>
          <w:rFonts w:ascii="Arial" w:hAnsi="Arial" w:cs="Arial"/>
          <w:b/>
          <w:sz w:val="22"/>
          <w:szCs w:val="22"/>
          <w:lang w:val="ro-RO"/>
        </w:rPr>
        <w:t>,00 punct</w:t>
      </w:r>
      <w:r>
        <w:rPr>
          <w:rFonts w:ascii="Arial" w:hAnsi="Arial" w:cs="Arial"/>
          <w:b/>
          <w:sz w:val="22"/>
          <w:szCs w:val="22"/>
          <w:lang w:val="ro-RO"/>
        </w:rPr>
        <w:t>e</w:t>
      </w:r>
    </w:p>
    <w:p w14:paraId="428FB3DB" w14:textId="77777777" w:rsidR="009945C7" w:rsidRPr="00D76ED6" w:rsidRDefault="009945C7" w:rsidP="009945C7">
      <w:pPr>
        <w:pStyle w:val="Textbody"/>
        <w:ind w:firstLine="680"/>
        <w:rPr>
          <w:rFonts w:ascii="Arial" w:hAnsi="Arial" w:cs="Arial"/>
          <w:sz w:val="22"/>
          <w:szCs w:val="22"/>
          <w:lang w:val="ro-RO" w:eastAsia="ro-RO"/>
        </w:rPr>
      </w:pPr>
      <w:r>
        <w:rPr>
          <w:rFonts w:ascii="Arial" w:hAnsi="Arial" w:cs="Arial"/>
          <w:sz w:val="22"/>
          <w:szCs w:val="22"/>
          <w:lang w:val="ro-RO" w:eastAsia="ro-RO"/>
        </w:rPr>
        <w:t>P</w:t>
      </w:r>
      <w:r w:rsidRPr="00D76ED6">
        <w:rPr>
          <w:rFonts w:ascii="Arial" w:hAnsi="Arial" w:cs="Arial"/>
          <w:sz w:val="22"/>
          <w:szCs w:val="22"/>
          <w:lang w:val="ro-RO" w:eastAsia="ro-RO"/>
        </w:rPr>
        <w:t>entru cel mai mic termen de livrare se acorda punctajul maxim alocat (</w:t>
      </w:r>
      <w:r>
        <w:rPr>
          <w:rFonts w:ascii="Arial" w:hAnsi="Arial" w:cs="Arial"/>
          <w:sz w:val="22"/>
          <w:szCs w:val="22"/>
          <w:lang w:val="ro-RO" w:eastAsia="ro-RO"/>
        </w:rPr>
        <w:t>5</w:t>
      </w:r>
      <w:r w:rsidRPr="00FD1DF8">
        <w:rPr>
          <w:rFonts w:ascii="Arial" w:hAnsi="Arial" w:cs="Arial"/>
          <w:sz w:val="22"/>
          <w:szCs w:val="22"/>
          <w:lang w:val="ro-RO" w:eastAsia="ro-RO"/>
        </w:rPr>
        <w:t xml:space="preserve"> punct</w:t>
      </w:r>
      <w:r>
        <w:rPr>
          <w:rFonts w:ascii="Arial" w:hAnsi="Arial" w:cs="Arial"/>
          <w:sz w:val="22"/>
          <w:szCs w:val="22"/>
          <w:lang w:val="ro-RO" w:eastAsia="ro-RO"/>
        </w:rPr>
        <w:t>e</w:t>
      </w:r>
      <w:r w:rsidRPr="00D76ED6">
        <w:rPr>
          <w:rFonts w:ascii="Arial" w:hAnsi="Arial" w:cs="Arial"/>
          <w:sz w:val="22"/>
          <w:szCs w:val="22"/>
          <w:lang w:val="ro-RO" w:eastAsia="ro-RO"/>
        </w:rPr>
        <w:t xml:space="preserve">); </w:t>
      </w:r>
    </w:p>
    <w:p w14:paraId="1DF3B625" w14:textId="36F662CD" w:rsidR="009945C7" w:rsidRPr="00D76ED6" w:rsidRDefault="009945C7" w:rsidP="009945C7">
      <w:pPr>
        <w:pStyle w:val="Textbody"/>
        <w:ind w:firstLine="680"/>
        <w:rPr>
          <w:rFonts w:ascii="Arial" w:hAnsi="Arial" w:cs="Arial"/>
          <w:sz w:val="22"/>
          <w:szCs w:val="22"/>
          <w:lang w:val="pt-BR" w:eastAsia="ro-RO"/>
        </w:rPr>
      </w:pPr>
      <w:r w:rsidRPr="00D76ED6">
        <w:rPr>
          <w:rFonts w:ascii="Arial" w:hAnsi="Arial" w:cs="Arial"/>
          <w:sz w:val="22"/>
          <w:szCs w:val="22"/>
          <w:lang w:val="it-IT" w:eastAsia="ro-RO"/>
        </w:rPr>
        <w:t>Termenul de livrare al produs</w:t>
      </w:r>
      <w:r>
        <w:rPr>
          <w:rFonts w:ascii="Arial" w:hAnsi="Arial" w:cs="Arial"/>
          <w:sz w:val="22"/>
          <w:szCs w:val="22"/>
          <w:lang w:val="ro-RO" w:eastAsia="ro-RO"/>
        </w:rPr>
        <w:t>ului</w:t>
      </w:r>
      <w:r w:rsidRPr="00D76ED6">
        <w:rPr>
          <w:rFonts w:ascii="Arial" w:hAnsi="Arial" w:cs="Arial"/>
          <w:sz w:val="22"/>
          <w:szCs w:val="22"/>
          <w:lang w:val="it-IT" w:eastAsia="ro-RO"/>
        </w:rPr>
        <w:t xml:space="preserve"> se va exprima in zile lucrătoare</w:t>
      </w:r>
      <w:r>
        <w:rPr>
          <w:rFonts w:ascii="Arial" w:hAnsi="Arial" w:cs="Arial"/>
          <w:sz w:val="22"/>
          <w:szCs w:val="22"/>
          <w:lang w:val="ro-RO" w:eastAsia="ro-RO"/>
        </w:rPr>
        <w:t xml:space="preserve"> (calculat din ziua următoare datei lans</w:t>
      </w:r>
      <w:r w:rsidR="00E22FA2">
        <w:rPr>
          <w:rFonts w:ascii="Arial" w:hAnsi="Arial" w:cs="Arial"/>
          <w:sz w:val="22"/>
          <w:szCs w:val="22"/>
          <w:lang w:val="ro-RO" w:eastAsia="ro-RO"/>
        </w:rPr>
        <w:t>ă</w:t>
      </w:r>
      <w:r>
        <w:rPr>
          <w:rFonts w:ascii="Arial" w:hAnsi="Arial" w:cs="Arial"/>
          <w:sz w:val="22"/>
          <w:szCs w:val="22"/>
          <w:lang w:val="ro-RO" w:eastAsia="ro-RO"/>
        </w:rPr>
        <w:t>rii comenzii)</w:t>
      </w:r>
      <w:r w:rsidRPr="00D76ED6">
        <w:rPr>
          <w:rFonts w:ascii="Arial" w:hAnsi="Arial" w:cs="Arial"/>
          <w:sz w:val="22"/>
          <w:szCs w:val="22"/>
          <w:lang w:val="it-IT" w:eastAsia="ro-RO"/>
        </w:rPr>
        <w:t xml:space="preserve">. </w:t>
      </w:r>
      <w:r w:rsidRPr="00D76ED6">
        <w:rPr>
          <w:rFonts w:ascii="Arial" w:hAnsi="Arial" w:cs="Arial"/>
          <w:sz w:val="22"/>
          <w:szCs w:val="22"/>
          <w:lang w:val="pt-BR" w:eastAsia="ro-RO"/>
        </w:rPr>
        <w:t>Termen maxim de livrare acceptat (peste care oferta va fi declarat</w:t>
      </w:r>
      <w:r w:rsidR="00E22FA2">
        <w:rPr>
          <w:rFonts w:ascii="Arial" w:hAnsi="Arial" w:cs="Arial"/>
          <w:sz w:val="22"/>
          <w:szCs w:val="22"/>
          <w:lang w:val="pt-BR" w:eastAsia="ro-RO"/>
        </w:rPr>
        <w:t>ă</w:t>
      </w:r>
      <w:r w:rsidRPr="00D76ED6">
        <w:rPr>
          <w:rFonts w:ascii="Arial" w:hAnsi="Arial" w:cs="Arial"/>
          <w:sz w:val="22"/>
          <w:szCs w:val="22"/>
          <w:lang w:val="pt-BR" w:eastAsia="ro-RO"/>
        </w:rPr>
        <w:t xml:space="preserve"> neconform</w:t>
      </w:r>
      <w:r w:rsidR="00E22FA2">
        <w:rPr>
          <w:rFonts w:ascii="Arial" w:hAnsi="Arial" w:cs="Arial"/>
          <w:sz w:val="22"/>
          <w:szCs w:val="22"/>
          <w:lang w:val="pt-BR" w:eastAsia="ro-RO"/>
        </w:rPr>
        <w:t>ă</w:t>
      </w:r>
      <w:r w:rsidRPr="00D76ED6">
        <w:rPr>
          <w:rFonts w:ascii="Arial" w:hAnsi="Arial" w:cs="Arial"/>
          <w:sz w:val="22"/>
          <w:szCs w:val="22"/>
          <w:lang w:val="pt-BR" w:eastAsia="ro-RO"/>
        </w:rPr>
        <w:t xml:space="preserve">) este de 3 zile lucrătoare. </w:t>
      </w:r>
    </w:p>
    <w:p w14:paraId="299F7E43" w14:textId="77777777" w:rsidR="009945C7" w:rsidRPr="00E73C01" w:rsidRDefault="009945C7" w:rsidP="009945C7">
      <w:pPr>
        <w:pStyle w:val="Textbody"/>
        <w:ind w:firstLine="680"/>
        <w:rPr>
          <w:rFonts w:ascii="Arial" w:hAnsi="Arial" w:cs="Arial"/>
          <w:sz w:val="22"/>
          <w:szCs w:val="22"/>
          <w:lang w:val="ro-RO" w:eastAsia="ro-RO"/>
        </w:rPr>
      </w:pPr>
      <w:r w:rsidRPr="00D76ED6">
        <w:rPr>
          <w:rFonts w:ascii="Arial" w:hAnsi="Arial" w:cs="Arial"/>
          <w:sz w:val="22"/>
          <w:szCs w:val="22"/>
          <w:lang w:val="pt-BR" w:eastAsia="ro-RO"/>
        </w:rPr>
        <w:t>Termenul minim sub care oferta nu va fi punctat</w:t>
      </w:r>
      <w:r>
        <w:rPr>
          <w:rFonts w:ascii="Arial" w:hAnsi="Arial" w:cs="Arial"/>
          <w:sz w:val="22"/>
          <w:szCs w:val="22"/>
          <w:lang w:val="ro-RO" w:eastAsia="ro-RO"/>
        </w:rPr>
        <w:t>ă</w:t>
      </w:r>
      <w:r w:rsidRPr="00D76ED6">
        <w:rPr>
          <w:rFonts w:ascii="Arial" w:hAnsi="Arial" w:cs="Arial"/>
          <w:sz w:val="22"/>
          <w:szCs w:val="22"/>
          <w:lang w:val="pt-BR" w:eastAsia="ro-RO"/>
        </w:rPr>
        <w:t xml:space="preserve"> suplimentar (va primi punctajul maxim) este de </w:t>
      </w:r>
      <w:r>
        <w:rPr>
          <w:rFonts w:ascii="Arial" w:hAnsi="Arial" w:cs="Arial"/>
          <w:sz w:val="22"/>
          <w:szCs w:val="22"/>
          <w:lang w:val="ro-RO" w:eastAsia="ro-RO"/>
        </w:rPr>
        <w:t>2</w:t>
      </w:r>
      <w:r w:rsidRPr="00D76ED6">
        <w:rPr>
          <w:rFonts w:ascii="Arial" w:hAnsi="Arial" w:cs="Arial"/>
          <w:sz w:val="22"/>
          <w:szCs w:val="22"/>
          <w:lang w:val="pt-BR" w:eastAsia="ro-RO"/>
        </w:rPr>
        <w:t xml:space="preserve"> zi</w:t>
      </w:r>
      <w:r>
        <w:rPr>
          <w:rFonts w:ascii="Arial" w:hAnsi="Arial" w:cs="Arial"/>
          <w:sz w:val="22"/>
          <w:szCs w:val="22"/>
          <w:lang w:val="ro-RO" w:eastAsia="ro-RO"/>
        </w:rPr>
        <w:t>le</w:t>
      </w:r>
      <w:r w:rsidRPr="00D76ED6">
        <w:rPr>
          <w:rFonts w:ascii="Arial" w:hAnsi="Arial" w:cs="Arial"/>
          <w:sz w:val="22"/>
          <w:szCs w:val="22"/>
          <w:lang w:val="pt-BR" w:eastAsia="ro-RO"/>
        </w:rPr>
        <w:t xml:space="preserve"> lucrătoare</w:t>
      </w:r>
      <w:r>
        <w:rPr>
          <w:rFonts w:ascii="Arial" w:hAnsi="Arial" w:cs="Arial"/>
          <w:sz w:val="22"/>
          <w:szCs w:val="22"/>
          <w:lang w:val="ro-RO" w:eastAsia="ro-RO"/>
        </w:rPr>
        <w:t>.</w:t>
      </w:r>
    </w:p>
    <w:p w14:paraId="66BB9B7E" w14:textId="77777777" w:rsidR="009945C7" w:rsidRPr="00D76ED6" w:rsidRDefault="009945C7" w:rsidP="009945C7">
      <w:pPr>
        <w:autoSpaceDE w:val="0"/>
        <w:autoSpaceDN w:val="0"/>
        <w:adjustRightInd w:val="0"/>
        <w:jc w:val="both"/>
        <w:rPr>
          <w:rFonts w:ascii="Arial" w:hAnsi="Arial" w:cs="Arial"/>
          <w:sz w:val="22"/>
          <w:szCs w:val="22"/>
          <w:lang w:val="pt-BR"/>
        </w:rPr>
      </w:pPr>
    </w:p>
    <w:p w14:paraId="464911BB" w14:textId="77777777" w:rsidR="009945C7" w:rsidRPr="00D76ED6" w:rsidRDefault="009945C7" w:rsidP="009945C7">
      <w:pPr>
        <w:autoSpaceDE w:val="0"/>
        <w:autoSpaceDN w:val="0"/>
        <w:adjustRightInd w:val="0"/>
        <w:jc w:val="both"/>
        <w:rPr>
          <w:rFonts w:ascii="Arial" w:hAnsi="Arial" w:cs="Arial"/>
          <w:b/>
          <w:bCs/>
          <w:sz w:val="22"/>
          <w:szCs w:val="22"/>
          <w:lang w:val="pt-BR" w:eastAsia="ro-RO"/>
        </w:rPr>
      </w:pPr>
      <w:r w:rsidRPr="00D76ED6">
        <w:rPr>
          <w:rFonts w:ascii="Arial" w:hAnsi="Arial" w:cs="Arial"/>
          <w:b/>
          <w:bCs/>
          <w:sz w:val="22"/>
          <w:szCs w:val="22"/>
          <w:lang w:val="pt-BR" w:eastAsia="ro-RO"/>
        </w:rPr>
        <w:t xml:space="preserve">3. CALITATEA PRODUSULUI. </w:t>
      </w:r>
    </w:p>
    <w:p w14:paraId="7C3A0E6B" w14:textId="77777777" w:rsidR="009945C7" w:rsidRPr="00D76ED6" w:rsidRDefault="009945C7" w:rsidP="009945C7">
      <w:pPr>
        <w:autoSpaceDE w:val="0"/>
        <w:autoSpaceDN w:val="0"/>
        <w:adjustRightInd w:val="0"/>
        <w:jc w:val="both"/>
        <w:rPr>
          <w:rFonts w:ascii="Arial" w:hAnsi="Arial" w:cs="Arial"/>
          <w:sz w:val="22"/>
          <w:szCs w:val="22"/>
          <w:lang w:val="pt-BR" w:eastAsia="ro-RO"/>
        </w:rPr>
      </w:pPr>
      <w:r w:rsidRPr="00D76ED6">
        <w:rPr>
          <w:rFonts w:ascii="Arial" w:hAnsi="Arial" w:cs="Arial"/>
          <w:sz w:val="22"/>
          <w:szCs w:val="22"/>
          <w:lang w:val="pt-BR" w:eastAsia="ro-RO"/>
        </w:rPr>
        <w:t xml:space="preserve">3.1. Furnizorul are obligaţia de a dovedi şi garanta că produsul furnizat este cel solicitat şi corespunde tuturor normelor legale în vigoare referitoare la tipul motorinei, adică SR EN 590 tip Euro Diesel 5. </w:t>
      </w:r>
    </w:p>
    <w:p w14:paraId="5A4816C1" w14:textId="5F61C409" w:rsidR="009945C7" w:rsidRPr="00D76ED6" w:rsidRDefault="009945C7" w:rsidP="009945C7">
      <w:pPr>
        <w:autoSpaceDE w:val="0"/>
        <w:autoSpaceDN w:val="0"/>
        <w:adjustRightInd w:val="0"/>
        <w:jc w:val="both"/>
        <w:rPr>
          <w:rFonts w:ascii="Arial" w:hAnsi="Arial" w:cs="Arial"/>
          <w:bCs/>
          <w:sz w:val="22"/>
          <w:szCs w:val="22"/>
          <w:lang w:val="pt-BR" w:eastAsia="ro-RO"/>
        </w:rPr>
      </w:pPr>
      <w:r w:rsidRPr="00D76ED6">
        <w:rPr>
          <w:rFonts w:ascii="Arial" w:hAnsi="Arial" w:cs="Arial"/>
          <w:bCs/>
          <w:sz w:val="22"/>
          <w:szCs w:val="22"/>
          <w:lang w:val="pt-BR" w:eastAsia="ro-RO"/>
        </w:rPr>
        <w:t>3.2. Nu sunt acceptate oferte sau livrări cu motorină de alt tip decât cea solicitată prin documentaţie şi cu caracteristici tehnice altele decât cele solicitate şi garantate prin ofertă. În cazul unor livrări repetate cu alt tip de motorină, OTL SA are dreptul de a rezilia unilateral contractul, fără nici o obligaţie, cu plata de daune interese din partea furnizorului.</w:t>
      </w:r>
    </w:p>
    <w:p w14:paraId="1A9DDBEF" w14:textId="77777777" w:rsidR="009945C7" w:rsidRPr="00D76ED6" w:rsidRDefault="009945C7" w:rsidP="009945C7">
      <w:pPr>
        <w:autoSpaceDE w:val="0"/>
        <w:autoSpaceDN w:val="0"/>
        <w:adjustRightInd w:val="0"/>
        <w:jc w:val="both"/>
        <w:rPr>
          <w:rFonts w:ascii="Arial" w:hAnsi="Arial" w:cs="Arial"/>
          <w:sz w:val="22"/>
          <w:szCs w:val="22"/>
          <w:lang w:val="pt-BR" w:eastAsia="ro-RO"/>
        </w:rPr>
      </w:pPr>
      <w:r w:rsidRPr="00D76ED6">
        <w:rPr>
          <w:rFonts w:ascii="Arial" w:hAnsi="Arial" w:cs="Arial"/>
          <w:sz w:val="22"/>
          <w:szCs w:val="22"/>
          <w:lang w:val="pt-BR" w:eastAsia="ro-RO"/>
        </w:rPr>
        <w:t xml:space="preserve">3.3. Pentru fiecare livrare făcută se va prezenta fişa tehnică, factura fiscală şi/sau avizul de însoţire a mărfii, buletin de analiză (de la producător sau emis de un laborator acreditat), certificat de calitate/conformitate, din care trebuie să rezulte că motorina furnizată corespunde normei SR EN 590 tip Euro Diesel 5. </w:t>
      </w:r>
    </w:p>
    <w:p w14:paraId="350B0FEE" w14:textId="77777777" w:rsidR="009945C7" w:rsidRPr="00D76ED6" w:rsidRDefault="009945C7" w:rsidP="009945C7">
      <w:pPr>
        <w:autoSpaceDE w:val="0"/>
        <w:autoSpaceDN w:val="0"/>
        <w:adjustRightInd w:val="0"/>
        <w:jc w:val="both"/>
        <w:rPr>
          <w:rFonts w:ascii="Arial" w:hAnsi="Arial" w:cs="Arial"/>
          <w:sz w:val="22"/>
          <w:szCs w:val="22"/>
          <w:lang w:val="pt-BR" w:eastAsia="ro-RO"/>
        </w:rPr>
      </w:pPr>
      <w:r w:rsidRPr="00D76ED6">
        <w:rPr>
          <w:rFonts w:ascii="Arial" w:hAnsi="Arial" w:cs="Arial"/>
          <w:sz w:val="22"/>
          <w:szCs w:val="22"/>
          <w:lang w:val="pt-BR" w:eastAsia="ro-RO"/>
        </w:rPr>
        <w:t xml:space="preserve">3.4. Furnizorul va prezenta odată cu oferta şi documentele privind calitatea produsului ofertat precum şi documente de origine ale acestuia. Entitatea contractantă are dreptul de a solicita oricând furnizorului documente emise de organisme acreditate privind calitatea şi conformitatea motorinei livrate. </w:t>
      </w:r>
    </w:p>
    <w:p w14:paraId="046EE878" w14:textId="77777777" w:rsidR="009945C7" w:rsidRPr="00D76ED6" w:rsidRDefault="009945C7" w:rsidP="009945C7">
      <w:pPr>
        <w:autoSpaceDE w:val="0"/>
        <w:autoSpaceDN w:val="0"/>
        <w:adjustRightInd w:val="0"/>
        <w:jc w:val="both"/>
        <w:rPr>
          <w:rFonts w:ascii="Arial" w:hAnsi="Arial" w:cs="Arial"/>
          <w:sz w:val="22"/>
          <w:szCs w:val="22"/>
          <w:lang w:val="pt-BR" w:eastAsia="ro-RO"/>
        </w:rPr>
      </w:pPr>
    </w:p>
    <w:p w14:paraId="2DD8F041" w14:textId="77777777" w:rsidR="009945C7" w:rsidRPr="00D76ED6" w:rsidRDefault="009945C7" w:rsidP="009945C7">
      <w:pPr>
        <w:autoSpaceDE w:val="0"/>
        <w:autoSpaceDN w:val="0"/>
        <w:adjustRightInd w:val="0"/>
        <w:jc w:val="both"/>
        <w:rPr>
          <w:rFonts w:ascii="Arial" w:hAnsi="Arial" w:cs="Arial"/>
          <w:b/>
          <w:bCs/>
          <w:sz w:val="22"/>
          <w:szCs w:val="22"/>
          <w:lang w:val="it-IT" w:eastAsia="ro-RO"/>
        </w:rPr>
      </w:pPr>
      <w:r w:rsidRPr="00D76ED6">
        <w:rPr>
          <w:rFonts w:ascii="Arial" w:hAnsi="Arial" w:cs="Arial"/>
          <w:b/>
          <w:bCs/>
          <w:sz w:val="22"/>
          <w:szCs w:val="22"/>
          <w:lang w:val="it-IT" w:eastAsia="ro-RO"/>
        </w:rPr>
        <w:t xml:space="preserve">4. CONSIDERAŢII GENERALE ALE ACHIZIŢIEI. </w:t>
      </w:r>
    </w:p>
    <w:p w14:paraId="7685AAFA" w14:textId="77777777"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4.1. Activitatea se va contracta numai cu o societate comercială cu obiect de activitate adecvat obiectului procedurii (comercializarea motorinei).</w:t>
      </w:r>
    </w:p>
    <w:p w14:paraId="00FD2FF6" w14:textId="77777777"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 xml:space="preserve">4.2. Un singur ofertant poate fi desemnat câştigător al contractului, ofertantul care va avea preţul cel mai scăzut, dintre ofertanţii calificaţi. </w:t>
      </w:r>
    </w:p>
    <w:p w14:paraId="0C259CA7" w14:textId="77777777" w:rsidR="009945C7" w:rsidRPr="00D03E30" w:rsidRDefault="009945C7" w:rsidP="009945C7">
      <w:pPr>
        <w:pStyle w:val="DefaultText"/>
        <w:jc w:val="both"/>
        <w:rPr>
          <w:rFonts w:ascii="Arial" w:hAnsi="Arial" w:cs="Arial"/>
          <w:sz w:val="22"/>
          <w:szCs w:val="22"/>
          <w:lang w:eastAsia="ro-RO"/>
        </w:rPr>
      </w:pPr>
      <w:r w:rsidRPr="00D03E30">
        <w:rPr>
          <w:rFonts w:ascii="Arial" w:hAnsi="Arial" w:cs="Arial"/>
          <w:sz w:val="22"/>
          <w:szCs w:val="22"/>
          <w:lang w:eastAsia="ro-RO"/>
        </w:rPr>
        <w:t xml:space="preserve">4.3. Furnizorul va asigura livrarea motorinei cu promptitudine şi în condiţii corespunzătoare. Nu se vor accepta livrări de motorină care a suferit modificări de conţinut sau care prezintă un aspect neconform cu produsul solicitat. </w:t>
      </w:r>
    </w:p>
    <w:p w14:paraId="19F7738F" w14:textId="5F8FA150" w:rsidR="009945C7" w:rsidRPr="00085EC8" w:rsidRDefault="009945C7" w:rsidP="009945C7">
      <w:pPr>
        <w:pStyle w:val="DefaultText"/>
        <w:jc w:val="both"/>
        <w:rPr>
          <w:rFonts w:ascii="Arial" w:hAnsi="Arial" w:cs="Arial"/>
          <w:sz w:val="22"/>
          <w:szCs w:val="22"/>
          <w:lang w:eastAsia="ro-RO"/>
        </w:rPr>
      </w:pPr>
      <w:r w:rsidRPr="00D03E30">
        <w:rPr>
          <w:rFonts w:ascii="Arial" w:hAnsi="Arial" w:cs="Arial"/>
          <w:sz w:val="22"/>
          <w:szCs w:val="22"/>
          <w:lang w:eastAsia="ro-RO"/>
        </w:rPr>
        <w:t>4.4. Toată motorina livrată trebuie să fie garantată de furnizor, pe toată perioada de derulare a contractului, că este corespunzătoare, pentru a se evita eventualele neconcordanţe la recepţia cantitativă şi calitativă. Eventualele</w:t>
      </w:r>
      <w:r w:rsidRPr="00085EC8">
        <w:rPr>
          <w:rFonts w:ascii="Arial" w:hAnsi="Arial" w:cs="Arial"/>
          <w:sz w:val="22"/>
          <w:szCs w:val="22"/>
          <w:lang w:eastAsia="ro-RO"/>
        </w:rPr>
        <w:t xml:space="preserve"> diferenţe apărute se refuză şi nu se acceptă la plată.</w:t>
      </w:r>
    </w:p>
    <w:p w14:paraId="4518FF77" w14:textId="77777777" w:rsidR="009945C7" w:rsidRPr="00085EC8" w:rsidRDefault="009945C7" w:rsidP="009945C7">
      <w:pPr>
        <w:pStyle w:val="DefaultText"/>
        <w:jc w:val="both"/>
        <w:rPr>
          <w:rFonts w:ascii="Arial" w:hAnsi="Arial" w:cs="Arial"/>
          <w:bCs/>
          <w:color w:val="FF0000"/>
          <w:sz w:val="22"/>
          <w:szCs w:val="22"/>
        </w:rPr>
      </w:pPr>
      <w:r w:rsidRPr="00085EC8">
        <w:rPr>
          <w:rFonts w:ascii="Arial" w:hAnsi="Arial" w:cs="Arial"/>
          <w:sz w:val="22"/>
          <w:szCs w:val="22"/>
          <w:lang w:eastAsia="ro-RO"/>
        </w:rPr>
        <w:t>4.5. La fiecare livrare, motorina va fi însoţită de dovada de la producătorul acesteia, referitoare la conformitate</w:t>
      </w:r>
      <w:r>
        <w:rPr>
          <w:rFonts w:ascii="Arial" w:hAnsi="Arial" w:cs="Arial"/>
          <w:sz w:val="22"/>
          <w:szCs w:val="22"/>
          <w:lang w:eastAsia="ro-RO"/>
        </w:rPr>
        <w:t>/</w:t>
      </w:r>
      <w:r w:rsidRPr="00085EC8">
        <w:rPr>
          <w:rFonts w:ascii="Arial" w:hAnsi="Arial" w:cs="Arial"/>
          <w:sz w:val="22"/>
          <w:szCs w:val="22"/>
          <w:lang w:eastAsia="ro-RO"/>
        </w:rPr>
        <w:t xml:space="preserve">calitate. </w:t>
      </w:r>
      <w:r w:rsidRPr="00085EC8">
        <w:rPr>
          <w:rFonts w:ascii="Arial" w:hAnsi="Arial" w:cs="Arial"/>
          <w:bCs/>
          <w:sz w:val="22"/>
          <w:szCs w:val="22"/>
        </w:rPr>
        <w:t xml:space="preserve">Se acceptă orice „marcă” de motorină cu condiţia ca motorina să respecte </w:t>
      </w:r>
      <w:r w:rsidRPr="00085EC8">
        <w:rPr>
          <w:rFonts w:ascii="Arial" w:hAnsi="Arial" w:cs="Arial"/>
          <w:bCs/>
          <w:sz w:val="22"/>
          <w:szCs w:val="22"/>
        </w:rPr>
        <w:lastRenderedPageBreak/>
        <w:t xml:space="preserve">prevederile SR EN 590 şi prevederile documentaţiei de atribuire. Oferta trebuie să conţină toate documentele solicitate în documentaţia de atribuire (oferta trebuie să corespundă cerinţelor documentaţiei de atribuire). </w:t>
      </w:r>
    </w:p>
    <w:p w14:paraId="6B0D5780" w14:textId="08FDA2C1" w:rsidR="009945C7" w:rsidRPr="00085EC8" w:rsidRDefault="009945C7" w:rsidP="009945C7">
      <w:pPr>
        <w:pStyle w:val="DefaultText"/>
        <w:jc w:val="both"/>
        <w:rPr>
          <w:rFonts w:ascii="Arial" w:hAnsi="Arial" w:cs="Arial"/>
          <w:sz w:val="22"/>
          <w:szCs w:val="22"/>
          <w:lang w:eastAsia="ro-RO"/>
        </w:rPr>
      </w:pPr>
      <w:r w:rsidRPr="00085EC8">
        <w:rPr>
          <w:rFonts w:ascii="Arial" w:hAnsi="Arial" w:cs="Arial"/>
          <w:bCs/>
          <w:sz w:val="22"/>
          <w:szCs w:val="22"/>
        </w:rPr>
        <w:t xml:space="preserve">4.6. </w:t>
      </w:r>
      <w:r w:rsidRPr="00085EC8">
        <w:rPr>
          <w:rFonts w:ascii="Arial" w:hAnsi="Arial" w:cs="Arial"/>
          <w:sz w:val="22"/>
          <w:szCs w:val="22"/>
        </w:rPr>
        <w:t>Transportul motorinei se va face cu autovehicule cisternă echipate corespunzător (autorizate cu ADR şi cu debitmetru cantitativ volumetric în litri), cu respectarea tuturor reglementărilor legale în vigoare în ceea ce priveşte transportul şi manipularea produselor petroliere (la fiecare autovehicul cisternă se va prezenta buletinul de verificare metrologic valabil conform legislaţiei în vigoare). Furnizorul are obligaţia de a asigura pe cheltuiala sa transportul şi orice alte cheltuieli ce pot apărea în vederea livrării motorinei până la destinaţia finală, adică sediul OTL SA.</w:t>
      </w:r>
    </w:p>
    <w:p w14:paraId="79E2B4CB" w14:textId="77777777" w:rsidR="009945C7" w:rsidRPr="00085EC8" w:rsidRDefault="009945C7" w:rsidP="009945C7">
      <w:pPr>
        <w:pStyle w:val="DefaultText"/>
        <w:jc w:val="both"/>
        <w:rPr>
          <w:rFonts w:ascii="Arial" w:hAnsi="Arial" w:cs="Arial"/>
          <w:sz w:val="22"/>
          <w:szCs w:val="22"/>
          <w:lang w:eastAsia="ro-RO"/>
        </w:rPr>
      </w:pPr>
      <w:r w:rsidRPr="00085EC8">
        <w:rPr>
          <w:rFonts w:ascii="Arial" w:hAnsi="Arial" w:cs="Arial"/>
          <w:sz w:val="22"/>
          <w:szCs w:val="22"/>
          <w:lang w:eastAsia="ro-RO"/>
        </w:rPr>
        <w:t>4.7. Orice taxe, accizele, transportul şi orice alte cheltuieli până la sediul entității contractante cad în sarcina furnizorului, pe cheltuiala lui.</w:t>
      </w:r>
    </w:p>
    <w:p w14:paraId="093ED426" w14:textId="77777777" w:rsidR="009945C7" w:rsidRPr="00D03E30" w:rsidRDefault="009945C7" w:rsidP="009945C7">
      <w:pPr>
        <w:pStyle w:val="DefaultText"/>
        <w:jc w:val="both"/>
        <w:rPr>
          <w:rFonts w:ascii="Arial" w:hAnsi="Arial" w:cs="Arial"/>
          <w:sz w:val="22"/>
          <w:szCs w:val="22"/>
        </w:rPr>
      </w:pPr>
      <w:r w:rsidRPr="00085EC8">
        <w:rPr>
          <w:rFonts w:ascii="Arial" w:hAnsi="Arial" w:cs="Arial"/>
          <w:sz w:val="22"/>
          <w:szCs w:val="22"/>
          <w:lang w:eastAsia="ro-RO"/>
        </w:rPr>
        <w:t xml:space="preserve">4.8. Livrarea repetată a unei motorine necorespunzătoare poate fi considerată motiv de reziliere unilaterală a contractului de către entitatea contractantă, deoarece ar fi contrară unui interes de transport public. În aceste situaţii entitatea contractantă are dreptul de a cere înlocuirea fără costuri suplimentare a motorinei cu alta corespunzătoare, oricând pe perioada de derulare </w:t>
      </w:r>
      <w:r w:rsidRPr="006322ED">
        <w:rPr>
          <w:rFonts w:ascii="Arial" w:hAnsi="Arial" w:cs="Arial"/>
          <w:sz w:val="22"/>
          <w:szCs w:val="22"/>
          <w:lang w:eastAsia="ro-RO"/>
        </w:rPr>
        <w:t>a</w:t>
      </w:r>
      <w:r w:rsidRPr="00AC0DA0">
        <w:rPr>
          <w:rFonts w:ascii="Arial" w:hAnsi="Arial" w:cs="Arial"/>
          <w:color w:val="FF0000"/>
          <w:sz w:val="22"/>
          <w:szCs w:val="22"/>
          <w:lang w:eastAsia="ro-RO"/>
        </w:rPr>
        <w:t xml:space="preserve"> </w:t>
      </w:r>
      <w:r w:rsidRPr="00D03E30">
        <w:rPr>
          <w:rFonts w:ascii="Arial" w:hAnsi="Arial" w:cs="Arial"/>
          <w:sz w:val="22"/>
          <w:szCs w:val="22"/>
          <w:lang w:eastAsia="ro-RO"/>
        </w:rPr>
        <w:t>contractului.</w:t>
      </w:r>
    </w:p>
    <w:p w14:paraId="4A5D67C8" w14:textId="77777777" w:rsidR="009945C7" w:rsidRPr="00D76ED6" w:rsidRDefault="009945C7" w:rsidP="009945C7">
      <w:pPr>
        <w:jc w:val="both"/>
        <w:rPr>
          <w:rFonts w:ascii="Arial" w:hAnsi="Arial" w:cs="Arial"/>
          <w:sz w:val="22"/>
          <w:szCs w:val="22"/>
          <w:lang w:val="pt-BR"/>
        </w:rPr>
      </w:pPr>
      <w:r w:rsidRPr="00D76ED6">
        <w:rPr>
          <w:rFonts w:ascii="Arial" w:hAnsi="Arial" w:cs="Arial"/>
          <w:sz w:val="22"/>
          <w:szCs w:val="22"/>
          <w:lang w:val="pt-BR"/>
        </w:rPr>
        <w:t xml:space="preserve">4.9. Durata contractului este de 12 luni. </w:t>
      </w:r>
    </w:p>
    <w:p w14:paraId="7C634369" w14:textId="77777777" w:rsidR="009945C7" w:rsidRPr="00D76ED6" w:rsidRDefault="009945C7" w:rsidP="009945C7">
      <w:pPr>
        <w:jc w:val="both"/>
        <w:rPr>
          <w:rFonts w:ascii="Arial" w:hAnsi="Arial" w:cs="Arial"/>
          <w:sz w:val="22"/>
          <w:szCs w:val="22"/>
          <w:lang w:val="pt-BR"/>
        </w:rPr>
      </w:pPr>
      <w:r w:rsidRPr="00D76ED6">
        <w:rPr>
          <w:rFonts w:ascii="Arial" w:hAnsi="Arial" w:cs="Arial"/>
          <w:sz w:val="22"/>
          <w:szCs w:val="22"/>
          <w:lang w:val="pt-BR" w:eastAsia="ro-RO"/>
        </w:rPr>
        <w:t xml:space="preserve">4.10. </w:t>
      </w:r>
      <w:r w:rsidRPr="00D76ED6">
        <w:rPr>
          <w:rFonts w:ascii="Arial" w:hAnsi="Arial" w:cs="Arial"/>
          <w:sz w:val="22"/>
          <w:szCs w:val="22"/>
          <w:lang w:val="pt-BR"/>
        </w:rPr>
        <w:t>Oferta va conţine:</w:t>
      </w:r>
    </w:p>
    <w:p w14:paraId="071E1898" w14:textId="77777777" w:rsidR="009945C7" w:rsidRPr="00D76ED6" w:rsidRDefault="009945C7" w:rsidP="009945C7">
      <w:pPr>
        <w:jc w:val="both"/>
        <w:rPr>
          <w:rFonts w:ascii="Arial" w:hAnsi="Arial" w:cs="Arial"/>
          <w:sz w:val="22"/>
          <w:szCs w:val="22"/>
          <w:lang w:val="it-IT"/>
        </w:rPr>
      </w:pPr>
      <w:r w:rsidRPr="00D76ED6">
        <w:rPr>
          <w:rFonts w:ascii="Arial" w:hAnsi="Arial" w:cs="Arial"/>
          <w:sz w:val="22"/>
          <w:szCs w:val="22"/>
          <w:lang w:val="pt-BR"/>
        </w:rPr>
        <w:t xml:space="preserve">- preţul unitar pe tonă şi preţul total pentru toată cantitatea solicitată, cu TVA evidenţiată separat. </w:t>
      </w:r>
      <w:r w:rsidRPr="00F80861">
        <w:rPr>
          <w:rFonts w:ascii="Arial" w:hAnsi="Arial" w:cs="Arial"/>
          <w:sz w:val="22"/>
          <w:szCs w:val="22"/>
          <w:lang w:val="it-IT"/>
        </w:rPr>
        <w:t xml:space="preserve">Nu se acceptă oferte parţiale. </w:t>
      </w:r>
      <w:r w:rsidRPr="00D76ED6">
        <w:rPr>
          <w:rFonts w:ascii="Arial" w:hAnsi="Arial" w:cs="Arial"/>
          <w:sz w:val="22"/>
          <w:szCs w:val="22"/>
          <w:lang w:val="it-IT"/>
        </w:rPr>
        <w:t xml:space="preserve">Nu se acceptă oferte alternative. </w:t>
      </w:r>
    </w:p>
    <w:p w14:paraId="28A24607" w14:textId="0C12A0D9" w:rsidR="009945C7" w:rsidRPr="00D76ED6" w:rsidRDefault="009945C7" w:rsidP="009945C7">
      <w:pPr>
        <w:jc w:val="both"/>
        <w:rPr>
          <w:rFonts w:ascii="Arial" w:hAnsi="Arial" w:cs="Arial"/>
          <w:sz w:val="22"/>
          <w:szCs w:val="22"/>
          <w:lang w:val="it-IT"/>
        </w:rPr>
      </w:pPr>
      <w:r w:rsidRPr="00D76ED6">
        <w:rPr>
          <w:rFonts w:ascii="Arial" w:hAnsi="Arial" w:cs="Arial"/>
          <w:sz w:val="22"/>
          <w:szCs w:val="22"/>
          <w:lang w:val="it-IT"/>
        </w:rPr>
        <w:t xml:space="preserve">- preţul ofertat va include orice accize, taxe, cheltuieli, transportul şi manipularea produsului până la sediul OTL SA. </w:t>
      </w:r>
    </w:p>
    <w:p w14:paraId="746546F8" w14:textId="77777777" w:rsidR="009945C7" w:rsidRPr="00D76ED6" w:rsidRDefault="009945C7" w:rsidP="009945C7">
      <w:pPr>
        <w:jc w:val="both"/>
        <w:rPr>
          <w:rFonts w:ascii="Arial" w:hAnsi="Arial" w:cs="Arial"/>
          <w:sz w:val="22"/>
          <w:szCs w:val="22"/>
          <w:lang w:val="it-IT"/>
        </w:rPr>
      </w:pPr>
      <w:r w:rsidRPr="00D76ED6">
        <w:rPr>
          <w:rFonts w:ascii="Arial" w:hAnsi="Arial" w:cs="Arial"/>
          <w:sz w:val="22"/>
          <w:szCs w:val="22"/>
          <w:lang w:val="it-IT"/>
        </w:rPr>
        <w:t xml:space="preserve">- orice alte cheltuieli neprevăzute care pot să apară în vederea livrării, cad în sarcina furnizorului. </w:t>
      </w:r>
    </w:p>
    <w:p w14:paraId="6C607C6C" w14:textId="77777777" w:rsidR="009945C7" w:rsidRPr="00D76ED6" w:rsidRDefault="009945C7" w:rsidP="009945C7">
      <w:pPr>
        <w:jc w:val="both"/>
        <w:rPr>
          <w:rFonts w:ascii="Arial" w:hAnsi="Arial" w:cs="Arial"/>
          <w:sz w:val="22"/>
          <w:szCs w:val="22"/>
          <w:lang w:val="pt-BR"/>
        </w:rPr>
      </w:pPr>
      <w:r w:rsidRPr="00D76ED6">
        <w:rPr>
          <w:rFonts w:ascii="Arial" w:hAnsi="Arial" w:cs="Arial"/>
          <w:sz w:val="22"/>
          <w:szCs w:val="22"/>
          <w:lang w:val="pt-BR"/>
        </w:rPr>
        <w:t>4.11. Derularea de bază a contractului:</w:t>
      </w:r>
    </w:p>
    <w:p w14:paraId="4C921D77" w14:textId="77777777" w:rsidR="009945C7" w:rsidRPr="00D76ED6" w:rsidRDefault="009945C7" w:rsidP="009945C7">
      <w:pPr>
        <w:jc w:val="both"/>
        <w:rPr>
          <w:rFonts w:ascii="Arial" w:hAnsi="Arial" w:cs="Arial"/>
          <w:sz w:val="22"/>
          <w:szCs w:val="22"/>
          <w:lang w:val="pt-BR"/>
        </w:rPr>
      </w:pPr>
      <w:r w:rsidRPr="00D76ED6">
        <w:rPr>
          <w:rFonts w:ascii="Arial" w:hAnsi="Arial" w:cs="Arial"/>
          <w:sz w:val="22"/>
          <w:szCs w:val="22"/>
          <w:lang w:val="pt-BR"/>
        </w:rPr>
        <w:t xml:space="preserve">- în timpul derulării contractului, preţul se va actualiza astfel:  </w:t>
      </w:r>
    </w:p>
    <w:p w14:paraId="1C813D2B" w14:textId="77777777" w:rsidR="009945C7" w:rsidRPr="00A314A8" w:rsidRDefault="009945C7" w:rsidP="009945C7">
      <w:pPr>
        <w:pStyle w:val="DefaultText"/>
        <w:jc w:val="both"/>
        <w:rPr>
          <w:rFonts w:ascii="Arial" w:hAnsi="Arial" w:cs="Arial"/>
          <w:spacing w:val="-3"/>
          <w:sz w:val="22"/>
          <w:szCs w:val="22"/>
        </w:rPr>
      </w:pPr>
      <w:r w:rsidRPr="0031357A">
        <w:rPr>
          <w:rFonts w:ascii="Arial" w:hAnsi="Arial" w:cs="Arial"/>
          <w:sz w:val="22"/>
          <w:szCs w:val="22"/>
        </w:rPr>
        <w:t xml:space="preserve">a.) se stabileşte preţul de referinţă pentru calcul </w:t>
      </w:r>
      <w:r w:rsidRPr="0031357A">
        <w:rPr>
          <w:rFonts w:ascii="Arial" w:hAnsi="Arial" w:cs="Arial"/>
          <w:spacing w:val="-3"/>
          <w:sz w:val="22"/>
          <w:szCs w:val="22"/>
        </w:rPr>
        <w:t xml:space="preserve">preţul / litru, media preţurilor de la staţiile </w:t>
      </w:r>
      <w:r w:rsidRPr="00A314A8">
        <w:rPr>
          <w:rFonts w:ascii="Arial" w:hAnsi="Arial" w:cs="Arial"/>
          <w:spacing w:val="-3"/>
          <w:sz w:val="22"/>
          <w:szCs w:val="22"/>
        </w:rPr>
        <w:t xml:space="preserve">OMV </w:t>
      </w:r>
      <w:r w:rsidRPr="00A314A8">
        <w:rPr>
          <w:rFonts w:ascii="Arial" w:hAnsi="Arial" w:cs="Arial"/>
          <w:sz w:val="22"/>
          <w:szCs w:val="22"/>
        </w:rPr>
        <w:t xml:space="preserve">Petrom – str. Mihail Kogalniceanu nr.4, Lukoil – str. Nufărului nr.87/A, MOL – str. Dimitrie Cantemir nr.26-30, Rompetrol – str. Războieni nr.63-65. </w:t>
      </w:r>
    </w:p>
    <w:p w14:paraId="2514536B" w14:textId="77777777" w:rsidR="009945C7" w:rsidRPr="0031357A" w:rsidRDefault="009945C7" w:rsidP="009945C7">
      <w:pPr>
        <w:pStyle w:val="DefaultText"/>
        <w:jc w:val="both"/>
        <w:rPr>
          <w:rFonts w:ascii="Arial" w:hAnsi="Arial" w:cs="Arial"/>
          <w:sz w:val="22"/>
          <w:szCs w:val="22"/>
        </w:rPr>
      </w:pPr>
      <w:r w:rsidRPr="0031357A">
        <w:rPr>
          <w:rFonts w:ascii="Arial" w:hAnsi="Arial" w:cs="Arial"/>
          <w:sz w:val="22"/>
          <w:szCs w:val="22"/>
        </w:rPr>
        <w:t>b). se stabileşte procentul fix de actualizare a preţului din contract în jos (-x</w:t>
      </w:r>
      <w:r w:rsidRPr="00D76ED6">
        <w:rPr>
          <w:rFonts w:ascii="Arial" w:hAnsi="Arial" w:cs="Arial"/>
          <w:sz w:val="22"/>
          <w:szCs w:val="22"/>
        </w:rPr>
        <w:t>%</w:t>
      </w:r>
      <w:r w:rsidRPr="0031357A">
        <w:rPr>
          <w:rFonts w:ascii="Arial" w:hAnsi="Arial" w:cs="Arial"/>
          <w:sz w:val="22"/>
          <w:szCs w:val="22"/>
        </w:rPr>
        <w:t>) după formula:</w:t>
      </w:r>
    </w:p>
    <w:p w14:paraId="17D0FD93" w14:textId="77777777" w:rsidR="009945C7" w:rsidRPr="00D76ED6" w:rsidRDefault="009945C7" w:rsidP="009945C7">
      <w:pPr>
        <w:ind w:left="1440" w:firstLine="720"/>
        <w:jc w:val="both"/>
        <w:rPr>
          <w:rFonts w:ascii="Arial" w:hAnsi="Arial" w:cs="Arial"/>
          <w:spacing w:val="-3"/>
          <w:sz w:val="22"/>
          <w:szCs w:val="22"/>
          <w:lang w:val="pt-BR"/>
        </w:rPr>
      </w:pPr>
      <w:r w:rsidRPr="0031357A">
        <w:rPr>
          <w:rFonts w:ascii="Arial" w:hAnsi="Arial" w:cs="Arial"/>
          <w:spacing w:val="-3"/>
          <w:sz w:val="22"/>
          <w:szCs w:val="22"/>
          <w:lang w:val="ro-RO"/>
        </w:rPr>
        <w:t xml:space="preserve">x </w:t>
      </w:r>
      <w:r w:rsidRPr="00D76ED6">
        <w:rPr>
          <w:rFonts w:ascii="Arial" w:hAnsi="Arial" w:cs="Arial"/>
          <w:spacing w:val="-3"/>
          <w:sz w:val="22"/>
          <w:szCs w:val="22"/>
          <w:lang w:val="pt-BR"/>
        </w:rPr>
        <w:t>= 100 – 100y/z</w:t>
      </w:r>
    </w:p>
    <w:p w14:paraId="479CB1BD" w14:textId="77777777" w:rsidR="009945C7" w:rsidRPr="0031357A" w:rsidRDefault="009945C7" w:rsidP="009945C7">
      <w:pPr>
        <w:ind w:firstLine="720"/>
        <w:jc w:val="both"/>
        <w:rPr>
          <w:rFonts w:ascii="Arial" w:hAnsi="Arial" w:cs="Arial"/>
          <w:spacing w:val="-3"/>
          <w:sz w:val="22"/>
          <w:szCs w:val="22"/>
          <w:lang w:val="ro-RO"/>
        </w:rPr>
      </w:pPr>
      <w:r w:rsidRPr="0031357A">
        <w:rPr>
          <w:rFonts w:ascii="Arial" w:hAnsi="Arial" w:cs="Arial"/>
          <w:spacing w:val="-3"/>
          <w:sz w:val="22"/>
          <w:szCs w:val="22"/>
          <w:lang w:val="ro-RO"/>
        </w:rPr>
        <w:t>unde:</w:t>
      </w:r>
    </w:p>
    <w:p w14:paraId="615B887C" w14:textId="77777777" w:rsidR="009945C7" w:rsidRPr="00D76ED6" w:rsidRDefault="009945C7" w:rsidP="009945C7">
      <w:pPr>
        <w:ind w:firstLine="720"/>
        <w:jc w:val="both"/>
        <w:rPr>
          <w:rFonts w:ascii="Arial" w:hAnsi="Arial" w:cs="Arial"/>
          <w:spacing w:val="-3"/>
          <w:sz w:val="22"/>
          <w:szCs w:val="22"/>
          <w:lang w:val="pt-BR"/>
        </w:rPr>
      </w:pPr>
      <w:r w:rsidRPr="0031357A">
        <w:rPr>
          <w:rFonts w:ascii="Arial" w:hAnsi="Arial" w:cs="Arial"/>
          <w:spacing w:val="-3"/>
          <w:sz w:val="22"/>
          <w:szCs w:val="22"/>
          <w:lang w:val="ro-RO"/>
        </w:rPr>
        <w:t>x – procent fix de actualizare (</w:t>
      </w:r>
      <w:r w:rsidRPr="00D76ED6">
        <w:rPr>
          <w:rFonts w:ascii="Arial" w:hAnsi="Arial" w:cs="Arial"/>
          <w:spacing w:val="-3"/>
          <w:sz w:val="22"/>
          <w:szCs w:val="22"/>
          <w:lang w:val="pt-BR"/>
        </w:rPr>
        <w:t xml:space="preserve">%), </w:t>
      </w:r>
      <w:r w:rsidRPr="0031357A">
        <w:rPr>
          <w:rFonts w:ascii="Arial" w:hAnsi="Arial" w:cs="Arial"/>
          <w:spacing w:val="-3"/>
          <w:sz w:val="22"/>
          <w:szCs w:val="22"/>
          <w:lang w:val="ro-RO"/>
        </w:rPr>
        <w:t>calculat cu 2 zecimale</w:t>
      </w:r>
    </w:p>
    <w:p w14:paraId="0F8FDB4F" w14:textId="77777777" w:rsidR="009945C7" w:rsidRPr="0031357A" w:rsidRDefault="009945C7" w:rsidP="009945C7">
      <w:pPr>
        <w:ind w:firstLine="720"/>
        <w:jc w:val="both"/>
        <w:rPr>
          <w:rFonts w:ascii="Arial" w:hAnsi="Arial" w:cs="Arial"/>
          <w:spacing w:val="-3"/>
          <w:sz w:val="22"/>
          <w:szCs w:val="22"/>
          <w:lang w:val="ro-RO"/>
        </w:rPr>
      </w:pPr>
      <w:r w:rsidRPr="0031357A">
        <w:rPr>
          <w:rFonts w:ascii="Arial" w:hAnsi="Arial" w:cs="Arial"/>
          <w:spacing w:val="-3"/>
          <w:sz w:val="22"/>
          <w:szCs w:val="22"/>
          <w:lang w:val="ro-RO"/>
        </w:rPr>
        <w:t xml:space="preserve">y – preţul </w:t>
      </w:r>
      <w:r w:rsidRPr="00D76ED6">
        <w:rPr>
          <w:rFonts w:ascii="Arial" w:hAnsi="Arial" w:cs="Arial"/>
          <w:spacing w:val="-3"/>
          <w:sz w:val="22"/>
          <w:szCs w:val="22"/>
          <w:lang w:val="pt-BR"/>
        </w:rPr>
        <w:t xml:space="preserve">ofertei stabilite câştigătoare </w:t>
      </w:r>
      <w:r w:rsidRPr="0031357A">
        <w:rPr>
          <w:rFonts w:ascii="Arial" w:hAnsi="Arial" w:cs="Arial"/>
          <w:spacing w:val="-3"/>
          <w:sz w:val="22"/>
          <w:szCs w:val="22"/>
          <w:lang w:val="ro-RO"/>
        </w:rPr>
        <w:t>conform fazei finale de licitaţie electronică (calculat cu 2 zecimale)</w:t>
      </w:r>
    </w:p>
    <w:p w14:paraId="1CDD2C82" w14:textId="77777777" w:rsidR="009945C7" w:rsidRPr="0031357A" w:rsidRDefault="009945C7" w:rsidP="009945C7">
      <w:pPr>
        <w:ind w:firstLine="720"/>
        <w:jc w:val="both"/>
        <w:rPr>
          <w:rFonts w:ascii="Arial" w:hAnsi="Arial" w:cs="Arial"/>
          <w:spacing w:val="-3"/>
          <w:sz w:val="22"/>
          <w:szCs w:val="22"/>
          <w:lang w:val="ro-RO"/>
        </w:rPr>
      </w:pPr>
      <w:r w:rsidRPr="0031357A">
        <w:rPr>
          <w:rFonts w:ascii="Arial" w:hAnsi="Arial" w:cs="Arial"/>
          <w:spacing w:val="-3"/>
          <w:sz w:val="22"/>
          <w:szCs w:val="22"/>
          <w:lang w:val="ro-RO"/>
        </w:rPr>
        <w:t xml:space="preserve">z –  </w:t>
      </w:r>
      <w:r w:rsidRPr="00F80861">
        <w:rPr>
          <w:rFonts w:ascii="Arial" w:hAnsi="Arial" w:cs="Arial"/>
          <w:spacing w:val="-3"/>
          <w:sz w:val="22"/>
          <w:szCs w:val="22"/>
          <w:lang w:val="ro-RO"/>
        </w:rPr>
        <w:t>preţul de referinţă</w:t>
      </w:r>
      <w:r w:rsidRPr="0031357A">
        <w:rPr>
          <w:rFonts w:ascii="Arial" w:hAnsi="Arial" w:cs="Arial"/>
          <w:spacing w:val="-3"/>
          <w:sz w:val="22"/>
          <w:szCs w:val="22"/>
          <w:lang w:val="ro-RO"/>
        </w:rPr>
        <w:t xml:space="preserve"> (calculat cu 2 zecimale) valabil la data finalizării fazei finale de licitaţie electronică</w:t>
      </w:r>
    </w:p>
    <w:p w14:paraId="6C0143A7" w14:textId="71D93B97" w:rsidR="009945C7" w:rsidRPr="00F80861" w:rsidRDefault="009945C7" w:rsidP="009945C7">
      <w:pPr>
        <w:ind w:firstLine="720"/>
        <w:jc w:val="both"/>
        <w:rPr>
          <w:rFonts w:ascii="Arial" w:hAnsi="Arial" w:cs="Arial"/>
          <w:sz w:val="22"/>
          <w:szCs w:val="22"/>
          <w:lang w:val="ro-RO"/>
        </w:rPr>
      </w:pPr>
      <w:r w:rsidRPr="0031357A">
        <w:rPr>
          <w:rFonts w:ascii="Arial" w:hAnsi="Arial" w:cs="Arial"/>
          <w:spacing w:val="-3"/>
          <w:sz w:val="22"/>
          <w:szCs w:val="22"/>
          <w:lang w:val="ro-RO"/>
        </w:rPr>
        <w:t>C</w:t>
      </w:r>
      <w:r w:rsidRPr="00F80861">
        <w:rPr>
          <w:rFonts w:ascii="Arial" w:hAnsi="Arial" w:cs="Arial"/>
          <w:sz w:val="22"/>
          <w:szCs w:val="22"/>
          <w:lang w:val="ro-RO"/>
        </w:rPr>
        <w:t>alculul procentului fix de actualizare</w:t>
      </w:r>
      <w:r w:rsidR="00087F8E" w:rsidRPr="00F80861">
        <w:rPr>
          <w:rFonts w:ascii="Arial" w:hAnsi="Arial" w:cs="Arial"/>
          <w:sz w:val="22"/>
          <w:szCs w:val="22"/>
          <w:lang w:val="ro-RO"/>
        </w:rPr>
        <w:t xml:space="preserve"> (cu 2 zecimale)</w:t>
      </w:r>
      <w:r w:rsidRPr="00F80861">
        <w:rPr>
          <w:rFonts w:ascii="Arial" w:hAnsi="Arial" w:cs="Arial"/>
          <w:sz w:val="22"/>
          <w:szCs w:val="22"/>
          <w:lang w:val="ro-RO"/>
        </w:rPr>
        <w:t>, în jos (-x%) faţă de preţul de referinţă, se face la preţul pe litru cu transformarea din tonă respectiv  kg la densitatea medie de 832,5 kg/m</w:t>
      </w:r>
      <w:r w:rsidRPr="00F80861">
        <w:rPr>
          <w:rFonts w:ascii="Arial" w:hAnsi="Arial" w:cs="Arial"/>
          <w:sz w:val="22"/>
          <w:szCs w:val="22"/>
          <w:vertAlign w:val="superscript"/>
          <w:lang w:val="ro-RO"/>
        </w:rPr>
        <w:t>3</w:t>
      </w:r>
      <w:r w:rsidRPr="00F80861">
        <w:rPr>
          <w:rFonts w:ascii="Arial" w:hAnsi="Arial" w:cs="Arial"/>
          <w:sz w:val="22"/>
          <w:szCs w:val="22"/>
          <w:lang w:val="ro-RO"/>
        </w:rPr>
        <w:t xml:space="preserve">. </w:t>
      </w:r>
    </w:p>
    <w:p w14:paraId="078D4200" w14:textId="2FBC8973" w:rsidR="009945C7" w:rsidRPr="0031357A" w:rsidRDefault="009945C7" w:rsidP="009945C7">
      <w:pPr>
        <w:ind w:firstLine="720"/>
        <w:jc w:val="center"/>
        <w:rPr>
          <w:rFonts w:ascii="Arial" w:hAnsi="Arial" w:cs="Arial"/>
          <w:sz w:val="22"/>
          <w:szCs w:val="22"/>
          <w:lang w:val="ro-RO"/>
        </w:rPr>
      </w:pPr>
      <w:r w:rsidRPr="00D76ED6">
        <w:rPr>
          <w:rFonts w:ascii="Arial" w:hAnsi="Arial" w:cs="Arial"/>
          <w:sz w:val="22"/>
          <w:szCs w:val="22"/>
          <w:lang w:val="it-IT"/>
        </w:rPr>
        <w:t>Lei/litru = (Lei/ton</w:t>
      </w:r>
      <w:r w:rsidRPr="0031357A">
        <w:rPr>
          <w:rFonts w:ascii="Arial" w:hAnsi="Arial" w:cs="Arial"/>
          <w:sz w:val="22"/>
          <w:szCs w:val="22"/>
          <w:lang w:val="ro-RO"/>
        </w:rPr>
        <w:t>ă x 1,</w:t>
      </w:r>
      <w:r w:rsidR="00E90413">
        <w:rPr>
          <w:rFonts w:ascii="Arial" w:hAnsi="Arial" w:cs="Arial"/>
          <w:sz w:val="22"/>
          <w:szCs w:val="22"/>
          <w:lang w:val="ro-RO"/>
        </w:rPr>
        <w:t>21</w:t>
      </w:r>
      <w:r w:rsidRPr="0031357A">
        <w:rPr>
          <w:rFonts w:ascii="Arial" w:hAnsi="Arial" w:cs="Arial"/>
          <w:sz w:val="22"/>
          <w:szCs w:val="22"/>
          <w:lang w:val="ro-RO"/>
        </w:rPr>
        <w:t>/1000) x 0,8325</w:t>
      </w:r>
    </w:p>
    <w:p w14:paraId="4C2F8074" w14:textId="75AD5A2D" w:rsidR="004200B3" w:rsidRPr="00940497" w:rsidRDefault="009945C7" w:rsidP="004200B3">
      <w:pPr>
        <w:pStyle w:val="Heading1"/>
        <w:jc w:val="both"/>
        <w:rPr>
          <w:rFonts w:eastAsiaTheme="minorHAnsi" w:cs="Arial"/>
          <w:b w:val="0"/>
          <w:bCs/>
          <w:i w:val="0"/>
          <w:iCs/>
          <w:sz w:val="22"/>
          <w:szCs w:val="22"/>
        </w:rPr>
      </w:pPr>
      <w:r w:rsidRPr="004200B3">
        <w:rPr>
          <w:rFonts w:cs="Arial"/>
          <w:b w:val="0"/>
          <w:bCs/>
          <w:i w:val="0"/>
          <w:iCs/>
          <w:sz w:val="22"/>
          <w:szCs w:val="22"/>
        </w:rPr>
        <w:t xml:space="preserve">c). preţul de livrare va fi cel calculat de către entitatea contractantă din datele transmiterii comenzilor succesive, pe baza procentului fix de actualizare din contract definit la lit.c., calculat şi aplicat cu 2 zecimale. </w:t>
      </w:r>
      <w:r w:rsidR="004200B3" w:rsidRPr="004200B3">
        <w:rPr>
          <w:rFonts w:eastAsiaTheme="minorHAnsi" w:cs="Arial"/>
          <w:b w:val="0"/>
          <w:bCs/>
          <w:i w:val="0"/>
          <w:iCs/>
          <w:sz w:val="22"/>
          <w:szCs w:val="22"/>
        </w:rPr>
        <w:t>În</w:t>
      </w:r>
      <w:r w:rsidR="004200B3" w:rsidRPr="00940497">
        <w:rPr>
          <w:rFonts w:eastAsiaTheme="minorHAnsi" w:cs="Arial"/>
          <w:b w:val="0"/>
          <w:i w:val="0"/>
          <w:iCs/>
          <w:sz w:val="22"/>
          <w:szCs w:val="22"/>
        </w:rPr>
        <w:t xml:space="preserve"> ziua emiterii comenzii</w:t>
      </w:r>
      <w:r w:rsidR="00365A4F">
        <w:rPr>
          <w:rFonts w:eastAsiaTheme="minorHAnsi" w:cs="Arial"/>
          <w:b w:val="0"/>
          <w:i w:val="0"/>
          <w:iCs/>
          <w:sz w:val="22"/>
          <w:szCs w:val="22"/>
        </w:rPr>
        <w:t xml:space="preserve">, </w:t>
      </w:r>
      <w:r w:rsidR="004200B3">
        <w:rPr>
          <w:rFonts w:eastAsiaTheme="minorHAnsi" w:cs="Arial"/>
          <w:b w:val="0"/>
          <w:i w:val="0"/>
          <w:iCs/>
          <w:sz w:val="22"/>
          <w:szCs w:val="22"/>
        </w:rPr>
        <w:t>OTL SA ridică</w:t>
      </w:r>
      <w:r w:rsidR="004200B3" w:rsidRPr="00940497">
        <w:rPr>
          <w:rFonts w:eastAsiaTheme="minorHAnsi" w:cs="Arial"/>
          <w:b w:val="0"/>
          <w:i w:val="0"/>
          <w:iCs/>
          <w:sz w:val="22"/>
          <w:szCs w:val="22"/>
        </w:rPr>
        <w:t xml:space="preserve"> de la fiecare stație de motorină dintre cele specificate </w:t>
      </w:r>
      <w:r w:rsidR="00365A4F">
        <w:rPr>
          <w:rFonts w:eastAsiaTheme="minorHAnsi" w:cs="Arial"/>
          <w:b w:val="0"/>
          <w:i w:val="0"/>
          <w:iCs/>
          <w:sz w:val="22"/>
          <w:szCs w:val="22"/>
        </w:rPr>
        <w:t>mai sus,</w:t>
      </w:r>
      <w:r w:rsidR="004200B3" w:rsidRPr="00940497">
        <w:rPr>
          <w:rFonts w:cs="Arial"/>
          <w:sz w:val="22"/>
          <w:szCs w:val="22"/>
        </w:rPr>
        <w:t xml:space="preserve"> </w:t>
      </w:r>
      <w:r w:rsidR="004200B3" w:rsidRPr="00940497">
        <w:rPr>
          <w:rFonts w:eastAsiaTheme="minorHAnsi" w:cs="Arial"/>
          <w:b w:val="0"/>
          <w:i w:val="0"/>
          <w:iCs/>
          <w:sz w:val="22"/>
          <w:szCs w:val="22"/>
        </w:rPr>
        <w:t>bonuri care cuprind pre</w:t>
      </w:r>
      <w:r w:rsidR="004200B3">
        <w:rPr>
          <w:rFonts w:eastAsiaTheme="minorHAnsi" w:cs="Arial"/>
          <w:b w:val="0"/>
          <w:i w:val="0"/>
          <w:iCs/>
          <w:sz w:val="22"/>
          <w:szCs w:val="22"/>
        </w:rPr>
        <w:t xml:space="preserve">țul motorinei din ziua respectivă. Responsabilul de contract din cadrul OTL SA calculează media prețului la pompe, la care se aplică </w:t>
      </w:r>
      <w:r w:rsidR="004200B3" w:rsidRPr="0061095E">
        <w:rPr>
          <w:rFonts w:cs="Arial"/>
          <w:b w:val="0"/>
          <w:bCs/>
          <w:i w:val="0"/>
          <w:iCs/>
          <w:sz w:val="22"/>
          <w:szCs w:val="22"/>
        </w:rPr>
        <w:t>procentul fix de actualizare (-x%)</w:t>
      </w:r>
      <w:r w:rsidR="004200B3">
        <w:rPr>
          <w:rFonts w:eastAsiaTheme="minorHAnsi" w:cs="Arial"/>
          <w:b w:val="0"/>
          <w:i w:val="0"/>
          <w:iCs/>
          <w:sz w:val="22"/>
          <w:szCs w:val="22"/>
        </w:rPr>
        <w:t xml:space="preserve"> și se întocmește comanda pentru livrare motorină (la prețul rezultat din media la pompe la care s-a aplicat reducerea echivalentă cu procentul fix de actualizare).</w:t>
      </w:r>
      <w:r w:rsidR="004200B3" w:rsidRPr="00940497">
        <w:rPr>
          <w:rFonts w:eastAsiaTheme="minorHAnsi" w:cs="Arial"/>
          <w:b w:val="0"/>
          <w:i w:val="0"/>
          <w:iCs/>
          <w:sz w:val="22"/>
          <w:szCs w:val="22"/>
        </w:rPr>
        <w:t xml:space="preserve"> </w:t>
      </w:r>
      <w:r w:rsidR="004200B3">
        <w:rPr>
          <w:rFonts w:eastAsiaTheme="minorHAnsi" w:cs="Arial"/>
          <w:b w:val="0"/>
          <w:i w:val="0"/>
          <w:iCs/>
          <w:sz w:val="22"/>
          <w:szCs w:val="22"/>
        </w:rPr>
        <w:t>Această operație de efectuează pentru fiecare comandă în parte.</w:t>
      </w:r>
    </w:p>
    <w:p w14:paraId="4832E482" w14:textId="77777777" w:rsidR="009945C7" w:rsidRPr="00365A4F" w:rsidRDefault="009945C7" w:rsidP="009945C7">
      <w:pPr>
        <w:jc w:val="both"/>
        <w:rPr>
          <w:rFonts w:ascii="Arial" w:hAnsi="Arial" w:cs="Arial"/>
          <w:sz w:val="22"/>
          <w:szCs w:val="22"/>
          <w:lang w:val="ro-RO"/>
        </w:rPr>
      </w:pPr>
      <w:r w:rsidRPr="00365A4F">
        <w:rPr>
          <w:rFonts w:ascii="Arial" w:hAnsi="Arial" w:cs="Arial"/>
          <w:sz w:val="22"/>
          <w:szCs w:val="22"/>
          <w:lang w:val="ro-RO"/>
        </w:rPr>
        <w:t xml:space="preserve">- nu se acceptă actualizarea, modificarea sau ajustarea procentului fix de actualizare din contract, definit la lit.c., procent care este ferm pe toată durata de derulare a contractului, </w:t>
      </w:r>
    </w:p>
    <w:p w14:paraId="6375276A" w14:textId="5FE3A823" w:rsidR="009945C7" w:rsidRPr="003E7E40" w:rsidRDefault="009945C7" w:rsidP="009945C7">
      <w:pPr>
        <w:jc w:val="both"/>
        <w:rPr>
          <w:rFonts w:ascii="Arial" w:hAnsi="Arial" w:cs="Arial"/>
          <w:sz w:val="22"/>
          <w:szCs w:val="22"/>
          <w:lang w:val="ro-RO" w:eastAsia="ro-RO"/>
        </w:rPr>
      </w:pPr>
      <w:r w:rsidRPr="003E7E40">
        <w:rPr>
          <w:rFonts w:ascii="Arial" w:hAnsi="Arial" w:cs="Arial"/>
          <w:sz w:val="22"/>
          <w:szCs w:val="22"/>
          <w:lang w:val="ro-RO"/>
        </w:rPr>
        <w:t xml:space="preserve">- </w:t>
      </w:r>
      <w:r w:rsidRPr="003E7E40">
        <w:rPr>
          <w:rFonts w:ascii="Arial" w:hAnsi="Arial" w:cs="Arial"/>
          <w:sz w:val="22"/>
          <w:szCs w:val="22"/>
          <w:lang w:val="ro-RO" w:eastAsia="ro-RO"/>
        </w:rPr>
        <w:t xml:space="preserve">preţurile unitare ale comenzilor/livrărilor vor fi calculate/exprimate în Lei/tonă (1.000 kg) şi vor include transportul, toate taxele şi cheltuielile de livrare până la sediul OTL SA. </w:t>
      </w:r>
    </w:p>
    <w:p w14:paraId="207605B2" w14:textId="77777777" w:rsidR="009945C7" w:rsidRPr="00D76ED6" w:rsidRDefault="009945C7" w:rsidP="009945C7">
      <w:pPr>
        <w:jc w:val="both"/>
        <w:rPr>
          <w:rFonts w:ascii="Arial" w:hAnsi="Arial" w:cs="Arial"/>
          <w:sz w:val="22"/>
          <w:szCs w:val="22"/>
          <w:lang w:val="it-IT" w:eastAsia="ro-RO"/>
        </w:rPr>
      </w:pPr>
      <w:r w:rsidRPr="00D76ED6">
        <w:rPr>
          <w:rFonts w:ascii="Arial" w:hAnsi="Arial" w:cs="Arial"/>
          <w:sz w:val="22"/>
          <w:szCs w:val="22"/>
          <w:lang w:val="it-IT" w:eastAsia="ro-RO"/>
        </w:rPr>
        <w:t xml:space="preserve">- livrarea se va face cu autovehicule specializate pentru transportul motorinei dotate cu debitmetru volumetric, avizat metrologic, folosit la fiecare descărcare. </w:t>
      </w:r>
    </w:p>
    <w:p w14:paraId="6AC53EA0" w14:textId="77777777" w:rsidR="009945C7" w:rsidRPr="00D76ED6" w:rsidRDefault="009945C7" w:rsidP="009945C7">
      <w:pPr>
        <w:jc w:val="both"/>
        <w:rPr>
          <w:rFonts w:ascii="Arial" w:hAnsi="Arial" w:cs="Arial"/>
          <w:sz w:val="22"/>
          <w:szCs w:val="22"/>
          <w:lang w:val="pt-BR" w:eastAsia="ro-RO"/>
        </w:rPr>
      </w:pPr>
      <w:r w:rsidRPr="00D76ED6">
        <w:rPr>
          <w:rFonts w:ascii="Arial" w:hAnsi="Arial" w:cs="Arial"/>
          <w:sz w:val="22"/>
          <w:szCs w:val="22"/>
          <w:lang w:val="pt-BR"/>
        </w:rPr>
        <w:lastRenderedPageBreak/>
        <w:t xml:space="preserve">- </w:t>
      </w:r>
      <w:r w:rsidRPr="00D76ED6">
        <w:rPr>
          <w:rFonts w:ascii="Arial" w:hAnsi="Arial" w:cs="Arial"/>
          <w:bCs/>
          <w:iCs/>
          <w:sz w:val="22"/>
          <w:szCs w:val="22"/>
          <w:lang w:val="pt-BR"/>
        </w:rPr>
        <w:t>p</w:t>
      </w:r>
      <w:r w:rsidRPr="00085EC8">
        <w:rPr>
          <w:rFonts w:ascii="Arial" w:hAnsi="Arial" w:cs="Arial"/>
          <w:sz w:val="22"/>
          <w:szCs w:val="22"/>
          <w:lang w:val="pt-PT"/>
        </w:rPr>
        <w:t>lata se va face în termen de 20 de zile</w:t>
      </w:r>
      <w:r w:rsidRPr="00085EC8">
        <w:rPr>
          <w:rFonts w:ascii="Arial" w:hAnsi="Arial" w:cs="Arial"/>
          <w:color w:val="FF0000"/>
          <w:sz w:val="22"/>
          <w:szCs w:val="22"/>
          <w:lang w:val="pt-PT"/>
        </w:rPr>
        <w:t xml:space="preserve"> </w:t>
      </w:r>
      <w:r w:rsidRPr="00085EC8">
        <w:rPr>
          <w:rFonts w:ascii="Arial" w:hAnsi="Arial" w:cs="Arial"/>
          <w:sz w:val="22"/>
          <w:szCs w:val="22"/>
          <w:lang w:val="pt-PT"/>
        </w:rPr>
        <w:t xml:space="preserve">de la </w:t>
      </w:r>
      <w:r>
        <w:rPr>
          <w:rFonts w:ascii="Arial" w:hAnsi="Arial" w:cs="Arial"/>
          <w:sz w:val="22"/>
          <w:szCs w:val="22"/>
          <w:lang w:val="pt-PT"/>
        </w:rPr>
        <w:t>data primirii</w:t>
      </w:r>
      <w:r w:rsidRPr="00085EC8">
        <w:rPr>
          <w:rFonts w:ascii="Arial" w:hAnsi="Arial" w:cs="Arial"/>
          <w:sz w:val="22"/>
          <w:szCs w:val="22"/>
          <w:lang w:val="pt-PT"/>
        </w:rPr>
        <w:t xml:space="preserve"> facturii, dup</w:t>
      </w:r>
      <w:r w:rsidRPr="00085EC8">
        <w:rPr>
          <w:rFonts w:ascii="Arial" w:hAnsi="Arial" w:cs="Arial"/>
          <w:sz w:val="22"/>
          <w:szCs w:val="22"/>
          <w:lang w:val="ro-RO"/>
        </w:rPr>
        <w:t>ă recepţia efectivă a produsului.</w:t>
      </w:r>
    </w:p>
    <w:p w14:paraId="2C006C79" w14:textId="77777777" w:rsidR="009945C7" w:rsidRPr="00D76ED6" w:rsidRDefault="009945C7" w:rsidP="009945C7">
      <w:pPr>
        <w:jc w:val="both"/>
        <w:rPr>
          <w:rFonts w:ascii="Arial" w:hAnsi="Arial" w:cs="Arial"/>
          <w:sz w:val="22"/>
          <w:szCs w:val="22"/>
          <w:lang w:val="it-IT" w:eastAsia="ro-RO"/>
        </w:rPr>
      </w:pPr>
      <w:r w:rsidRPr="00D76ED6">
        <w:rPr>
          <w:rFonts w:ascii="Arial" w:hAnsi="Arial" w:cs="Arial"/>
          <w:sz w:val="22"/>
          <w:szCs w:val="22"/>
          <w:lang w:val="it-IT" w:eastAsia="ro-RO"/>
        </w:rPr>
        <w:t xml:space="preserve">- penalităţile de întârziere la livrare sunt de 0,1%/zi întârziere aplicate la valoare neexecutată a contractului. </w:t>
      </w:r>
    </w:p>
    <w:p w14:paraId="274E2A9C" w14:textId="77777777" w:rsidR="009945C7" w:rsidRPr="00D76ED6" w:rsidRDefault="009945C7" w:rsidP="009945C7">
      <w:pPr>
        <w:jc w:val="both"/>
        <w:rPr>
          <w:rFonts w:ascii="Arial" w:hAnsi="Arial" w:cs="Arial"/>
          <w:sz w:val="22"/>
          <w:szCs w:val="22"/>
          <w:lang w:val="it-IT" w:eastAsia="ro-RO"/>
        </w:rPr>
      </w:pPr>
      <w:r w:rsidRPr="00D76ED6">
        <w:rPr>
          <w:rFonts w:ascii="Arial" w:hAnsi="Arial" w:cs="Arial"/>
          <w:sz w:val="22"/>
          <w:szCs w:val="22"/>
          <w:lang w:val="it-IT" w:eastAsia="ro-RO"/>
        </w:rPr>
        <w:t xml:space="preserve">- în a 3-a zi de întârziere la livrare se pot percepe suplimentar daune de 5% aplicate la valoarea comenzii. </w:t>
      </w:r>
    </w:p>
    <w:p w14:paraId="7CC5758A" w14:textId="77777777" w:rsidR="009945C7" w:rsidRPr="00D76ED6" w:rsidRDefault="009945C7" w:rsidP="009945C7">
      <w:pPr>
        <w:jc w:val="both"/>
        <w:rPr>
          <w:rFonts w:ascii="Arial" w:hAnsi="Arial" w:cs="Arial"/>
          <w:sz w:val="22"/>
          <w:szCs w:val="22"/>
          <w:lang w:val="it-IT" w:eastAsia="ro-RO"/>
        </w:rPr>
      </w:pPr>
      <w:r w:rsidRPr="00D76ED6">
        <w:rPr>
          <w:rFonts w:ascii="Arial" w:hAnsi="Arial" w:cs="Arial"/>
          <w:sz w:val="22"/>
          <w:szCs w:val="22"/>
          <w:lang w:val="it-IT" w:eastAsia="ro-RO"/>
        </w:rPr>
        <w:t>- în a 5-a zi de întârziere entitatea contractantă poate lua orice măsuri pe care le consideră necesare pentru deblocarea situaţiei de transport public, pe spezele şi cheltuiala furnizorului. Furnizorul are dreptul de a alimenta la oricare pompă, iar furnizorul va plăti preţul de achiziţie la pompă + 10% (daune interese).</w:t>
      </w:r>
    </w:p>
    <w:p w14:paraId="3E3B2B4A" w14:textId="77777777" w:rsidR="009945C7" w:rsidRPr="00D76ED6" w:rsidRDefault="009945C7" w:rsidP="009945C7">
      <w:pPr>
        <w:jc w:val="both"/>
        <w:rPr>
          <w:rFonts w:ascii="Arial" w:hAnsi="Arial" w:cs="Arial"/>
          <w:sz w:val="22"/>
          <w:szCs w:val="22"/>
          <w:lang w:val="it-IT" w:eastAsia="ro-RO"/>
        </w:rPr>
      </w:pPr>
      <w:r w:rsidRPr="00D76ED6">
        <w:rPr>
          <w:rFonts w:ascii="Arial" w:hAnsi="Arial" w:cs="Arial"/>
          <w:sz w:val="22"/>
          <w:szCs w:val="22"/>
          <w:lang w:val="it-IT" w:eastAsia="ro-RO"/>
        </w:rPr>
        <w:t xml:space="preserve">- penalităţile şi daunele se pot reţine din obligaţiile de plată către furnizor sau din garanţia de bună execuţie la contract, caz în care furnizorul este obligat să o reîntregească. </w:t>
      </w:r>
    </w:p>
    <w:p w14:paraId="5782784E" w14:textId="77777777" w:rsidR="004200B3" w:rsidRDefault="009945C7" w:rsidP="009945C7">
      <w:pPr>
        <w:jc w:val="both"/>
        <w:rPr>
          <w:rFonts w:ascii="Arial" w:hAnsi="Arial" w:cs="Arial"/>
          <w:sz w:val="22"/>
          <w:szCs w:val="22"/>
          <w:lang w:val="ro-RO"/>
        </w:rPr>
      </w:pPr>
      <w:r w:rsidRPr="00085EC8">
        <w:rPr>
          <w:rFonts w:ascii="Arial" w:hAnsi="Arial" w:cs="Arial"/>
          <w:sz w:val="22"/>
          <w:szCs w:val="22"/>
          <w:lang w:val="it-IT" w:eastAsia="ro-RO"/>
        </w:rPr>
        <w:t xml:space="preserve">4.12. </w:t>
      </w:r>
      <w:r w:rsidRPr="00085EC8">
        <w:rPr>
          <w:rFonts w:ascii="Arial" w:hAnsi="Arial" w:cs="Arial"/>
          <w:sz w:val="22"/>
          <w:szCs w:val="22"/>
          <w:lang w:val="ro-RO"/>
        </w:rPr>
        <w:t>Recepţia cantitativă a produsului de către entitatea contractantă sau reprezentantul său se face în prezenţa reprezentantului furnizorului, prin cântărirea cu un cântar autorizat metrologic la</w:t>
      </w:r>
      <w:r w:rsidR="00F80861">
        <w:rPr>
          <w:rFonts w:ascii="Arial" w:hAnsi="Arial" w:cs="Arial"/>
          <w:sz w:val="22"/>
          <w:szCs w:val="22"/>
          <w:lang w:val="ro-RO"/>
        </w:rPr>
        <w:t xml:space="preserve"> </w:t>
      </w:r>
      <w:r w:rsidRPr="00085EC8">
        <w:rPr>
          <w:rFonts w:ascii="Arial" w:hAnsi="Arial" w:cs="Arial"/>
          <w:sz w:val="22"/>
          <w:szCs w:val="22"/>
          <w:lang w:val="ro-RO"/>
        </w:rPr>
        <w:t xml:space="preserve"> </w:t>
      </w:r>
      <w:r w:rsidR="00F80861">
        <w:rPr>
          <w:rFonts w:ascii="Arial" w:hAnsi="Arial" w:cs="Arial"/>
          <w:sz w:val="22"/>
          <w:szCs w:val="22"/>
          <w:lang w:val="ro-RO"/>
        </w:rPr>
        <w:t>Ecologic Prest Bihor SA</w:t>
      </w:r>
      <w:r w:rsidRPr="00085EC8">
        <w:rPr>
          <w:rFonts w:ascii="Arial" w:hAnsi="Arial" w:cs="Arial"/>
          <w:sz w:val="22"/>
          <w:szCs w:val="22"/>
          <w:lang w:val="ro-RO"/>
        </w:rPr>
        <w:t xml:space="preserve"> (toate costurile de cântărire sunt suportate de către furnizor, inclusiv costurile cu punerea la dispoziție a recipientelor în care se colectează probele de motorină) al mijlocului de transport înainte de descărcare (plin – tara bruto) şi după descărcare (gol – tara neto). Diferenţa de cântărire (plin – gol) în tone/kg reprezintă livrarea efectivă</w:t>
      </w:r>
      <w:r w:rsidRPr="009E5497">
        <w:rPr>
          <w:rFonts w:ascii="Arial" w:hAnsi="Arial" w:cs="Arial"/>
          <w:sz w:val="22"/>
          <w:szCs w:val="22"/>
          <w:lang w:val="ro-RO"/>
        </w:rPr>
        <w:t xml:space="preserve">. </w:t>
      </w:r>
    </w:p>
    <w:p w14:paraId="46C80A86" w14:textId="104BD6A0" w:rsidR="00365A4F" w:rsidRDefault="004200B3" w:rsidP="00125164">
      <w:pPr>
        <w:jc w:val="both"/>
        <w:rPr>
          <w:rFonts w:ascii="Arial" w:hAnsi="Arial" w:cs="Arial"/>
          <w:sz w:val="22"/>
          <w:szCs w:val="22"/>
          <w:lang w:val="ro-RO"/>
        </w:rPr>
      </w:pPr>
      <w:r>
        <w:rPr>
          <w:rFonts w:ascii="Arial" w:hAnsi="Arial" w:cs="Arial"/>
          <w:sz w:val="22"/>
          <w:szCs w:val="22"/>
          <w:lang w:val="ro-RO"/>
        </w:rPr>
        <w:tab/>
      </w:r>
      <w:r w:rsidRPr="00FB4551">
        <w:rPr>
          <w:rFonts w:ascii="Arial" w:eastAsiaTheme="minorHAnsi" w:hAnsi="Arial" w:cs="Arial"/>
          <w:sz w:val="22"/>
          <w:szCs w:val="22"/>
          <w:lang w:val="ro-RO"/>
        </w:rPr>
        <w:t>Cisterna plin</w:t>
      </w:r>
      <w:r>
        <w:rPr>
          <w:rFonts w:ascii="Arial" w:eastAsiaTheme="minorHAnsi" w:hAnsi="Arial" w:cs="Arial"/>
          <w:sz w:val="22"/>
          <w:szCs w:val="22"/>
          <w:lang w:val="ro-RO"/>
        </w:rPr>
        <w:t>ă</w:t>
      </w:r>
      <w:r w:rsidRPr="00FB4551">
        <w:rPr>
          <w:rFonts w:ascii="Arial" w:eastAsiaTheme="minorHAnsi" w:hAnsi="Arial" w:cs="Arial"/>
          <w:sz w:val="22"/>
          <w:szCs w:val="22"/>
          <w:lang w:val="ro-RO"/>
        </w:rPr>
        <w:t xml:space="preserve"> merge la sediul </w:t>
      </w:r>
      <w:r>
        <w:rPr>
          <w:rFonts w:ascii="Arial" w:hAnsi="Arial" w:cs="Arial"/>
          <w:sz w:val="22"/>
          <w:szCs w:val="22"/>
          <w:lang w:val="ro-RO"/>
        </w:rPr>
        <w:t>Ecologic Prest Bihor SA</w:t>
      </w:r>
      <w:r w:rsidRPr="00FB4551">
        <w:rPr>
          <w:rFonts w:ascii="Arial" w:eastAsiaTheme="minorHAnsi" w:hAnsi="Arial" w:cs="Arial"/>
          <w:sz w:val="22"/>
          <w:szCs w:val="22"/>
          <w:lang w:val="ro-RO"/>
        </w:rPr>
        <w:t xml:space="preserve"> din Oradea</w:t>
      </w:r>
      <w:r w:rsidRPr="000D056B">
        <w:rPr>
          <w:rFonts w:ascii="Arial" w:eastAsiaTheme="minorHAnsi" w:hAnsi="Arial" w:cs="Arial"/>
          <w:sz w:val="22"/>
          <w:szCs w:val="22"/>
          <w:lang w:val="ro-RO"/>
        </w:rPr>
        <w:t xml:space="preserve">, strada Matei Corvin nr.327, unde </w:t>
      </w:r>
      <w:r>
        <w:rPr>
          <w:rFonts w:ascii="Arial" w:eastAsiaTheme="minorHAnsi" w:hAnsi="Arial" w:cs="Arial"/>
          <w:sz w:val="22"/>
          <w:szCs w:val="22"/>
          <w:lang w:val="ro-RO"/>
        </w:rPr>
        <w:t xml:space="preserve">se întâlnește cu reprezentantul Oradea Transport Local SA. Se cântărește cisterna </w:t>
      </w:r>
      <w:r w:rsidRPr="00E004B9">
        <w:rPr>
          <w:rFonts w:ascii="Arial" w:eastAsiaTheme="minorHAnsi" w:hAnsi="Arial" w:cs="Arial"/>
          <w:sz w:val="22"/>
          <w:szCs w:val="22"/>
          <w:lang w:val="ro-RO"/>
        </w:rPr>
        <w:t xml:space="preserve">(momentan prețul unei cântariri este de </w:t>
      </w:r>
      <w:r w:rsidR="00E004B9" w:rsidRPr="00E004B9">
        <w:rPr>
          <w:rFonts w:ascii="Arial" w:eastAsiaTheme="minorHAnsi" w:hAnsi="Arial" w:cs="Arial"/>
          <w:sz w:val="22"/>
          <w:szCs w:val="22"/>
          <w:lang w:val="ro-RO"/>
        </w:rPr>
        <w:t>5</w:t>
      </w:r>
      <w:r w:rsidRPr="00E004B9">
        <w:rPr>
          <w:rFonts w:ascii="Arial" w:eastAsiaTheme="minorHAnsi" w:hAnsi="Arial" w:cs="Arial"/>
          <w:sz w:val="22"/>
          <w:szCs w:val="22"/>
          <w:lang w:val="ro-RO"/>
        </w:rPr>
        <w:t>0 lei). De acolo</w:t>
      </w:r>
      <w:r>
        <w:rPr>
          <w:rFonts w:ascii="Arial" w:eastAsiaTheme="minorHAnsi" w:hAnsi="Arial" w:cs="Arial"/>
          <w:sz w:val="22"/>
          <w:szCs w:val="22"/>
          <w:lang w:val="ro-RO"/>
        </w:rPr>
        <w:t xml:space="preserve">, cisterna se deplasează la sediul </w:t>
      </w:r>
      <w:r w:rsidR="00125164">
        <w:rPr>
          <w:rFonts w:ascii="Arial" w:eastAsiaTheme="minorHAnsi" w:hAnsi="Arial" w:cs="Arial"/>
          <w:sz w:val="22"/>
          <w:szCs w:val="22"/>
          <w:lang w:val="ro-RO"/>
        </w:rPr>
        <w:t>OTL SA</w:t>
      </w:r>
      <w:r>
        <w:rPr>
          <w:rFonts w:ascii="Arial" w:eastAsiaTheme="minorHAnsi" w:hAnsi="Arial" w:cs="Arial"/>
          <w:sz w:val="22"/>
          <w:szCs w:val="22"/>
          <w:lang w:val="ro-RO"/>
        </w:rPr>
        <w:t xml:space="preserve"> din Oradea, strada Atelierelor nr.12 unde se golește motorina în bazinele societății. După golire, reprezentantul OTL SA împreună cu șoferul și cisterna goală se deplasează din nou la </w:t>
      </w:r>
      <w:r w:rsidR="00125164">
        <w:rPr>
          <w:rFonts w:ascii="Arial" w:hAnsi="Arial" w:cs="Arial"/>
          <w:sz w:val="22"/>
          <w:szCs w:val="22"/>
          <w:lang w:val="ro-RO"/>
        </w:rPr>
        <w:t>Ecologic Prest Bihor SA</w:t>
      </w:r>
      <w:r w:rsidR="00125164" w:rsidRPr="00FB4551">
        <w:rPr>
          <w:rFonts w:ascii="Arial" w:eastAsiaTheme="minorHAnsi" w:hAnsi="Arial" w:cs="Arial"/>
          <w:sz w:val="22"/>
          <w:szCs w:val="22"/>
          <w:lang w:val="ro-RO"/>
        </w:rPr>
        <w:t xml:space="preserve"> </w:t>
      </w:r>
      <w:r>
        <w:rPr>
          <w:rFonts w:ascii="Arial" w:eastAsiaTheme="minorHAnsi" w:hAnsi="Arial" w:cs="Arial"/>
          <w:sz w:val="22"/>
          <w:szCs w:val="22"/>
          <w:lang w:val="ro-RO"/>
        </w:rPr>
        <w:t>pentru a se efectua cântărirea cisternei goale.</w:t>
      </w:r>
      <w:r w:rsidR="00125164">
        <w:rPr>
          <w:rFonts w:ascii="Arial" w:eastAsiaTheme="minorHAnsi" w:hAnsi="Arial" w:cs="Arial"/>
          <w:sz w:val="22"/>
          <w:szCs w:val="22"/>
          <w:lang w:val="ro-RO"/>
        </w:rPr>
        <w:t xml:space="preserve"> </w:t>
      </w:r>
      <w:r w:rsidR="009945C7" w:rsidRPr="009E5497">
        <w:rPr>
          <w:rFonts w:ascii="Arial" w:hAnsi="Arial" w:cs="Arial"/>
          <w:sz w:val="22"/>
          <w:szCs w:val="22"/>
          <w:lang w:val="ro-RO"/>
        </w:rPr>
        <w:t xml:space="preserve">Notele de cântar se semnează de către reprezentantul furnizorului. </w:t>
      </w:r>
      <w:r w:rsidR="00365A4F" w:rsidRPr="003E0173">
        <w:rPr>
          <w:rFonts w:ascii="Arial" w:eastAsiaTheme="minorHAnsi" w:hAnsi="Arial" w:cs="Arial"/>
          <w:sz w:val="22"/>
          <w:szCs w:val="22"/>
          <w:lang w:val="ro-RO"/>
        </w:rPr>
        <w:t>După terminarea procesului de c</w:t>
      </w:r>
      <w:r w:rsidR="00365A4F">
        <w:rPr>
          <w:rFonts w:ascii="Arial" w:eastAsiaTheme="minorHAnsi" w:hAnsi="Arial" w:cs="Arial"/>
          <w:sz w:val="22"/>
          <w:szCs w:val="22"/>
          <w:lang w:val="ro-RO"/>
        </w:rPr>
        <w:t>â</w:t>
      </w:r>
      <w:r w:rsidR="00365A4F" w:rsidRPr="003E0173">
        <w:rPr>
          <w:rFonts w:ascii="Arial" w:eastAsiaTheme="minorHAnsi" w:hAnsi="Arial" w:cs="Arial"/>
          <w:sz w:val="22"/>
          <w:szCs w:val="22"/>
          <w:lang w:val="ro-RO"/>
        </w:rPr>
        <w:t>ntărire, în baza proces</w:t>
      </w:r>
      <w:r w:rsidR="00365A4F">
        <w:rPr>
          <w:rFonts w:ascii="Arial" w:eastAsiaTheme="minorHAnsi" w:hAnsi="Arial" w:cs="Arial"/>
          <w:sz w:val="22"/>
          <w:szCs w:val="22"/>
          <w:lang w:val="ro-RO"/>
        </w:rPr>
        <w:t>ului</w:t>
      </w:r>
      <w:r w:rsidR="00365A4F" w:rsidRPr="003E0173">
        <w:rPr>
          <w:rFonts w:ascii="Arial" w:eastAsiaTheme="minorHAnsi" w:hAnsi="Arial" w:cs="Arial"/>
          <w:sz w:val="22"/>
          <w:szCs w:val="22"/>
          <w:lang w:val="ro-RO"/>
        </w:rPr>
        <w:t xml:space="preserve"> verbal de cântărire (plin – gol), la care se atașează notele de cântar, se emit facturile </w:t>
      </w:r>
      <w:r w:rsidR="00365A4F">
        <w:rPr>
          <w:rFonts w:ascii="Arial" w:eastAsiaTheme="minorHAnsi" w:hAnsi="Arial" w:cs="Arial"/>
          <w:sz w:val="22"/>
          <w:szCs w:val="22"/>
          <w:lang w:val="ro-RO"/>
        </w:rPr>
        <w:t xml:space="preserve">(în baza avizului la însoțirea cisternei pline și alta de diferență rezultată în urma procesului de cântărire, conținând cantitatea reală livrată), </w:t>
      </w:r>
      <w:r w:rsidR="00365A4F" w:rsidRPr="003E0173">
        <w:rPr>
          <w:rFonts w:ascii="Arial" w:eastAsiaTheme="minorHAnsi" w:hAnsi="Arial" w:cs="Arial"/>
          <w:sz w:val="22"/>
          <w:szCs w:val="22"/>
          <w:lang w:val="ro-RO"/>
        </w:rPr>
        <w:t>care se trimit pe e-mail și se încarcă în sistemul E-Factura</w:t>
      </w:r>
    </w:p>
    <w:p w14:paraId="7EF88EF8" w14:textId="2239A7C3" w:rsidR="009945C7" w:rsidRPr="00D76ED6" w:rsidRDefault="009945C7" w:rsidP="00365A4F">
      <w:pPr>
        <w:ind w:firstLine="720"/>
        <w:jc w:val="both"/>
        <w:rPr>
          <w:rFonts w:ascii="Arial" w:hAnsi="Arial" w:cs="Arial"/>
          <w:sz w:val="22"/>
          <w:szCs w:val="22"/>
          <w:lang w:val="ro-RO"/>
        </w:rPr>
      </w:pPr>
      <w:r w:rsidRPr="00D76ED6">
        <w:rPr>
          <w:rFonts w:ascii="Arial" w:hAnsi="Arial" w:cs="Arial"/>
          <w:sz w:val="22"/>
          <w:szCs w:val="22"/>
          <w:lang w:val="ro-RO"/>
        </w:rPr>
        <w:t>La fiecare livrare, entitatea contractantă sau reprezentantul său are dreptul de a inspecta şi/sau preleva probe în prezenţa reprezentantului autorizat al furnizorului. Se va preleva din cisterna livrată o probă martor, care va fi sigilată de către furnizor în trei (3) exemplare. C</w:t>
      </w:r>
      <w:r w:rsidRPr="00085EC8">
        <w:rPr>
          <w:rFonts w:ascii="Arial" w:hAnsi="Arial" w:cs="Arial"/>
          <w:sz w:val="22"/>
          <w:szCs w:val="22"/>
          <w:lang w:val="ro-RO"/>
        </w:rPr>
        <w:t>osturile cu punerea la dispoziție a recipientelor în care se colectează probele de motorină</w:t>
      </w:r>
      <w:r w:rsidRPr="00D76ED6">
        <w:rPr>
          <w:rFonts w:ascii="Arial" w:hAnsi="Arial" w:cs="Arial"/>
          <w:sz w:val="22"/>
          <w:szCs w:val="22"/>
          <w:lang w:val="ro-RO"/>
        </w:rPr>
        <w:t xml:space="preserve"> vor intra în sarcina furnizorului. Un (1) exemplar al acestei probe se va păstra la furnizor (la cererea acestuia), iar celelalte două (2) exemplare se vor remite reprezentantului entității contractante la recepţia produsului, calitativă şi cantitativă, </w:t>
      </w:r>
      <w:r w:rsidRPr="00D76ED6">
        <w:rPr>
          <w:rFonts w:ascii="Arial" w:hAnsi="Arial" w:cs="Arial"/>
          <w:sz w:val="22"/>
          <w:szCs w:val="22"/>
          <w:lang w:val="ro-RO" w:eastAsia="ro-RO"/>
        </w:rPr>
        <w:t>care vor fi depozitate în vederea unor analize de laborator ulterioare în situaţia în care se constată disfuncţionalităţi ale parcului de vehicule, ca urmare a utilizării motorinei respective. Livrarea unei motorine necorespunzătoare, ca urmare a prelevării mostrei de motorină supusă analizei de laborator, poate fi considerat motiv de reziliere unilaterală a contractului de către entitatea contractantă, deoarece ar fi contrară unui interes de transport public.</w:t>
      </w:r>
    </w:p>
    <w:p w14:paraId="2091BF2D" w14:textId="77777777" w:rsidR="009945C7" w:rsidRPr="00D76ED6" w:rsidRDefault="009945C7" w:rsidP="009945C7">
      <w:pPr>
        <w:autoSpaceDE w:val="0"/>
        <w:autoSpaceDN w:val="0"/>
        <w:adjustRightInd w:val="0"/>
        <w:jc w:val="both"/>
        <w:rPr>
          <w:rFonts w:ascii="Arial" w:hAnsi="Arial" w:cs="Arial"/>
          <w:sz w:val="22"/>
          <w:szCs w:val="22"/>
          <w:lang w:val="ro-RO" w:eastAsia="ro-RO"/>
        </w:rPr>
      </w:pPr>
      <w:r w:rsidRPr="00D76ED6">
        <w:rPr>
          <w:rFonts w:ascii="Arial" w:hAnsi="Arial" w:cs="Arial"/>
          <w:sz w:val="22"/>
          <w:szCs w:val="22"/>
          <w:lang w:val="ro-RO" w:eastAsia="ro-RO"/>
        </w:rPr>
        <w:t>4.13. Entitatea contractantă poate solicita, pe perioada de derulare a procedurii de achiziţie, oricând şi oricui, orice detalii, specificaţii sau lămuriri suplimentare pe care le consideră necesare în vederea atribuirii contractului.</w:t>
      </w:r>
    </w:p>
    <w:p w14:paraId="125FD739" w14:textId="77777777" w:rsidR="009945C7" w:rsidRPr="00D76ED6" w:rsidRDefault="009945C7" w:rsidP="009945C7">
      <w:pPr>
        <w:autoSpaceDE w:val="0"/>
        <w:autoSpaceDN w:val="0"/>
        <w:adjustRightInd w:val="0"/>
        <w:jc w:val="both"/>
        <w:rPr>
          <w:rFonts w:ascii="Arial" w:hAnsi="Arial" w:cs="Arial"/>
          <w:sz w:val="22"/>
          <w:szCs w:val="22"/>
          <w:lang w:val="ro-RO" w:eastAsia="ro-RO"/>
        </w:rPr>
      </w:pPr>
    </w:p>
    <w:p w14:paraId="01D07031" w14:textId="368DF139" w:rsidR="009945C7" w:rsidRPr="00D76ED6" w:rsidRDefault="009945C7" w:rsidP="009945C7">
      <w:pPr>
        <w:autoSpaceDE w:val="0"/>
        <w:autoSpaceDN w:val="0"/>
        <w:adjustRightInd w:val="0"/>
        <w:rPr>
          <w:rFonts w:ascii="Arial" w:hAnsi="Arial" w:cs="Arial"/>
          <w:sz w:val="22"/>
          <w:szCs w:val="22"/>
          <w:lang w:val="ro-RO"/>
        </w:rPr>
      </w:pPr>
      <w:r w:rsidRPr="00D76ED6">
        <w:rPr>
          <w:rFonts w:ascii="Arial" w:hAnsi="Arial" w:cs="Arial"/>
          <w:sz w:val="22"/>
          <w:szCs w:val="22"/>
          <w:lang w:val="ro-RO"/>
        </w:rPr>
        <w:t xml:space="preserve">Șef </w:t>
      </w:r>
      <w:r w:rsidR="003966A3">
        <w:rPr>
          <w:rFonts w:ascii="Arial" w:hAnsi="Arial" w:cs="Arial"/>
          <w:sz w:val="22"/>
          <w:szCs w:val="22"/>
          <w:lang w:val="ro-RO"/>
        </w:rPr>
        <w:t>Departament</w:t>
      </w:r>
      <w:r w:rsidRPr="00D76ED6">
        <w:rPr>
          <w:rFonts w:ascii="Arial" w:hAnsi="Arial" w:cs="Arial"/>
          <w:sz w:val="22"/>
          <w:szCs w:val="22"/>
          <w:lang w:val="ro-RO"/>
        </w:rPr>
        <w:t xml:space="preserve"> Tehnic</w:t>
      </w:r>
      <w:r w:rsidR="003966A3">
        <w:rPr>
          <w:rFonts w:ascii="Arial" w:hAnsi="Arial" w:cs="Arial"/>
          <w:sz w:val="22"/>
          <w:szCs w:val="22"/>
          <w:lang w:val="ro-RO"/>
        </w:rPr>
        <w:t>-</w:t>
      </w:r>
      <w:r w:rsidRPr="00D76ED6">
        <w:rPr>
          <w:rFonts w:ascii="Arial" w:hAnsi="Arial" w:cs="Arial"/>
          <w:sz w:val="22"/>
          <w:szCs w:val="22"/>
          <w:lang w:val="ro-RO"/>
        </w:rPr>
        <w:t>Exploatare</w:t>
      </w:r>
      <w:r w:rsidRPr="00D76ED6">
        <w:rPr>
          <w:rFonts w:ascii="Arial" w:hAnsi="Arial" w:cs="Arial"/>
          <w:sz w:val="22"/>
          <w:szCs w:val="22"/>
          <w:lang w:val="ro-RO"/>
        </w:rPr>
        <w:tab/>
      </w:r>
      <w:r w:rsidRPr="00D76ED6">
        <w:rPr>
          <w:rFonts w:ascii="Arial" w:hAnsi="Arial" w:cs="Arial"/>
          <w:sz w:val="22"/>
          <w:szCs w:val="22"/>
          <w:lang w:val="ro-RO"/>
        </w:rPr>
        <w:tab/>
      </w:r>
      <w:r w:rsidRPr="00D76ED6">
        <w:rPr>
          <w:rFonts w:ascii="Arial" w:hAnsi="Arial" w:cs="Arial"/>
          <w:sz w:val="22"/>
          <w:szCs w:val="22"/>
          <w:lang w:val="ro-RO"/>
        </w:rPr>
        <w:tab/>
      </w:r>
      <w:r w:rsidRPr="00D76ED6">
        <w:rPr>
          <w:rFonts w:ascii="Arial" w:hAnsi="Arial" w:cs="Arial"/>
          <w:sz w:val="22"/>
          <w:szCs w:val="22"/>
          <w:lang w:val="ro-RO"/>
        </w:rPr>
        <w:tab/>
      </w:r>
      <w:r w:rsidR="003966A3">
        <w:rPr>
          <w:rFonts w:ascii="Arial" w:hAnsi="Arial" w:cs="Arial"/>
          <w:sz w:val="22"/>
          <w:szCs w:val="22"/>
          <w:lang w:val="ro-RO"/>
        </w:rPr>
        <w:t>Compartiment</w:t>
      </w:r>
      <w:r w:rsidRPr="00D76ED6">
        <w:rPr>
          <w:rFonts w:ascii="Arial" w:hAnsi="Arial" w:cs="Arial"/>
          <w:sz w:val="22"/>
          <w:szCs w:val="22"/>
          <w:lang w:val="ro-RO"/>
        </w:rPr>
        <w:t xml:space="preserve"> Achiziţii Aprovizionare</w:t>
      </w:r>
    </w:p>
    <w:p w14:paraId="346CAA0B" w14:textId="7E6BE52E" w:rsidR="009945C7" w:rsidRPr="00085EC8" w:rsidRDefault="009945C7" w:rsidP="009945C7">
      <w:pPr>
        <w:autoSpaceDE w:val="0"/>
        <w:autoSpaceDN w:val="0"/>
        <w:adjustRightInd w:val="0"/>
        <w:rPr>
          <w:rFonts w:ascii="Arial" w:hAnsi="Arial" w:cs="Arial"/>
          <w:sz w:val="22"/>
          <w:szCs w:val="22"/>
        </w:rPr>
      </w:pPr>
      <w:r w:rsidRPr="00085EC8">
        <w:rPr>
          <w:rFonts w:ascii="Arial" w:hAnsi="Arial" w:cs="Arial"/>
          <w:sz w:val="22"/>
          <w:szCs w:val="22"/>
        </w:rPr>
        <w:t xml:space="preserve">ing. </w:t>
      </w:r>
      <w:r>
        <w:rPr>
          <w:rFonts w:ascii="Arial" w:hAnsi="Arial" w:cs="Arial"/>
          <w:sz w:val="22"/>
          <w:szCs w:val="22"/>
        </w:rPr>
        <w:t>NAGY Attila</w:t>
      </w:r>
      <w:r>
        <w:rPr>
          <w:rFonts w:ascii="Arial" w:hAnsi="Arial" w:cs="Arial"/>
          <w:sz w:val="22"/>
          <w:szCs w:val="22"/>
        </w:rPr>
        <w:tab/>
      </w:r>
      <w:r w:rsidRPr="00085EC8">
        <w:rPr>
          <w:rFonts w:ascii="Arial" w:hAnsi="Arial" w:cs="Arial"/>
          <w:sz w:val="22"/>
          <w:szCs w:val="22"/>
        </w:rPr>
        <w:tab/>
      </w:r>
      <w:r w:rsidRPr="00085EC8">
        <w:rPr>
          <w:rFonts w:ascii="Arial" w:hAnsi="Arial" w:cs="Arial"/>
          <w:sz w:val="22"/>
          <w:szCs w:val="22"/>
        </w:rPr>
        <w:tab/>
      </w:r>
      <w:r w:rsidRPr="00085EC8">
        <w:rPr>
          <w:rFonts w:ascii="Arial" w:hAnsi="Arial" w:cs="Arial"/>
          <w:sz w:val="22"/>
          <w:szCs w:val="22"/>
        </w:rPr>
        <w:tab/>
      </w:r>
      <w:r w:rsidRPr="00085EC8">
        <w:rPr>
          <w:rFonts w:ascii="Arial" w:hAnsi="Arial" w:cs="Arial"/>
          <w:sz w:val="22"/>
          <w:szCs w:val="22"/>
        </w:rPr>
        <w:tab/>
      </w:r>
      <w:r w:rsidRPr="00085EC8">
        <w:rPr>
          <w:rFonts w:ascii="Arial" w:hAnsi="Arial" w:cs="Arial"/>
          <w:sz w:val="22"/>
          <w:szCs w:val="22"/>
        </w:rPr>
        <w:tab/>
        <w:t>BAR Marius</w:t>
      </w:r>
    </w:p>
    <w:p w14:paraId="47C44236" w14:textId="77777777" w:rsidR="009945C7" w:rsidRPr="00085EC8" w:rsidRDefault="009945C7" w:rsidP="009945C7">
      <w:pPr>
        <w:spacing w:after="60"/>
        <w:jc w:val="center"/>
        <w:rPr>
          <w:rFonts w:ascii="Arial" w:hAnsi="Arial" w:cs="Arial"/>
          <w:sz w:val="22"/>
          <w:szCs w:val="22"/>
        </w:rPr>
      </w:pPr>
    </w:p>
    <w:p w14:paraId="4F2CF6C5" w14:textId="77777777" w:rsidR="009945C7" w:rsidRPr="00085EC8" w:rsidRDefault="009945C7" w:rsidP="009945C7">
      <w:pPr>
        <w:jc w:val="both"/>
        <w:rPr>
          <w:rFonts w:ascii="Arial" w:hAnsi="Arial" w:cs="Arial"/>
          <w:sz w:val="22"/>
          <w:szCs w:val="22"/>
          <w:lang w:val="en-US"/>
        </w:rPr>
      </w:pPr>
    </w:p>
    <w:p w14:paraId="0B03C5A7" w14:textId="77777777" w:rsidR="009945C7" w:rsidRPr="008D3CFB" w:rsidRDefault="009945C7" w:rsidP="009945C7">
      <w:pPr>
        <w:autoSpaceDE w:val="0"/>
        <w:autoSpaceDN w:val="0"/>
        <w:adjustRightInd w:val="0"/>
        <w:jc w:val="center"/>
        <w:rPr>
          <w:rFonts w:ascii="Arial" w:hAnsi="Arial" w:cs="Arial"/>
          <w:b/>
          <w:sz w:val="22"/>
          <w:szCs w:val="22"/>
          <w:lang w:eastAsia="ro-RO"/>
        </w:rPr>
      </w:pPr>
    </w:p>
    <w:p w14:paraId="4D777738" w14:textId="6D4079E1" w:rsidR="002A53AF" w:rsidRPr="00FB0B90" w:rsidRDefault="002A53AF" w:rsidP="009945C7">
      <w:pPr>
        <w:autoSpaceDE w:val="0"/>
        <w:autoSpaceDN w:val="0"/>
        <w:adjustRightInd w:val="0"/>
        <w:jc w:val="center"/>
        <w:rPr>
          <w:rFonts w:ascii="Arial" w:hAnsi="Arial" w:cs="Arial"/>
          <w:sz w:val="22"/>
          <w:szCs w:val="22"/>
        </w:rPr>
      </w:pPr>
    </w:p>
    <w:sectPr w:rsidR="002A53AF" w:rsidRPr="00FB0B90" w:rsidSect="00657E74">
      <w:footerReference w:type="even" r:id="rId8"/>
      <w:footerReference w:type="default" r:id="rId9"/>
      <w:headerReference w:type="first" r:id="rId10"/>
      <w:footerReference w:type="first" r:id="rId11"/>
      <w:pgSz w:w="12240" w:h="15840"/>
      <w:pgMar w:top="1134" w:right="1134" w:bottom="1134" w:left="1418" w:header="2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D9DC" w14:textId="77777777" w:rsidR="008B02D9" w:rsidRDefault="008B02D9" w:rsidP="006A3BE2">
      <w:r>
        <w:separator/>
      </w:r>
    </w:p>
  </w:endnote>
  <w:endnote w:type="continuationSeparator" w:id="0">
    <w:p w14:paraId="0980B6C7" w14:textId="77777777" w:rsidR="008B02D9" w:rsidRDefault="008B02D9" w:rsidP="006A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Bold">
    <w:altName w:val="Times New Roman"/>
    <w:panose1 w:val="020B0703020202020204"/>
    <w:charset w:val="00"/>
    <w:family w:val="auto"/>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CA56" w14:textId="4276AA2D" w:rsidR="001E0D9B" w:rsidRPr="001E0D9B" w:rsidRDefault="001E0D9B">
    <w:pPr>
      <w:pStyle w:val="Footer"/>
      <w:rPr>
        <w:rFonts w:ascii="Arial" w:hAnsi="Arial" w:cs="Arial"/>
      </w:rPr>
    </w:pPr>
    <w:r w:rsidRPr="00DC01A7">
      <w:rPr>
        <w:rFonts w:ascii="Arial" w:hAnsi="Arial" w:cs="Arial"/>
      </w:rPr>
      <w:t>DD-377:V3</w:t>
    </w: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115BD3">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7E3EBC">
      <w:rPr>
        <w:rFonts w:ascii="Arial" w:hAnsi="Arial" w:cs="Arial"/>
        <w:noProof/>
      </w:rPr>
      <w:t>1</w:t>
    </w:r>
    <w:r w:rsidRPr="00DC01A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7569" w14:textId="056F8D39" w:rsidR="00DC01A7" w:rsidRPr="00DC01A7" w:rsidRDefault="00DC01A7" w:rsidP="00DC01A7">
    <w:pPr>
      <w:pStyle w:val="Footer"/>
      <w:rPr>
        <w:rFonts w:ascii="Arial" w:hAnsi="Arial" w:cs="Arial"/>
      </w:rPr>
    </w:pPr>
    <w:r w:rsidRPr="00DC01A7">
      <w:rPr>
        <w:rFonts w:ascii="Arial" w:hAnsi="Arial" w:cs="Arial"/>
      </w:rPr>
      <w:tab/>
    </w:r>
    <w:r w:rsidRPr="00DC01A7">
      <w:rPr>
        <w:rFonts w:ascii="Arial" w:hAnsi="Arial" w:cs="Arial"/>
      </w:rPr>
      <w:tab/>
      <w:t>pg</w:t>
    </w:r>
    <w:r w:rsidR="001E0D9B">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7C7D" w14:textId="23896F51" w:rsidR="002A53AF" w:rsidRPr="002A53AF" w:rsidRDefault="002A53AF">
    <w:pPr>
      <w:pStyle w:val="Footer"/>
      <w:rPr>
        <w:rFonts w:ascii="Arial" w:hAnsi="Arial" w:cs="Arial"/>
      </w:rPr>
    </w:pP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6965" w14:textId="77777777" w:rsidR="008B02D9" w:rsidRDefault="008B02D9" w:rsidP="006A3BE2">
      <w:r>
        <w:separator/>
      </w:r>
    </w:p>
  </w:footnote>
  <w:footnote w:type="continuationSeparator" w:id="0">
    <w:p w14:paraId="6A417E28" w14:textId="77777777" w:rsidR="008B02D9" w:rsidRDefault="008B02D9" w:rsidP="006A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B5AA" w14:textId="77777777" w:rsidR="00966831" w:rsidRPr="006930CA" w:rsidRDefault="00966831" w:rsidP="00966831">
    <w:pPr>
      <w:pStyle w:val="Header"/>
      <w:tabs>
        <w:tab w:val="clear" w:pos="9360"/>
        <w:tab w:val="right" w:pos="7920"/>
      </w:tabs>
      <w:ind w:left="1800" w:right="1440"/>
      <w:rPr>
        <w:rFonts w:ascii="Arial Black" w:hAnsi="Arial Black"/>
        <w:iCs/>
        <w:color w:val="0000FF"/>
        <w:sz w:val="24"/>
        <w:szCs w:val="24"/>
      </w:rPr>
    </w:pP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Oradea Transport Local S.A.</w:t>
    </w:r>
  </w:p>
  <w:p w14:paraId="57390A1B" w14:textId="77777777" w:rsidR="00966831" w:rsidRPr="00842092" w:rsidRDefault="00966831" w:rsidP="00966831">
    <w:pPr>
      <w:pStyle w:val="Header"/>
      <w:tabs>
        <w:tab w:val="clear" w:pos="9360"/>
      </w:tabs>
      <w:ind w:left="1800" w:right="2340"/>
      <w:jc w:val="both"/>
      <w:rPr>
        <w:rFonts w:ascii="Arial" w:hAnsi="Arial" w:cs="Arial"/>
        <w:b/>
        <w:sz w:val="18"/>
        <w:szCs w:val="18"/>
      </w:rPr>
    </w:pPr>
    <w:r w:rsidRPr="00DA2CF7">
      <w:rPr>
        <w:rFonts w:ascii="Arial" w:hAnsi="Arial" w:cs="Arial"/>
        <w:b/>
        <w:bCs/>
        <w:i/>
        <w:iCs/>
        <w:noProof/>
        <w:sz w:val="18"/>
        <w:szCs w:val="18"/>
        <w:lang w:val="en-US"/>
      </w:rPr>
      <w:drawing>
        <wp:anchor distT="0" distB="0" distL="114300" distR="114300" simplePos="0" relativeHeight="251663360" behindDoc="0" locked="0" layoutInCell="1" allowOverlap="1" wp14:anchorId="64E1E6F3" wp14:editId="4965E2C0">
          <wp:simplePos x="0" y="0"/>
          <wp:positionH relativeFrom="margin">
            <wp:posOffset>-141990</wp:posOffset>
          </wp:positionH>
          <wp:positionV relativeFrom="paragraph">
            <wp:posOffset>111636</wp:posOffset>
          </wp:positionV>
          <wp:extent cx="1146412" cy="56475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46412" cy="564755"/>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bCs/>
        <w:i/>
        <w:iCs/>
        <w:noProof/>
        <w:sz w:val="18"/>
        <w:szCs w:val="18"/>
        <w:lang w:val="en-US"/>
      </w:rPr>
      <w:drawing>
        <wp:anchor distT="0" distB="0" distL="114300" distR="114300" simplePos="0" relativeHeight="251662336" behindDoc="0" locked="0" layoutInCell="1" allowOverlap="1" wp14:anchorId="64B8BDDC" wp14:editId="1E588028">
          <wp:simplePos x="0" y="0"/>
          <wp:positionH relativeFrom="margin">
            <wp:posOffset>4858385</wp:posOffset>
          </wp:positionH>
          <wp:positionV relativeFrom="paragraph">
            <wp:posOffset>66693</wp:posOffset>
          </wp:positionV>
          <wp:extent cx="1308932" cy="661916"/>
          <wp:effectExtent l="0" t="0" r="571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308932" cy="661916"/>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sz w:val="18"/>
        <w:szCs w:val="18"/>
      </w:rPr>
      <w:t xml:space="preserve">Oradea, str. Atelierelor  nr. 12, cp 410542, jud. </w:t>
    </w:r>
    <w:r w:rsidRPr="00842092">
      <w:rPr>
        <w:rFonts w:ascii="Arial" w:hAnsi="Arial" w:cs="Arial"/>
        <w:b/>
        <w:sz w:val="18"/>
        <w:szCs w:val="18"/>
      </w:rPr>
      <w:t>Bihor, România</w:t>
    </w:r>
    <w:r w:rsidRPr="00842092">
      <w:rPr>
        <w:rFonts w:ascii="Arial" w:hAnsi="Arial" w:cs="Arial"/>
        <w:b/>
        <w:sz w:val="18"/>
        <w:szCs w:val="18"/>
      </w:rPr>
      <w:br/>
      <w:t>Tel: 0259­42.32.12/45, 0359-80.85.01÷04;  Fax: 0259­42.60.10</w:t>
    </w:r>
    <w:r w:rsidRPr="00842092">
      <w:rPr>
        <w:rFonts w:ascii="Arial" w:hAnsi="Arial" w:cs="Arial"/>
        <w:b/>
        <w:sz w:val="18"/>
        <w:szCs w:val="18"/>
      </w:rPr>
      <w:br/>
      <w:t>E-mail: secretariat@otlra.ro</w:t>
    </w:r>
    <w:r w:rsidRPr="00842092">
      <w:rPr>
        <w:rFonts w:ascii="Arial" w:hAnsi="Arial" w:cs="Arial"/>
        <w:b/>
        <w:sz w:val="18"/>
        <w:szCs w:val="18"/>
      </w:rPr>
      <w:tab/>
    </w:r>
    <w:r w:rsidRPr="00842092">
      <w:rPr>
        <w:rFonts w:ascii="Arial" w:hAnsi="Arial" w:cs="Arial"/>
        <w:b/>
        <w:sz w:val="18"/>
        <w:szCs w:val="18"/>
      </w:rPr>
      <w:tab/>
      <w:t xml:space="preserve">              Web: www.otlra.ro</w:t>
    </w:r>
  </w:p>
  <w:p w14:paraId="4245955C" w14:textId="77777777" w:rsidR="00966831" w:rsidRPr="00D76ED6" w:rsidRDefault="00966831" w:rsidP="00966831">
    <w:pPr>
      <w:pStyle w:val="Header"/>
      <w:tabs>
        <w:tab w:val="clear" w:pos="9360"/>
      </w:tabs>
      <w:ind w:left="1800" w:right="2340"/>
      <w:jc w:val="both"/>
      <w:rPr>
        <w:rFonts w:ascii="Arial" w:hAnsi="Arial" w:cs="Arial"/>
        <w:b/>
        <w:bCs/>
        <w:sz w:val="18"/>
        <w:szCs w:val="18"/>
        <w:lang w:val="it-IT"/>
      </w:rPr>
    </w:pPr>
    <w:r w:rsidRPr="00D76ED6">
      <w:rPr>
        <w:rFonts w:ascii="Arial" w:hAnsi="Arial" w:cs="Arial"/>
        <w:b/>
        <w:bCs/>
        <w:sz w:val="18"/>
        <w:szCs w:val="18"/>
        <w:lang w:val="it-IT"/>
      </w:rPr>
      <w:t>CUI: RO 63483</w:t>
    </w:r>
    <w:r w:rsidRPr="00D76ED6">
      <w:rPr>
        <w:rFonts w:ascii="Arial" w:hAnsi="Arial" w:cs="Arial"/>
        <w:b/>
        <w:bCs/>
        <w:sz w:val="18"/>
        <w:szCs w:val="18"/>
        <w:lang w:val="it-IT"/>
      </w:rPr>
      <w:tab/>
      <w:t xml:space="preserve">                                     EUID RO ONRC: J05 / 1 / 1991</w:t>
    </w:r>
  </w:p>
  <w:p w14:paraId="027FC550" w14:textId="77777777" w:rsidR="00966831" w:rsidRPr="00F80861" w:rsidRDefault="00966831" w:rsidP="00966831">
    <w:pPr>
      <w:pStyle w:val="Header"/>
      <w:tabs>
        <w:tab w:val="clear" w:pos="9360"/>
      </w:tabs>
      <w:ind w:left="1800" w:right="2340"/>
      <w:jc w:val="both"/>
      <w:rPr>
        <w:rFonts w:ascii="Arial" w:hAnsi="Arial" w:cs="Arial"/>
        <w:b/>
        <w:sz w:val="18"/>
        <w:szCs w:val="18"/>
        <w:lang w:val="it-IT"/>
      </w:rPr>
    </w:pPr>
    <w:r w:rsidRPr="00F80861">
      <w:rPr>
        <w:rFonts w:ascii="Arial" w:hAnsi="Arial" w:cs="Arial"/>
        <w:b/>
        <w:bCs/>
        <w:sz w:val="18"/>
        <w:szCs w:val="18"/>
        <w:lang w:val="it-IT"/>
      </w:rPr>
      <w:t>Cont: RO05 RNCB 0032 0464 9835 0001</w:t>
    </w:r>
    <w:r w:rsidRPr="00F80861">
      <w:rPr>
        <w:rFonts w:ascii="Arial" w:hAnsi="Arial" w:cs="Arial"/>
        <w:b/>
        <w:bCs/>
        <w:sz w:val="18"/>
        <w:szCs w:val="18"/>
        <w:lang w:val="it-IT"/>
      </w:rPr>
      <w:tab/>
      <w:t xml:space="preserve">       B.C.R. Oradea</w:t>
    </w:r>
  </w:p>
  <w:p w14:paraId="7AC14E33" w14:textId="77777777" w:rsidR="00966831" w:rsidRPr="00F80861" w:rsidRDefault="00966831" w:rsidP="00966831">
    <w:pPr>
      <w:pStyle w:val="Header"/>
      <w:tabs>
        <w:tab w:val="clear" w:pos="9360"/>
        <w:tab w:val="left" w:pos="1800"/>
      </w:tabs>
      <w:ind w:left="1800" w:right="2340"/>
      <w:jc w:val="center"/>
      <w:rPr>
        <w:sz w:val="16"/>
        <w:szCs w:val="16"/>
        <w:lang w:val="it-IT"/>
      </w:rPr>
    </w:pPr>
    <w:r w:rsidRPr="00F80861">
      <w:rPr>
        <w:sz w:val="16"/>
        <w:szCs w:val="16"/>
        <w:lang w:val="it-IT"/>
      </w:rPr>
      <w:t>OTL S.A. este înscrisă la Autoritatea Națională de Supraveghere a Prelucrării Datelor cu Caracter Personal – operator de date cu caracter personal 6367</w:t>
    </w:r>
  </w:p>
  <w:p w14:paraId="385215EA" w14:textId="28AA9362" w:rsidR="00DA2CF7" w:rsidRDefault="00966831">
    <w:pPr>
      <w:pStyle w:val="Header"/>
    </w:pPr>
    <w:r>
      <w:rPr>
        <w:rFonts w:ascii="Arial" w:hAnsi="Arial" w:cs="Arial"/>
        <w:noProof/>
        <w:sz w:val="16"/>
        <w:szCs w:val="16"/>
        <w:lang w:val="en-US"/>
      </w:rPr>
      <mc:AlternateContent>
        <mc:Choice Requires="wps">
          <w:drawing>
            <wp:anchor distT="0" distB="0" distL="114300" distR="114300" simplePos="0" relativeHeight="251660288" behindDoc="0" locked="0" layoutInCell="1" allowOverlap="1" wp14:anchorId="4D378167" wp14:editId="6D31F172">
              <wp:simplePos x="0" y="0"/>
              <wp:positionH relativeFrom="page">
                <wp:align>center</wp:align>
              </wp:positionH>
              <wp:positionV relativeFrom="paragraph">
                <wp:posOffset>115570</wp:posOffset>
              </wp:positionV>
              <wp:extent cx="6386830" cy="0"/>
              <wp:effectExtent l="0" t="19050" r="33020" b="19050"/>
              <wp:wrapNone/>
              <wp:docPr id="3" name="Straight Connector 3"/>
              <wp:cNvGraphicFramePr/>
              <a:graphic xmlns:a="http://schemas.openxmlformats.org/drawingml/2006/main">
                <a:graphicData uri="http://schemas.microsoft.com/office/word/2010/wordprocessingShape">
                  <wps:wsp>
                    <wps:cNvCnPr/>
                    <wps:spPr>
                      <a:xfrm flipV="1">
                        <a:off x="0" y="0"/>
                        <a:ext cx="638683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D2D26" id="Straight Connector 3" o:spid="_x0000_s1026" style="position:absolute;flip:y;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9.1pt" to="502.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" strokecolor="#4472c4 [3204]" strokeweight="2.2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96E585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001032"/>
    <w:multiLevelType w:val="hybridMultilevel"/>
    <w:tmpl w:val="45901D34"/>
    <w:lvl w:ilvl="0" w:tplc="2586D82A">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952A1F"/>
    <w:multiLevelType w:val="hybridMultilevel"/>
    <w:tmpl w:val="2F704F54"/>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 w15:restartNumberingAfterBreak="0">
    <w:nsid w:val="07102BD0"/>
    <w:multiLevelType w:val="hybridMultilevel"/>
    <w:tmpl w:val="2B64F1FA"/>
    <w:lvl w:ilvl="0" w:tplc="ADA63D1E">
      <w:start w:val="1"/>
      <w:numFmt w:val="decimal"/>
      <w:lvlText w:val="%1)"/>
      <w:lvlJc w:val="left"/>
      <w:pPr>
        <w:tabs>
          <w:tab w:val="num" w:pos="616"/>
        </w:tabs>
        <w:ind w:left="616" w:hanging="396"/>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9C743E"/>
    <w:multiLevelType w:val="hybridMultilevel"/>
    <w:tmpl w:val="44B2ACD2"/>
    <w:lvl w:ilvl="0" w:tplc="25E8A35A">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2556CE"/>
    <w:multiLevelType w:val="hybridMultilevel"/>
    <w:tmpl w:val="D2602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F48F3"/>
    <w:multiLevelType w:val="hybridMultilevel"/>
    <w:tmpl w:val="7D000996"/>
    <w:lvl w:ilvl="0" w:tplc="1A72F0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C5233E"/>
    <w:multiLevelType w:val="hybridMultilevel"/>
    <w:tmpl w:val="9138A5AE"/>
    <w:lvl w:ilvl="0" w:tplc="7DFA46A6">
      <w:start w:val="1"/>
      <w:numFmt w:val="decimal"/>
      <w:lvlText w:val="%1."/>
      <w:lvlJc w:val="left"/>
      <w:pPr>
        <w:tabs>
          <w:tab w:val="num" w:pos="1080"/>
        </w:tabs>
        <w:ind w:left="1080" w:hanging="360"/>
      </w:pPr>
    </w:lvl>
    <w:lvl w:ilvl="1" w:tplc="C17C57D8">
      <w:numFmt w:val="none"/>
      <w:lvlText w:val=""/>
      <w:lvlJc w:val="left"/>
      <w:pPr>
        <w:tabs>
          <w:tab w:val="num" w:pos="360"/>
        </w:tabs>
      </w:pPr>
    </w:lvl>
    <w:lvl w:ilvl="2" w:tplc="87509152">
      <w:numFmt w:val="none"/>
      <w:lvlText w:val=""/>
      <w:lvlJc w:val="left"/>
      <w:pPr>
        <w:tabs>
          <w:tab w:val="num" w:pos="360"/>
        </w:tabs>
      </w:pPr>
    </w:lvl>
    <w:lvl w:ilvl="3" w:tplc="63A63E44">
      <w:numFmt w:val="none"/>
      <w:lvlText w:val=""/>
      <w:lvlJc w:val="left"/>
      <w:pPr>
        <w:tabs>
          <w:tab w:val="num" w:pos="360"/>
        </w:tabs>
      </w:pPr>
    </w:lvl>
    <w:lvl w:ilvl="4" w:tplc="0A8A8B8A">
      <w:numFmt w:val="none"/>
      <w:lvlText w:val=""/>
      <w:lvlJc w:val="left"/>
      <w:pPr>
        <w:tabs>
          <w:tab w:val="num" w:pos="360"/>
        </w:tabs>
      </w:pPr>
    </w:lvl>
    <w:lvl w:ilvl="5" w:tplc="D4CAE79E">
      <w:numFmt w:val="none"/>
      <w:lvlText w:val=""/>
      <w:lvlJc w:val="left"/>
      <w:pPr>
        <w:tabs>
          <w:tab w:val="num" w:pos="360"/>
        </w:tabs>
      </w:pPr>
    </w:lvl>
    <w:lvl w:ilvl="6" w:tplc="58D8C2F8">
      <w:numFmt w:val="none"/>
      <w:lvlText w:val=""/>
      <w:lvlJc w:val="left"/>
      <w:pPr>
        <w:tabs>
          <w:tab w:val="num" w:pos="360"/>
        </w:tabs>
      </w:pPr>
    </w:lvl>
    <w:lvl w:ilvl="7" w:tplc="2DC8DE38">
      <w:numFmt w:val="none"/>
      <w:lvlText w:val=""/>
      <w:lvlJc w:val="left"/>
      <w:pPr>
        <w:tabs>
          <w:tab w:val="num" w:pos="360"/>
        </w:tabs>
      </w:pPr>
    </w:lvl>
    <w:lvl w:ilvl="8" w:tplc="A9768FCC">
      <w:numFmt w:val="none"/>
      <w:lvlText w:val=""/>
      <w:lvlJc w:val="left"/>
      <w:pPr>
        <w:tabs>
          <w:tab w:val="num" w:pos="360"/>
        </w:tabs>
      </w:pPr>
    </w:lvl>
  </w:abstractNum>
  <w:abstractNum w:abstractNumId="8" w15:restartNumberingAfterBreak="0">
    <w:nsid w:val="0DF4090D"/>
    <w:multiLevelType w:val="singleLevel"/>
    <w:tmpl w:val="B1D6ECD4"/>
    <w:lvl w:ilvl="0">
      <w:numFmt w:val="bullet"/>
      <w:lvlText w:val="-"/>
      <w:lvlJc w:val="left"/>
      <w:pPr>
        <w:tabs>
          <w:tab w:val="num" w:pos="4725"/>
        </w:tabs>
        <w:ind w:left="4725" w:hanging="360"/>
      </w:pPr>
      <w:rPr>
        <w:rFonts w:ascii="Times New Roman" w:hAnsi="Times New Roman" w:hint="default"/>
      </w:rPr>
    </w:lvl>
  </w:abstractNum>
  <w:abstractNum w:abstractNumId="9" w15:restartNumberingAfterBreak="0">
    <w:nsid w:val="0EF04822"/>
    <w:multiLevelType w:val="hybridMultilevel"/>
    <w:tmpl w:val="4956D738"/>
    <w:lvl w:ilvl="0" w:tplc="EC2004A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4461F4"/>
    <w:multiLevelType w:val="hybridMultilevel"/>
    <w:tmpl w:val="83442866"/>
    <w:lvl w:ilvl="0" w:tplc="47A88726">
      <w:start w:val="1"/>
      <w:numFmt w:val="lowerLetter"/>
      <w:lvlText w:val="%1)"/>
      <w:lvlJc w:val="left"/>
      <w:pPr>
        <w:ind w:left="1080" w:hanging="360"/>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1B50006A"/>
    <w:multiLevelType w:val="hybridMultilevel"/>
    <w:tmpl w:val="4EE63590"/>
    <w:lvl w:ilvl="0" w:tplc="A6242DD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2" w15:restartNumberingAfterBreak="0">
    <w:nsid w:val="1C2C6BDD"/>
    <w:multiLevelType w:val="hybridMultilevel"/>
    <w:tmpl w:val="FEF83CA4"/>
    <w:lvl w:ilvl="0" w:tplc="0418000F">
      <w:start w:val="1"/>
      <w:numFmt w:val="decimal"/>
      <w:lvlText w:val="%1."/>
      <w:lvlJc w:val="left"/>
      <w:pPr>
        <w:tabs>
          <w:tab w:val="num" w:pos="540"/>
        </w:tabs>
        <w:ind w:left="54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25114112"/>
    <w:multiLevelType w:val="hybridMultilevel"/>
    <w:tmpl w:val="D2C8DCC2"/>
    <w:lvl w:ilvl="0" w:tplc="97365AFC">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73561A"/>
    <w:multiLevelType w:val="hybridMultilevel"/>
    <w:tmpl w:val="1B2A92B6"/>
    <w:lvl w:ilvl="0" w:tplc="B2D086C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6B10319"/>
    <w:multiLevelType w:val="hybridMultilevel"/>
    <w:tmpl w:val="3FDC7052"/>
    <w:lvl w:ilvl="0" w:tplc="AC50F268">
      <w:numFmt w:val="bullet"/>
      <w:lvlText w:val="-"/>
      <w:lvlJc w:val="left"/>
      <w:pPr>
        <w:tabs>
          <w:tab w:val="num" w:pos="3120"/>
        </w:tabs>
        <w:ind w:left="3120" w:hanging="360"/>
      </w:pPr>
      <w:rPr>
        <w:rFonts w:ascii="Times New Roman" w:eastAsia="Times New Roman" w:hAnsi="Times New Roman" w:cs="Times New Roman" w:hint="default"/>
      </w:rPr>
    </w:lvl>
    <w:lvl w:ilvl="1" w:tplc="04090003" w:tentative="1">
      <w:start w:val="1"/>
      <w:numFmt w:val="bullet"/>
      <w:lvlText w:val="o"/>
      <w:lvlJc w:val="left"/>
      <w:pPr>
        <w:tabs>
          <w:tab w:val="num" w:pos="3840"/>
        </w:tabs>
        <w:ind w:left="3840" w:hanging="360"/>
      </w:pPr>
      <w:rPr>
        <w:rFonts w:ascii="Courier New" w:hAnsi="Courier New" w:cs="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16" w15:restartNumberingAfterBreak="0">
    <w:nsid w:val="2FAD2A4C"/>
    <w:multiLevelType w:val="hybridMultilevel"/>
    <w:tmpl w:val="C8BA1496"/>
    <w:lvl w:ilvl="0" w:tplc="6720AAE0">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1A2452F"/>
    <w:multiLevelType w:val="hybridMultilevel"/>
    <w:tmpl w:val="85487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225A1"/>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8AC63F7"/>
    <w:multiLevelType w:val="hybridMultilevel"/>
    <w:tmpl w:val="0AE8ADC0"/>
    <w:lvl w:ilvl="0" w:tplc="04180017">
      <w:start w:val="1"/>
      <w:numFmt w:val="lowerLetter"/>
      <w:lvlText w:val="%1)"/>
      <w:lvlJc w:val="left"/>
      <w:pPr>
        <w:tabs>
          <w:tab w:val="num" w:pos="1080"/>
        </w:tabs>
        <w:ind w:left="1080"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672C63"/>
    <w:multiLevelType w:val="hybridMultilevel"/>
    <w:tmpl w:val="8CDC5A4E"/>
    <w:lvl w:ilvl="0" w:tplc="D6A03232">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1" w15:restartNumberingAfterBreak="0">
    <w:nsid w:val="3EEE7AE8"/>
    <w:multiLevelType w:val="hybridMultilevel"/>
    <w:tmpl w:val="D66A23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1384AF1"/>
    <w:multiLevelType w:val="hybridMultilevel"/>
    <w:tmpl w:val="1BEC6D92"/>
    <w:lvl w:ilvl="0" w:tplc="28B2BEEC">
      <w:numFmt w:val="bullet"/>
      <w:lvlText w:val="-"/>
      <w:lvlJc w:val="left"/>
      <w:pPr>
        <w:tabs>
          <w:tab w:val="num" w:pos="1335"/>
        </w:tabs>
        <w:ind w:left="1335" w:hanging="360"/>
      </w:pPr>
      <w:rPr>
        <w:rFonts w:ascii="Times New Roman" w:eastAsia="Times New Roman" w:hAnsi="Times New Roman" w:cs="Times New Roman" w:hint="default"/>
      </w:rPr>
    </w:lvl>
    <w:lvl w:ilvl="1" w:tplc="04180003" w:tentative="1">
      <w:start w:val="1"/>
      <w:numFmt w:val="bullet"/>
      <w:lvlText w:val="o"/>
      <w:lvlJc w:val="left"/>
      <w:pPr>
        <w:tabs>
          <w:tab w:val="num" w:pos="2055"/>
        </w:tabs>
        <w:ind w:left="2055" w:hanging="360"/>
      </w:pPr>
      <w:rPr>
        <w:rFonts w:ascii="Courier New" w:hAnsi="Courier New" w:cs="Courier New" w:hint="default"/>
      </w:rPr>
    </w:lvl>
    <w:lvl w:ilvl="2" w:tplc="04180005" w:tentative="1">
      <w:start w:val="1"/>
      <w:numFmt w:val="bullet"/>
      <w:lvlText w:val=""/>
      <w:lvlJc w:val="left"/>
      <w:pPr>
        <w:tabs>
          <w:tab w:val="num" w:pos="2775"/>
        </w:tabs>
        <w:ind w:left="2775" w:hanging="360"/>
      </w:pPr>
      <w:rPr>
        <w:rFonts w:ascii="Wingdings" w:hAnsi="Wingdings" w:hint="default"/>
      </w:rPr>
    </w:lvl>
    <w:lvl w:ilvl="3" w:tplc="04180001" w:tentative="1">
      <w:start w:val="1"/>
      <w:numFmt w:val="bullet"/>
      <w:lvlText w:val=""/>
      <w:lvlJc w:val="left"/>
      <w:pPr>
        <w:tabs>
          <w:tab w:val="num" w:pos="3495"/>
        </w:tabs>
        <w:ind w:left="3495" w:hanging="360"/>
      </w:pPr>
      <w:rPr>
        <w:rFonts w:ascii="Symbol" w:hAnsi="Symbol" w:hint="default"/>
      </w:rPr>
    </w:lvl>
    <w:lvl w:ilvl="4" w:tplc="04180003" w:tentative="1">
      <w:start w:val="1"/>
      <w:numFmt w:val="bullet"/>
      <w:lvlText w:val="o"/>
      <w:lvlJc w:val="left"/>
      <w:pPr>
        <w:tabs>
          <w:tab w:val="num" w:pos="4215"/>
        </w:tabs>
        <w:ind w:left="4215" w:hanging="360"/>
      </w:pPr>
      <w:rPr>
        <w:rFonts w:ascii="Courier New" w:hAnsi="Courier New" w:cs="Courier New" w:hint="default"/>
      </w:rPr>
    </w:lvl>
    <w:lvl w:ilvl="5" w:tplc="04180005" w:tentative="1">
      <w:start w:val="1"/>
      <w:numFmt w:val="bullet"/>
      <w:lvlText w:val=""/>
      <w:lvlJc w:val="left"/>
      <w:pPr>
        <w:tabs>
          <w:tab w:val="num" w:pos="4935"/>
        </w:tabs>
        <w:ind w:left="4935" w:hanging="360"/>
      </w:pPr>
      <w:rPr>
        <w:rFonts w:ascii="Wingdings" w:hAnsi="Wingdings" w:hint="default"/>
      </w:rPr>
    </w:lvl>
    <w:lvl w:ilvl="6" w:tplc="04180001" w:tentative="1">
      <w:start w:val="1"/>
      <w:numFmt w:val="bullet"/>
      <w:lvlText w:val=""/>
      <w:lvlJc w:val="left"/>
      <w:pPr>
        <w:tabs>
          <w:tab w:val="num" w:pos="5655"/>
        </w:tabs>
        <w:ind w:left="5655" w:hanging="360"/>
      </w:pPr>
      <w:rPr>
        <w:rFonts w:ascii="Symbol" w:hAnsi="Symbol" w:hint="default"/>
      </w:rPr>
    </w:lvl>
    <w:lvl w:ilvl="7" w:tplc="04180003" w:tentative="1">
      <w:start w:val="1"/>
      <w:numFmt w:val="bullet"/>
      <w:lvlText w:val="o"/>
      <w:lvlJc w:val="left"/>
      <w:pPr>
        <w:tabs>
          <w:tab w:val="num" w:pos="6375"/>
        </w:tabs>
        <w:ind w:left="6375" w:hanging="360"/>
      </w:pPr>
      <w:rPr>
        <w:rFonts w:ascii="Courier New" w:hAnsi="Courier New" w:cs="Courier New" w:hint="default"/>
      </w:rPr>
    </w:lvl>
    <w:lvl w:ilvl="8" w:tplc="04180005" w:tentative="1">
      <w:start w:val="1"/>
      <w:numFmt w:val="bullet"/>
      <w:lvlText w:val=""/>
      <w:lvlJc w:val="left"/>
      <w:pPr>
        <w:tabs>
          <w:tab w:val="num" w:pos="7095"/>
        </w:tabs>
        <w:ind w:left="7095" w:hanging="360"/>
      </w:pPr>
      <w:rPr>
        <w:rFonts w:ascii="Wingdings" w:hAnsi="Wingdings" w:hint="default"/>
      </w:rPr>
    </w:lvl>
  </w:abstractNum>
  <w:abstractNum w:abstractNumId="23" w15:restartNumberingAfterBreak="0">
    <w:nsid w:val="47072A80"/>
    <w:multiLevelType w:val="hybridMultilevel"/>
    <w:tmpl w:val="2B64F1FA"/>
    <w:lvl w:ilvl="0" w:tplc="ADA63D1E">
      <w:start w:val="1"/>
      <w:numFmt w:val="decimal"/>
      <w:lvlText w:val="%1)"/>
      <w:lvlJc w:val="left"/>
      <w:pPr>
        <w:tabs>
          <w:tab w:val="num" w:pos="616"/>
        </w:tabs>
        <w:ind w:left="616" w:hanging="396"/>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BF3729C"/>
    <w:multiLevelType w:val="hybridMultilevel"/>
    <w:tmpl w:val="6E960B0C"/>
    <w:lvl w:ilvl="0" w:tplc="F37097A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D016B7A"/>
    <w:multiLevelType w:val="hybridMultilevel"/>
    <w:tmpl w:val="CABC43E8"/>
    <w:lvl w:ilvl="0" w:tplc="6720AAE0">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2140635"/>
    <w:multiLevelType w:val="hybridMultilevel"/>
    <w:tmpl w:val="4DF4DA4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3A815EA"/>
    <w:multiLevelType w:val="multilevel"/>
    <w:tmpl w:val="2E3AAB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4EE026B"/>
    <w:multiLevelType w:val="hybridMultilevel"/>
    <w:tmpl w:val="21DC7A54"/>
    <w:lvl w:ilvl="0" w:tplc="1B26097C">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70B079B"/>
    <w:multiLevelType w:val="hybridMultilevel"/>
    <w:tmpl w:val="0DD29E12"/>
    <w:lvl w:ilvl="0" w:tplc="A656DE56">
      <w:start w:val="2"/>
      <w:numFmt w:val="bullet"/>
      <w:lvlText w:val="-"/>
      <w:lvlJc w:val="left"/>
      <w:pPr>
        <w:ind w:left="644" w:hanging="360"/>
      </w:pPr>
      <w:rPr>
        <w:rFonts w:ascii="Arial" w:eastAsia="Times New Roman" w:hAnsi="Arial" w:cs="Aria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1" w15:restartNumberingAfterBreak="0">
    <w:nsid w:val="586863B1"/>
    <w:multiLevelType w:val="hybridMultilevel"/>
    <w:tmpl w:val="850E079C"/>
    <w:lvl w:ilvl="0" w:tplc="4EF6B808">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5BBB6902"/>
    <w:multiLevelType w:val="hybridMultilevel"/>
    <w:tmpl w:val="8FECC85C"/>
    <w:lvl w:ilvl="0" w:tplc="70DE68E4">
      <w:start w:val="1"/>
      <w:numFmt w:val="decimal"/>
      <w:lvlText w:val="%1."/>
      <w:lvlJc w:val="left"/>
      <w:pPr>
        <w:tabs>
          <w:tab w:val="num" w:pos="540"/>
        </w:tabs>
        <w:ind w:left="540" w:hanging="360"/>
      </w:pPr>
      <w:rPr>
        <w:rFonts w:hint="default"/>
      </w:rPr>
    </w:lvl>
    <w:lvl w:ilvl="1" w:tplc="04180019" w:tentative="1">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33" w15:restartNumberingAfterBreak="0">
    <w:nsid w:val="63A16C4D"/>
    <w:multiLevelType w:val="hybridMultilevel"/>
    <w:tmpl w:val="45227BE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45E48A9"/>
    <w:multiLevelType w:val="hybridMultilevel"/>
    <w:tmpl w:val="40A2E9AE"/>
    <w:lvl w:ilvl="0" w:tplc="C0061DA8">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AB15190"/>
    <w:multiLevelType w:val="hybridMultilevel"/>
    <w:tmpl w:val="1B005264"/>
    <w:lvl w:ilvl="0" w:tplc="B31253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BA55F3C"/>
    <w:multiLevelType w:val="hybridMultilevel"/>
    <w:tmpl w:val="9FA2AC46"/>
    <w:lvl w:ilvl="0" w:tplc="6332E6C2">
      <w:start w:val="1"/>
      <w:numFmt w:val="decimal"/>
      <w:lvlText w:val="%1."/>
      <w:lvlJc w:val="left"/>
      <w:pPr>
        <w:ind w:left="360" w:hanging="360"/>
      </w:pPr>
      <w:rPr>
        <w:b/>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07622E8"/>
    <w:multiLevelType w:val="hybridMultilevel"/>
    <w:tmpl w:val="4EE63590"/>
    <w:lvl w:ilvl="0" w:tplc="A6242DD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38" w15:restartNumberingAfterBreak="0">
    <w:nsid w:val="744120B1"/>
    <w:multiLevelType w:val="singleLevel"/>
    <w:tmpl w:val="C52E164E"/>
    <w:lvl w:ilvl="0">
      <w:numFmt w:val="bullet"/>
      <w:lvlText w:val="-"/>
      <w:lvlJc w:val="left"/>
      <w:pPr>
        <w:tabs>
          <w:tab w:val="num" w:pos="2520"/>
        </w:tabs>
        <w:ind w:left="2520" w:hanging="360"/>
      </w:pPr>
      <w:rPr>
        <w:rFonts w:ascii="Times New Roman" w:hAnsi="Times New Roman" w:hint="default"/>
      </w:rPr>
    </w:lvl>
  </w:abstractNum>
  <w:abstractNum w:abstractNumId="39"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86E6A39"/>
    <w:multiLevelType w:val="hybridMultilevel"/>
    <w:tmpl w:val="21B8DF52"/>
    <w:lvl w:ilvl="0" w:tplc="C6181BC8">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E3767A6"/>
    <w:multiLevelType w:val="hybridMultilevel"/>
    <w:tmpl w:val="7F0C9558"/>
    <w:lvl w:ilvl="0" w:tplc="27E6F090">
      <w:start w:val="2"/>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16cid:durableId="1483308944">
    <w:abstractNumId w:val="16"/>
  </w:num>
  <w:num w:numId="2" w16cid:durableId="38282363">
    <w:abstractNumId w:val="39"/>
  </w:num>
  <w:num w:numId="3" w16cid:durableId="945118384">
    <w:abstractNumId w:val="28"/>
  </w:num>
  <w:num w:numId="4" w16cid:durableId="1748069406">
    <w:abstractNumId w:val="9"/>
  </w:num>
  <w:num w:numId="5" w16cid:durableId="1397819649">
    <w:abstractNumId w:val="0"/>
  </w:num>
  <w:num w:numId="6" w16cid:durableId="618343633">
    <w:abstractNumId w:val="38"/>
  </w:num>
  <w:num w:numId="7" w16cid:durableId="1488014303">
    <w:abstractNumId w:val="8"/>
  </w:num>
  <w:num w:numId="8" w16cid:durableId="602761604">
    <w:abstractNumId w:val="22"/>
  </w:num>
  <w:num w:numId="9" w16cid:durableId="521942291">
    <w:abstractNumId w:val="19"/>
  </w:num>
  <w:num w:numId="10" w16cid:durableId="1032607852">
    <w:abstractNumId w:val="4"/>
  </w:num>
  <w:num w:numId="11" w16cid:durableId="1344626253">
    <w:abstractNumId w:val="15"/>
  </w:num>
  <w:num w:numId="12" w16cid:durableId="1282808017">
    <w:abstractNumId w:val="25"/>
  </w:num>
  <w:num w:numId="13" w16cid:durableId="788862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50126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9511349">
    <w:abstractNumId w:val="14"/>
  </w:num>
  <w:num w:numId="16" w16cid:durableId="1010184568">
    <w:abstractNumId w:val="21"/>
  </w:num>
  <w:num w:numId="17" w16cid:durableId="2075732094">
    <w:abstractNumId w:val="26"/>
  </w:num>
  <w:num w:numId="18" w16cid:durableId="873615939">
    <w:abstractNumId w:val="17"/>
  </w:num>
  <w:num w:numId="19" w16cid:durableId="425083177">
    <w:abstractNumId w:val="5"/>
  </w:num>
  <w:num w:numId="20" w16cid:durableId="221410808">
    <w:abstractNumId w:val="41"/>
  </w:num>
  <w:num w:numId="21" w16cid:durableId="1336421387">
    <w:abstractNumId w:val="35"/>
  </w:num>
  <w:num w:numId="22" w16cid:durableId="123232205">
    <w:abstractNumId w:val="18"/>
  </w:num>
  <w:num w:numId="23" w16cid:durableId="1717855658">
    <w:abstractNumId w:val="32"/>
  </w:num>
  <w:num w:numId="24" w16cid:durableId="810171104">
    <w:abstractNumId w:val="12"/>
  </w:num>
  <w:num w:numId="25" w16cid:durableId="2074228558">
    <w:abstractNumId w:val="40"/>
  </w:num>
  <w:num w:numId="26" w16cid:durableId="1714690064">
    <w:abstractNumId w:val="34"/>
  </w:num>
  <w:num w:numId="27" w16cid:durableId="1432049011">
    <w:abstractNumId w:val="6"/>
  </w:num>
  <w:num w:numId="28" w16cid:durableId="156579458">
    <w:abstractNumId w:val="1"/>
  </w:num>
  <w:num w:numId="29" w16cid:durableId="1182477988">
    <w:abstractNumId w:val="24"/>
  </w:num>
  <w:num w:numId="30" w16cid:durableId="233128366">
    <w:abstractNumId w:val="33"/>
  </w:num>
  <w:num w:numId="31" w16cid:durableId="1857649960">
    <w:abstractNumId w:val="10"/>
  </w:num>
  <w:num w:numId="32" w16cid:durableId="2101219675">
    <w:abstractNumId w:val="36"/>
  </w:num>
  <w:num w:numId="33" w16cid:durableId="808666453">
    <w:abstractNumId w:val="13"/>
  </w:num>
  <w:num w:numId="34" w16cid:durableId="770660255">
    <w:abstractNumId w:val="20"/>
  </w:num>
  <w:num w:numId="35" w16cid:durableId="643318213">
    <w:abstractNumId w:val="30"/>
  </w:num>
  <w:num w:numId="36" w16cid:durableId="1799638498">
    <w:abstractNumId w:val="2"/>
  </w:num>
  <w:num w:numId="37" w16cid:durableId="768042544">
    <w:abstractNumId w:val="29"/>
  </w:num>
  <w:num w:numId="38" w16cid:durableId="609051156">
    <w:abstractNumId w:val="27"/>
  </w:num>
  <w:num w:numId="39" w16cid:durableId="947352212">
    <w:abstractNumId w:val="23"/>
  </w:num>
  <w:num w:numId="40" w16cid:durableId="661473355">
    <w:abstractNumId w:val="37"/>
  </w:num>
  <w:num w:numId="41" w16cid:durableId="127288490">
    <w:abstractNumId w:val="3"/>
  </w:num>
  <w:num w:numId="42" w16cid:durableId="1802192782">
    <w:abstractNumId w:val="11"/>
  </w:num>
  <w:num w:numId="43" w16cid:durableId="7111548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E2"/>
    <w:rsid w:val="0001039F"/>
    <w:rsid w:val="0001084A"/>
    <w:rsid w:val="00025BD6"/>
    <w:rsid w:val="000656BE"/>
    <w:rsid w:val="00077FA3"/>
    <w:rsid w:val="00087F8E"/>
    <w:rsid w:val="00093D7B"/>
    <w:rsid w:val="000946CF"/>
    <w:rsid w:val="000D056B"/>
    <w:rsid w:val="00106535"/>
    <w:rsid w:val="00115BD3"/>
    <w:rsid w:val="00125164"/>
    <w:rsid w:val="00136FF8"/>
    <w:rsid w:val="00140DFF"/>
    <w:rsid w:val="00146273"/>
    <w:rsid w:val="00146E28"/>
    <w:rsid w:val="00161A0D"/>
    <w:rsid w:val="00163C48"/>
    <w:rsid w:val="00183016"/>
    <w:rsid w:val="001E0D9B"/>
    <w:rsid w:val="001E2725"/>
    <w:rsid w:val="00201D9B"/>
    <w:rsid w:val="00203984"/>
    <w:rsid w:val="00203E03"/>
    <w:rsid w:val="002054C5"/>
    <w:rsid w:val="00210CDD"/>
    <w:rsid w:val="002249F8"/>
    <w:rsid w:val="002276D5"/>
    <w:rsid w:val="00231DEA"/>
    <w:rsid w:val="00236826"/>
    <w:rsid w:val="00247307"/>
    <w:rsid w:val="00257CA0"/>
    <w:rsid w:val="00257EA7"/>
    <w:rsid w:val="00262421"/>
    <w:rsid w:val="0027702C"/>
    <w:rsid w:val="00280CD6"/>
    <w:rsid w:val="00297A76"/>
    <w:rsid w:val="002A53AF"/>
    <w:rsid w:val="002B0979"/>
    <w:rsid w:val="002B11B2"/>
    <w:rsid w:val="002B26DD"/>
    <w:rsid w:val="002D76ED"/>
    <w:rsid w:val="00315445"/>
    <w:rsid w:val="0032622E"/>
    <w:rsid w:val="0034042A"/>
    <w:rsid w:val="0036041F"/>
    <w:rsid w:val="00361306"/>
    <w:rsid w:val="00363FC5"/>
    <w:rsid w:val="00365A4F"/>
    <w:rsid w:val="00366956"/>
    <w:rsid w:val="003807EF"/>
    <w:rsid w:val="0039460B"/>
    <w:rsid w:val="003966A3"/>
    <w:rsid w:val="003A0E72"/>
    <w:rsid w:val="003C42D9"/>
    <w:rsid w:val="003E7E40"/>
    <w:rsid w:val="0040251E"/>
    <w:rsid w:val="00415D9C"/>
    <w:rsid w:val="004200B3"/>
    <w:rsid w:val="0045510C"/>
    <w:rsid w:val="0046050F"/>
    <w:rsid w:val="00496D35"/>
    <w:rsid w:val="004A791B"/>
    <w:rsid w:val="004D7F4A"/>
    <w:rsid w:val="004E06C7"/>
    <w:rsid w:val="004E0ECE"/>
    <w:rsid w:val="004E3C48"/>
    <w:rsid w:val="00501DF5"/>
    <w:rsid w:val="0050312F"/>
    <w:rsid w:val="005068B3"/>
    <w:rsid w:val="00516B7F"/>
    <w:rsid w:val="0052521D"/>
    <w:rsid w:val="005519F3"/>
    <w:rsid w:val="00555726"/>
    <w:rsid w:val="0056478C"/>
    <w:rsid w:val="005A249D"/>
    <w:rsid w:val="005A7678"/>
    <w:rsid w:val="005C2A05"/>
    <w:rsid w:val="005E1A99"/>
    <w:rsid w:val="005E30FE"/>
    <w:rsid w:val="005E6FF2"/>
    <w:rsid w:val="00604171"/>
    <w:rsid w:val="00621B71"/>
    <w:rsid w:val="00622483"/>
    <w:rsid w:val="00622799"/>
    <w:rsid w:val="00635B76"/>
    <w:rsid w:val="006430A4"/>
    <w:rsid w:val="00657E74"/>
    <w:rsid w:val="0066543B"/>
    <w:rsid w:val="006768FD"/>
    <w:rsid w:val="00676F22"/>
    <w:rsid w:val="00687DB6"/>
    <w:rsid w:val="006930CA"/>
    <w:rsid w:val="006A3BE2"/>
    <w:rsid w:val="006A6BD0"/>
    <w:rsid w:val="006B5AE3"/>
    <w:rsid w:val="006B65BC"/>
    <w:rsid w:val="006F0EC6"/>
    <w:rsid w:val="00716257"/>
    <w:rsid w:val="007465D7"/>
    <w:rsid w:val="00751D5C"/>
    <w:rsid w:val="007570BC"/>
    <w:rsid w:val="00767DE0"/>
    <w:rsid w:val="00781254"/>
    <w:rsid w:val="007906F7"/>
    <w:rsid w:val="007C4150"/>
    <w:rsid w:val="007D0E38"/>
    <w:rsid w:val="007D3B05"/>
    <w:rsid w:val="007E34A4"/>
    <w:rsid w:val="007E3EBC"/>
    <w:rsid w:val="0080138C"/>
    <w:rsid w:val="0081167E"/>
    <w:rsid w:val="00823462"/>
    <w:rsid w:val="008315C6"/>
    <w:rsid w:val="00842092"/>
    <w:rsid w:val="008775D2"/>
    <w:rsid w:val="00877AFE"/>
    <w:rsid w:val="008A1A95"/>
    <w:rsid w:val="008A2CA1"/>
    <w:rsid w:val="008A7402"/>
    <w:rsid w:val="008B02D9"/>
    <w:rsid w:val="008C054E"/>
    <w:rsid w:val="008D6B43"/>
    <w:rsid w:val="00902338"/>
    <w:rsid w:val="0091594E"/>
    <w:rsid w:val="0091770F"/>
    <w:rsid w:val="00934CF1"/>
    <w:rsid w:val="00944FEF"/>
    <w:rsid w:val="00954EBF"/>
    <w:rsid w:val="00954FAA"/>
    <w:rsid w:val="0096386B"/>
    <w:rsid w:val="00965E75"/>
    <w:rsid w:val="00966831"/>
    <w:rsid w:val="00975F64"/>
    <w:rsid w:val="009869D9"/>
    <w:rsid w:val="00987FE2"/>
    <w:rsid w:val="009945C7"/>
    <w:rsid w:val="009C1EB5"/>
    <w:rsid w:val="009F0B1B"/>
    <w:rsid w:val="00A23A8D"/>
    <w:rsid w:val="00A314A8"/>
    <w:rsid w:val="00A55B34"/>
    <w:rsid w:val="00A72FAA"/>
    <w:rsid w:val="00AB0682"/>
    <w:rsid w:val="00AB42BC"/>
    <w:rsid w:val="00AC0F85"/>
    <w:rsid w:val="00AD300D"/>
    <w:rsid w:val="00B02C0D"/>
    <w:rsid w:val="00B124A1"/>
    <w:rsid w:val="00B20895"/>
    <w:rsid w:val="00B3787A"/>
    <w:rsid w:val="00BA7D98"/>
    <w:rsid w:val="00BD5ECD"/>
    <w:rsid w:val="00BE7771"/>
    <w:rsid w:val="00BF27B9"/>
    <w:rsid w:val="00C01C2B"/>
    <w:rsid w:val="00C061B5"/>
    <w:rsid w:val="00C14628"/>
    <w:rsid w:val="00C20FA0"/>
    <w:rsid w:val="00C24742"/>
    <w:rsid w:val="00C45657"/>
    <w:rsid w:val="00C45772"/>
    <w:rsid w:val="00C45D6C"/>
    <w:rsid w:val="00C5278C"/>
    <w:rsid w:val="00C56248"/>
    <w:rsid w:val="00C572F5"/>
    <w:rsid w:val="00C64DB0"/>
    <w:rsid w:val="00C747F0"/>
    <w:rsid w:val="00C81E0B"/>
    <w:rsid w:val="00C92DDE"/>
    <w:rsid w:val="00CB1E44"/>
    <w:rsid w:val="00CB6DC0"/>
    <w:rsid w:val="00CD648B"/>
    <w:rsid w:val="00CF02D6"/>
    <w:rsid w:val="00CF32A1"/>
    <w:rsid w:val="00CF385F"/>
    <w:rsid w:val="00D01313"/>
    <w:rsid w:val="00D157A8"/>
    <w:rsid w:val="00D2026A"/>
    <w:rsid w:val="00D43997"/>
    <w:rsid w:val="00D76ED6"/>
    <w:rsid w:val="00D776CD"/>
    <w:rsid w:val="00DA195F"/>
    <w:rsid w:val="00DA2CF7"/>
    <w:rsid w:val="00DB58A2"/>
    <w:rsid w:val="00DC01A7"/>
    <w:rsid w:val="00DC2B83"/>
    <w:rsid w:val="00DD18EC"/>
    <w:rsid w:val="00DE2F97"/>
    <w:rsid w:val="00DF31C6"/>
    <w:rsid w:val="00E004B9"/>
    <w:rsid w:val="00E0074B"/>
    <w:rsid w:val="00E10119"/>
    <w:rsid w:val="00E22FA2"/>
    <w:rsid w:val="00E23827"/>
    <w:rsid w:val="00E71400"/>
    <w:rsid w:val="00E71713"/>
    <w:rsid w:val="00E7689C"/>
    <w:rsid w:val="00E836B9"/>
    <w:rsid w:val="00E90413"/>
    <w:rsid w:val="00EC46EE"/>
    <w:rsid w:val="00ED1600"/>
    <w:rsid w:val="00F020BB"/>
    <w:rsid w:val="00F170A7"/>
    <w:rsid w:val="00F17A63"/>
    <w:rsid w:val="00F2293D"/>
    <w:rsid w:val="00F30264"/>
    <w:rsid w:val="00F556B4"/>
    <w:rsid w:val="00F55C69"/>
    <w:rsid w:val="00F63F2F"/>
    <w:rsid w:val="00F80861"/>
    <w:rsid w:val="00F81F8A"/>
    <w:rsid w:val="00F95A66"/>
    <w:rsid w:val="00FA7976"/>
    <w:rsid w:val="00FB0B90"/>
    <w:rsid w:val="00FB295F"/>
    <w:rsid w:val="00FB2DA8"/>
    <w:rsid w:val="00FD17E6"/>
    <w:rsid w:val="00FD28FC"/>
    <w:rsid w:val="00FE013B"/>
    <w:rsid w:val="00FF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0D04F"/>
  <w15:chartTrackingRefBased/>
  <w15:docId w15:val="{E76B6F09-CE75-4CCE-9476-F8ABEACF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D3"/>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66543B"/>
    <w:pPr>
      <w:keepNext/>
      <w:outlineLvl w:val="0"/>
    </w:pPr>
    <w:rPr>
      <w:rFonts w:ascii="Arial" w:hAnsi="Arial"/>
      <w:b/>
      <w:i/>
      <w:lang w:val="ro-RO"/>
    </w:rPr>
  </w:style>
  <w:style w:type="paragraph" w:styleId="Heading2">
    <w:name w:val="heading 2"/>
    <w:aliases w:val=" Char Char"/>
    <w:basedOn w:val="Normal"/>
    <w:next w:val="Normal"/>
    <w:link w:val="Heading2Char"/>
    <w:qFormat/>
    <w:rsid w:val="0066543B"/>
    <w:pPr>
      <w:keepNext/>
      <w:outlineLvl w:val="1"/>
    </w:pPr>
    <w:rPr>
      <w:rFonts w:ascii="Arial" w:hAnsi="Arial"/>
      <w:b/>
      <w:i/>
      <w:sz w:val="18"/>
      <w:lang w:val="ro-RO"/>
    </w:rPr>
  </w:style>
  <w:style w:type="paragraph" w:styleId="Heading3">
    <w:name w:val="heading 3"/>
    <w:basedOn w:val="Normal"/>
    <w:next w:val="Normal"/>
    <w:link w:val="Heading3Char"/>
    <w:qFormat/>
    <w:rsid w:val="0066543B"/>
    <w:pPr>
      <w:keepNext/>
      <w:outlineLvl w:val="2"/>
    </w:pPr>
    <w:rPr>
      <w:rFonts w:ascii="Arial" w:hAnsi="Arial"/>
      <w:b/>
      <w:i/>
      <w:sz w:val="16"/>
      <w:lang w:val="ro-RO"/>
    </w:rPr>
  </w:style>
  <w:style w:type="paragraph" w:styleId="Heading4">
    <w:name w:val="heading 4"/>
    <w:basedOn w:val="Normal"/>
    <w:next w:val="Normal"/>
    <w:link w:val="Heading4Char"/>
    <w:qFormat/>
    <w:rsid w:val="0066543B"/>
    <w:pPr>
      <w:keepNext/>
      <w:spacing w:before="360"/>
      <w:outlineLvl w:val="3"/>
    </w:pPr>
    <w:rPr>
      <w:rFonts w:ascii="Arial" w:hAnsi="Arial"/>
      <w:b/>
      <w:lang w:val="ro-RO"/>
    </w:rPr>
  </w:style>
  <w:style w:type="paragraph" w:styleId="Heading5">
    <w:name w:val="heading 5"/>
    <w:basedOn w:val="Normal"/>
    <w:next w:val="Normal"/>
    <w:link w:val="Heading5Char"/>
    <w:qFormat/>
    <w:rsid w:val="0066543B"/>
    <w:pPr>
      <w:keepNext/>
      <w:spacing w:before="60" w:line="360" w:lineRule="auto"/>
      <w:ind w:firstLine="720"/>
      <w:jc w:val="both"/>
      <w:outlineLvl w:val="4"/>
    </w:pPr>
    <w:rPr>
      <w:rFonts w:ascii="Arial" w:hAnsi="Arial"/>
      <w:b/>
      <w:lang w:val="ro-RO"/>
    </w:rPr>
  </w:style>
  <w:style w:type="paragraph" w:styleId="Heading6">
    <w:name w:val="heading 6"/>
    <w:basedOn w:val="Normal"/>
    <w:next w:val="Normal"/>
    <w:link w:val="Heading6Char"/>
    <w:qFormat/>
    <w:rsid w:val="0066543B"/>
    <w:pPr>
      <w:keepNext/>
      <w:spacing w:before="360"/>
      <w:ind w:left="720" w:firstLine="720"/>
      <w:outlineLvl w:val="5"/>
    </w:pPr>
    <w:rPr>
      <w:rFonts w:ascii="Arial" w:hAnsi="Arial"/>
      <w:b/>
      <w:lang w:val="ro-RO"/>
    </w:rPr>
  </w:style>
  <w:style w:type="paragraph" w:styleId="Heading7">
    <w:name w:val="heading 7"/>
    <w:basedOn w:val="Normal"/>
    <w:next w:val="Normal"/>
    <w:link w:val="Heading7Char"/>
    <w:qFormat/>
    <w:rsid w:val="0066543B"/>
    <w:pPr>
      <w:keepNext/>
      <w:outlineLvl w:val="6"/>
    </w:pPr>
    <w:rPr>
      <w:b/>
      <w:color w:val="000000"/>
      <w:sz w:val="32"/>
      <w:lang w:val="en-US"/>
    </w:rPr>
  </w:style>
  <w:style w:type="paragraph" w:styleId="Heading8">
    <w:name w:val="heading 8"/>
    <w:basedOn w:val="Normal"/>
    <w:next w:val="Normal"/>
    <w:link w:val="Heading8Char"/>
    <w:qFormat/>
    <w:rsid w:val="0066543B"/>
    <w:pPr>
      <w:keepNext/>
      <w:outlineLvl w:val="7"/>
    </w:pPr>
    <w:rPr>
      <w:b/>
      <w:color w:val="000000"/>
      <w:sz w:val="52"/>
      <w:lang w:val="en-US"/>
    </w:rPr>
  </w:style>
  <w:style w:type="paragraph" w:styleId="Heading9">
    <w:name w:val="heading 9"/>
    <w:basedOn w:val="Normal"/>
    <w:next w:val="Normal"/>
    <w:link w:val="Heading9Char"/>
    <w:qFormat/>
    <w:rsid w:val="0066543B"/>
    <w:pPr>
      <w:keepNext/>
      <w:outlineLvl w:val="8"/>
    </w:pPr>
    <w:rPr>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3BE2"/>
    <w:pPr>
      <w:tabs>
        <w:tab w:val="center" w:pos="4680"/>
        <w:tab w:val="right" w:pos="9360"/>
      </w:tabs>
    </w:pPr>
  </w:style>
  <w:style w:type="character" w:customStyle="1" w:styleId="HeaderChar">
    <w:name w:val="Header Char"/>
    <w:basedOn w:val="DefaultParagraphFont"/>
    <w:link w:val="Header"/>
    <w:rsid w:val="006A3BE2"/>
    <w:rPr>
      <w:lang w:val="ro-RO"/>
    </w:rPr>
  </w:style>
  <w:style w:type="paragraph" w:styleId="Footer">
    <w:name w:val="footer"/>
    <w:aliases w:val=" Char"/>
    <w:basedOn w:val="Normal"/>
    <w:link w:val="FooterChar"/>
    <w:uiPriority w:val="99"/>
    <w:unhideWhenUsed/>
    <w:rsid w:val="006A3BE2"/>
    <w:pPr>
      <w:tabs>
        <w:tab w:val="center" w:pos="4680"/>
        <w:tab w:val="right" w:pos="9360"/>
      </w:tabs>
    </w:pPr>
  </w:style>
  <w:style w:type="character" w:customStyle="1" w:styleId="FooterChar">
    <w:name w:val="Footer Char"/>
    <w:aliases w:val=" Char Char1"/>
    <w:basedOn w:val="DefaultParagraphFont"/>
    <w:link w:val="Footer"/>
    <w:uiPriority w:val="99"/>
    <w:rsid w:val="006A3BE2"/>
    <w:rPr>
      <w:lang w:val="ro-RO"/>
    </w:rPr>
  </w:style>
  <w:style w:type="character" w:styleId="Hyperlink">
    <w:name w:val="Hyperlink"/>
    <w:basedOn w:val="DefaultParagraphFont"/>
    <w:unhideWhenUsed/>
    <w:rsid w:val="00E23827"/>
    <w:rPr>
      <w:color w:val="0563C1" w:themeColor="hyperlink"/>
      <w:u w:val="single"/>
    </w:rPr>
  </w:style>
  <w:style w:type="character" w:customStyle="1" w:styleId="UnresolvedMention1">
    <w:name w:val="Unresolved Mention1"/>
    <w:basedOn w:val="DefaultParagraphFont"/>
    <w:uiPriority w:val="99"/>
    <w:semiHidden/>
    <w:unhideWhenUsed/>
    <w:rsid w:val="00E23827"/>
    <w:rPr>
      <w:color w:val="605E5C"/>
      <w:shd w:val="clear" w:color="auto" w:fill="E1DFDD"/>
    </w:rPr>
  </w:style>
  <w:style w:type="paragraph" w:styleId="BalloonText">
    <w:name w:val="Balloon Text"/>
    <w:basedOn w:val="Normal"/>
    <w:link w:val="BalloonTextChar"/>
    <w:semiHidden/>
    <w:unhideWhenUsed/>
    <w:rsid w:val="00751D5C"/>
    <w:rPr>
      <w:rFonts w:ascii="Segoe UI" w:hAnsi="Segoe UI" w:cs="Segoe UI"/>
      <w:sz w:val="18"/>
      <w:szCs w:val="18"/>
    </w:rPr>
  </w:style>
  <w:style w:type="character" w:customStyle="1" w:styleId="BalloonTextChar">
    <w:name w:val="Balloon Text Char"/>
    <w:basedOn w:val="DefaultParagraphFont"/>
    <w:link w:val="BalloonText"/>
    <w:semiHidden/>
    <w:rsid w:val="00751D5C"/>
    <w:rPr>
      <w:rFonts w:ascii="Segoe UI" w:hAnsi="Segoe UI" w:cs="Segoe UI"/>
      <w:sz w:val="18"/>
      <w:szCs w:val="18"/>
      <w:lang w:val="ro-RO"/>
    </w:rPr>
  </w:style>
  <w:style w:type="character" w:styleId="Emphasis">
    <w:name w:val="Emphasis"/>
    <w:basedOn w:val="DefaultParagraphFont"/>
    <w:qFormat/>
    <w:rsid w:val="00115BD3"/>
    <w:rPr>
      <w:i/>
      <w:iCs/>
    </w:rPr>
  </w:style>
  <w:style w:type="character" w:customStyle="1" w:styleId="Heading1Char">
    <w:name w:val="Heading 1 Char"/>
    <w:basedOn w:val="DefaultParagraphFont"/>
    <w:link w:val="Heading1"/>
    <w:rsid w:val="0066543B"/>
    <w:rPr>
      <w:rFonts w:ascii="Arial" w:eastAsia="Times New Roman" w:hAnsi="Arial" w:cs="Times New Roman"/>
      <w:b/>
      <w:i/>
      <w:sz w:val="20"/>
      <w:szCs w:val="20"/>
      <w:lang w:val="ro-RO"/>
    </w:rPr>
  </w:style>
  <w:style w:type="character" w:customStyle="1" w:styleId="Heading2Char">
    <w:name w:val="Heading 2 Char"/>
    <w:aliases w:val=" Char Char Char"/>
    <w:basedOn w:val="DefaultParagraphFont"/>
    <w:link w:val="Heading2"/>
    <w:rsid w:val="0066543B"/>
    <w:rPr>
      <w:rFonts w:ascii="Arial" w:eastAsia="Times New Roman" w:hAnsi="Arial" w:cs="Times New Roman"/>
      <w:b/>
      <w:i/>
      <w:sz w:val="18"/>
      <w:szCs w:val="20"/>
      <w:lang w:val="ro-RO"/>
    </w:rPr>
  </w:style>
  <w:style w:type="character" w:customStyle="1" w:styleId="Heading3Char">
    <w:name w:val="Heading 3 Char"/>
    <w:basedOn w:val="DefaultParagraphFont"/>
    <w:link w:val="Heading3"/>
    <w:rsid w:val="0066543B"/>
    <w:rPr>
      <w:rFonts w:ascii="Arial" w:eastAsia="Times New Roman" w:hAnsi="Arial" w:cs="Times New Roman"/>
      <w:b/>
      <w:i/>
      <w:sz w:val="16"/>
      <w:szCs w:val="20"/>
      <w:lang w:val="ro-RO"/>
    </w:rPr>
  </w:style>
  <w:style w:type="character" w:customStyle="1" w:styleId="Heading4Char">
    <w:name w:val="Heading 4 Char"/>
    <w:basedOn w:val="DefaultParagraphFont"/>
    <w:link w:val="Heading4"/>
    <w:rsid w:val="0066543B"/>
    <w:rPr>
      <w:rFonts w:ascii="Arial" w:eastAsia="Times New Roman" w:hAnsi="Arial" w:cs="Times New Roman"/>
      <w:b/>
      <w:sz w:val="20"/>
      <w:szCs w:val="20"/>
      <w:lang w:val="ro-RO"/>
    </w:rPr>
  </w:style>
  <w:style w:type="character" w:customStyle="1" w:styleId="Heading5Char">
    <w:name w:val="Heading 5 Char"/>
    <w:basedOn w:val="DefaultParagraphFont"/>
    <w:link w:val="Heading5"/>
    <w:rsid w:val="0066543B"/>
    <w:rPr>
      <w:rFonts w:ascii="Arial" w:eastAsia="Times New Roman" w:hAnsi="Arial" w:cs="Times New Roman"/>
      <w:b/>
      <w:sz w:val="20"/>
      <w:szCs w:val="20"/>
      <w:lang w:val="ro-RO"/>
    </w:rPr>
  </w:style>
  <w:style w:type="character" w:customStyle="1" w:styleId="Heading6Char">
    <w:name w:val="Heading 6 Char"/>
    <w:basedOn w:val="DefaultParagraphFont"/>
    <w:link w:val="Heading6"/>
    <w:rsid w:val="0066543B"/>
    <w:rPr>
      <w:rFonts w:ascii="Arial" w:eastAsia="Times New Roman" w:hAnsi="Arial" w:cs="Times New Roman"/>
      <w:b/>
      <w:sz w:val="20"/>
      <w:szCs w:val="20"/>
      <w:lang w:val="ro-RO"/>
    </w:rPr>
  </w:style>
  <w:style w:type="character" w:customStyle="1" w:styleId="Heading7Char">
    <w:name w:val="Heading 7 Char"/>
    <w:basedOn w:val="DefaultParagraphFont"/>
    <w:link w:val="Heading7"/>
    <w:rsid w:val="0066543B"/>
    <w:rPr>
      <w:rFonts w:ascii="Times New Roman" w:eastAsia="Times New Roman" w:hAnsi="Times New Roman" w:cs="Times New Roman"/>
      <w:b/>
      <w:color w:val="000000"/>
      <w:sz w:val="32"/>
      <w:szCs w:val="20"/>
    </w:rPr>
  </w:style>
  <w:style w:type="character" w:customStyle="1" w:styleId="Heading8Char">
    <w:name w:val="Heading 8 Char"/>
    <w:basedOn w:val="DefaultParagraphFont"/>
    <w:link w:val="Heading8"/>
    <w:rsid w:val="0066543B"/>
    <w:rPr>
      <w:rFonts w:ascii="Times New Roman" w:eastAsia="Times New Roman" w:hAnsi="Times New Roman" w:cs="Times New Roman"/>
      <w:b/>
      <w:color w:val="000000"/>
      <w:sz w:val="52"/>
      <w:szCs w:val="20"/>
    </w:rPr>
  </w:style>
  <w:style w:type="character" w:customStyle="1" w:styleId="Heading9Char">
    <w:name w:val="Heading 9 Char"/>
    <w:basedOn w:val="DefaultParagraphFont"/>
    <w:link w:val="Heading9"/>
    <w:rsid w:val="0066543B"/>
    <w:rPr>
      <w:rFonts w:ascii="Times New Roman" w:eastAsia="Times New Roman" w:hAnsi="Times New Roman" w:cs="Times New Roman"/>
      <w:b/>
      <w:color w:val="000000"/>
      <w:sz w:val="24"/>
      <w:szCs w:val="20"/>
    </w:rPr>
  </w:style>
  <w:style w:type="character" w:styleId="PageNumber">
    <w:name w:val="page number"/>
    <w:basedOn w:val="DefaultParagraphFont"/>
    <w:rsid w:val="0066543B"/>
  </w:style>
  <w:style w:type="paragraph" w:customStyle="1" w:styleId="Numrtabel">
    <w:name w:val="Număr tabel"/>
    <w:basedOn w:val="Normal"/>
    <w:next w:val="Normal"/>
    <w:rsid w:val="0066543B"/>
    <w:pPr>
      <w:keepNext/>
      <w:spacing w:before="120" w:after="60"/>
      <w:jc w:val="right"/>
    </w:pPr>
    <w:rPr>
      <w:rFonts w:ascii="Bookman Old Style" w:hAnsi="Bookman Old Style"/>
      <w:b/>
      <w:i/>
      <w:sz w:val="24"/>
      <w:lang w:val="ro-RO"/>
    </w:rPr>
  </w:style>
  <w:style w:type="paragraph" w:customStyle="1" w:styleId="Text">
    <w:name w:val="Text"/>
    <w:rsid w:val="0066543B"/>
    <w:pPr>
      <w:spacing w:after="40" w:line="240" w:lineRule="auto"/>
      <w:ind w:firstLine="720"/>
      <w:jc w:val="both"/>
    </w:pPr>
    <w:rPr>
      <w:rFonts w:ascii="Bookman Old Style" w:eastAsia="Times New Roman" w:hAnsi="Bookman Old Style" w:cs="Times New Roman"/>
      <w:sz w:val="24"/>
      <w:szCs w:val="20"/>
      <w:lang w:val="ro-RO"/>
    </w:rPr>
  </w:style>
  <w:style w:type="paragraph" w:customStyle="1" w:styleId="Texttabel">
    <w:name w:val="Text tabel"/>
    <w:basedOn w:val="Text"/>
    <w:rsid w:val="0066543B"/>
    <w:pPr>
      <w:spacing w:after="0"/>
      <w:ind w:firstLine="0"/>
      <w:jc w:val="center"/>
    </w:pPr>
  </w:style>
  <w:style w:type="paragraph" w:customStyle="1" w:styleId="Titlu11">
    <w:name w:val="Titlu 11"/>
    <w:basedOn w:val="Normal"/>
    <w:next w:val="Text"/>
    <w:rsid w:val="0066543B"/>
    <w:pPr>
      <w:keepNext/>
      <w:keepLines/>
      <w:pageBreakBefore/>
      <w:spacing w:before="600" w:after="360"/>
      <w:ind w:left="720" w:right="720"/>
      <w:jc w:val="center"/>
      <w:outlineLvl w:val="0"/>
    </w:pPr>
    <w:rPr>
      <w:rFonts w:ascii="Arial" w:hAnsi="Arial"/>
      <w:b/>
      <w:i/>
      <w:noProof/>
      <w:sz w:val="32"/>
    </w:rPr>
  </w:style>
  <w:style w:type="paragraph" w:customStyle="1" w:styleId="Titlu21">
    <w:name w:val="Titlu 21"/>
    <w:basedOn w:val="Normal"/>
    <w:next w:val="Text"/>
    <w:rsid w:val="0066543B"/>
    <w:pPr>
      <w:keepNext/>
      <w:keepLines/>
      <w:spacing w:before="600" w:after="240"/>
      <w:ind w:left="720"/>
      <w:outlineLvl w:val="1"/>
    </w:pPr>
    <w:rPr>
      <w:rFonts w:ascii="Arial" w:hAnsi="Arial"/>
      <w:b/>
      <w:i/>
      <w:noProof/>
      <w:sz w:val="30"/>
    </w:rPr>
  </w:style>
  <w:style w:type="paragraph" w:customStyle="1" w:styleId="Titlu31">
    <w:name w:val="Titlu 31"/>
    <w:basedOn w:val="Normal"/>
    <w:next w:val="Text"/>
    <w:rsid w:val="0066543B"/>
    <w:pPr>
      <w:keepNext/>
      <w:keepLines/>
      <w:spacing w:before="480" w:after="240"/>
      <w:ind w:left="720"/>
      <w:outlineLvl w:val="2"/>
    </w:pPr>
    <w:rPr>
      <w:rFonts w:ascii="Arial" w:hAnsi="Arial"/>
      <w:b/>
      <w:i/>
      <w:noProof/>
      <w:sz w:val="28"/>
    </w:rPr>
  </w:style>
  <w:style w:type="paragraph" w:customStyle="1" w:styleId="Titlu41">
    <w:name w:val="Titlu 41"/>
    <w:basedOn w:val="Normal"/>
    <w:next w:val="Text"/>
    <w:rsid w:val="0066543B"/>
    <w:pPr>
      <w:keepNext/>
      <w:keepLines/>
      <w:spacing w:before="480" w:after="240"/>
      <w:ind w:left="720"/>
      <w:outlineLvl w:val="3"/>
    </w:pPr>
    <w:rPr>
      <w:rFonts w:ascii="Arial" w:hAnsi="Arial"/>
      <w:b/>
      <w:i/>
      <w:noProof/>
      <w:sz w:val="26"/>
    </w:rPr>
  </w:style>
  <w:style w:type="paragraph" w:customStyle="1" w:styleId="Titlu51">
    <w:name w:val="Titlu 51"/>
    <w:next w:val="Text"/>
    <w:rsid w:val="0066543B"/>
    <w:pPr>
      <w:keepNext/>
      <w:keepLines/>
      <w:spacing w:before="480" w:after="240" w:line="240" w:lineRule="auto"/>
      <w:ind w:left="720"/>
      <w:outlineLvl w:val="4"/>
    </w:pPr>
    <w:rPr>
      <w:rFonts w:ascii="Arial" w:eastAsia="Times New Roman" w:hAnsi="Arial" w:cs="Times New Roman"/>
      <w:b/>
      <w:i/>
      <w:noProof/>
      <w:sz w:val="24"/>
      <w:szCs w:val="20"/>
      <w:lang w:val="en-GB"/>
    </w:rPr>
  </w:style>
  <w:style w:type="paragraph" w:customStyle="1" w:styleId="Titlutabel">
    <w:name w:val="Titlu tabel"/>
    <w:basedOn w:val="Text"/>
    <w:next w:val="Numrtabel"/>
    <w:rsid w:val="0066543B"/>
    <w:pPr>
      <w:keepNext/>
      <w:spacing w:before="240" w:after="60"/>
      <w:ind w:firstLine="0"/>
      <w:jc w:val="center"/>
    </w:pPr>
    <w:rPr>
      <w:b/>
      <w:i/>
    </w:rPr>
  </w:style>
  <w:style w:type="paragraph" w:customStyle="1" w:styleId="TextCorp">
    <w:name w:val="Text Corp"/>
    <w:rsid w:val="0066543B"/>
    <w:pPr>
      <w:spacing w:before="60" w:after="0" w:line="360" w:lineRule="auto"/>
      <w:ind w:firstLine="720"/>
      <w:jc w:val="both"/>
    </w:pPr>
    <w:rPr>
      <w:rFonts w:ascii="Arial" w:eastAsia="Times New Roman" w:hAnsi="Arial" w:cs="Times New Roman"/>
      <w:noProof/>
      <w:sz w:val="20"/>
      <w:szCs w:val="20"/>
      <w:lang w:val="en-GB"/>
    </w:rPr>
  </w:style>
  <w:style w:type="paragraph" w:customStyle="1" w:styleId="TextTitlu">
    <w:name w:val="Text Titlu"/>
    <w:next w:val="TextCorp"/>
    <w:rsid w:val="0066543B"/>
    <w:pPr>
      <w:spacing w:before="360" w:after="360" w:line="240" w:lineRule="auto"/>
      <w:ind w:left="1701" w:right="1701"/>
      <w:jc w:val="center"/>
    </w:pPr>
    <w:rPr>
      <w:rFonts w:ascii="Arial Black" w:eastAsia="Times New Roman" w:hAnsi="Arial Black" w:cs="Times New Roman"/>
      <w:i/>
      <w:noProof/>
      <w:sz w:val="24"/>
      <w:szCs w:val="20"/>
      <w:lang w:val="en-GB"/>
    </w:rPr>
  </w:style>
  <w:style w:type="paragraph" w:customStyle="1" w:styleId="TextCatre">
    <w:name w:val="Text Catre..."/>
    <w:basedOn w:val="TextBiroul"/>
    <w:next w:val="TextTitlu"/>
    <w:rsid w:val="0066543B"/>
    <w:pPr>
      <w:ind w:left="1701"/>
    </w:pPr>
  </w:style>
  <w:style w:type="paragraph" w:customStyle="1" w:styleId="TextNrdin">
    <w:name w:val="Text Nr...din..."/>
    <w:basedOn w:val="TextBiroul"/>
    <w:next w:val="TextCatre"/>
    <w:rsid w:val="0066543B"/>
    <w:pPr>
      <w:spacing w:before="120" w:after="360"/>
    </w:pPr>
  </w:style>
  <w:style w:type="paragraph" w:customStyle="1" w:styleId="TextBiroul">
    <w:name w:val="Text Biroul..."/>
    <w:next w:val="TextNrdin"/>
    <w:rsid w:val="0066543B"/>
    <w:pPr>
      <w:spacing w:before="360" w:after="0" w:line="240" w:lineRule="auto"/>
    </w:pPr>
    <w:rPr>
      <w:rFonts w:ascii="Arial" w:eastAsia="Times New Roman" w:hAnsi="Arial" w:cs="Times New Roman"/>
      <w:b/>
      <w:i/>
      <w:noProof/>
      <w:sz w:val="20"/>
      <w:szCs w:val="20"/>
      <w:lang w:val="en-GB"/>
    </w:rPr>
  </w:style>
  <w:style w:type="character" w:styleId="FollowedHyperlink">
    <w:name w:val="FollowedHyperlink"/>
    <w:rsid w:val="0066543B"/>
    <w:rPr>
      <w:color w:val="800080"/>
      <w:u w:val="single"/>
    </w:rPr>
  </w:style>
  <w:style w:type="paragraph" w:styleId="BlockText">
    <w:name w:val="Block Text"/>
    <w:basedOn w:val="Normal"/>
    <w:rsid w:val="0066543B"/>
    <w:pPr>
      <w:spacing w:line="360" w:lineRule="auto"/>
      <w:ind w:left="375" w:right="-113" w:hanging="720"/>
    </w:pPr>
    <w:rPr>
      <w:sz w:val="28"/>
      <w:lang w:val="ro-RO"/>
    </w:rPr>
  </w:style>
  <w:style w:type="paragraph" w:styleId="NormalWeb">
    <w:name w:val="Normal (Web)"/>
    <w:basedOn w:val="Normal"/>
    <w:rsid w:val="0066543B"/>
    <w:pPr>
      <w:spacing w:before="100" w:beforeAutospacing="1" w:after="100" w:afterAutospacing="1"/>
    </w:pPr>
    <w:rPr>
      <w:sz w:val="24"/>
      <w:szCs w:val="24"/>
      <w:lang w:val="en-US"/>
    </w:rPr>
  </w:style>
  <w:style w:type="table" w:styleId="TableGrid">
    <w:name w:val="Table Grid"/>
    <w:basedOn w:val="TableNormal"/>
    <w:rsid w:val="0066543B"/>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next w:val="Normal"/>
    <w:rsid w:val="0066543B"/>
    <w:pPr>
      <w:spacing w:after="200"/>
      <w:outlineLvl w:val="0"/>
    </w:pPr>
    <w:rPr>
      <w:rFonts w:ascii="Trebuchet MS Bold" w:eastAsia="Cambria" w:hAnsi="Trebuchet MS Bold"/>
      <w:color w:val="003777"/>
      <w:sz w:val="60"/>
      <w:szCs w:val="24"/>
      <w:lang w:val="de-DE"/>
    </w:rPr>
  </w:style>
  <w:style w:type="paragraph" w:customStyle="1" w:styleId="Norml">
    <w:name w:val="Normál"/>
    <w:rsid w:val="0066543B"/>
    <w:pPr>
      <w:suppressAutoHyphens/>
      <w:autoSpaceDN w:val="0"/>
      <w:spacing w:line="252" w:lineRule="auto"/>
    </w:pPr>
    <w:rPr>
      <w:rFonts w:ascii="Calibri" w:eastAsia="Calibri" w:hAnsi="Calibri" w:cs="Times New Roman"/>
      <w:lang w:val="hu-HU"/>
    </w:rPr>
  </w:style>
  <w:style w:type="paragraph" w:customStyle="1" w:styleId="Listaszerbekezds">
    <w:name w:val="Listaszerű bekezdés"/>
    <w:basedOn w:val="Norml"/>
    <w:rsid w:val="0066543B"/>
    <w:pPr>
      <w:ind w:left="720"/>
    </w:pPr>
  </w:style>
  <w:style w:type="character" w:customStyle="1" w:styleId="Bekezdsalapbettpusa">
    <w:name w:val="Bekezdés alapbetűtípusa"/>
    <w:rsid w:val="0066543B"/>
  </w:style>
  <w:style w:type="character" w:customStyle="1" w:styleId="ListParagraphChar">
    <w:name w:val="List Paragraph Char"/>
    <w:aliases w:val="Appendix_llevel1 Char"/>
    <w:link w:val="ListParagraph"/>
    <w:uiPriority w:val="34"/>
    <w:locked/>
    <w:rsid w:val="0066543B"/>
    <w:rPr>
      <w:rFonts w:ascii="Arial" w:hAnsi="Arial" w:cs="Arial"/>
      <w:szCs w:val="24"/>
    </w:rPr>
  </w:style>
  <w:style w:type="paragraph" w:styleId="ListParagraph">
    <w:name w:val="List Paragraph"/>
    <w:aliases w:val="Appendix_llevel1"/>
    <w:basedOn w:val="Normal"/>
    <w:link w:val="ListParagraphChar"/>
    <w:uiPriority w:val="34"/>
    <w:qFormat/>
    <w:rsid w:val="0066543B"/>
    <w:pPr>
      <w:spacing w:after="120"/>
      <w:ind w:left="709" w:hanging="709"/>
      <w:jc w:val="both"/>
    </w:pPr>
    <w:rPr>
      <w:rFonts w:ascii="Arial" w:eastAsiaTheme="minorHAnsi" w:hAnsi="Arial" w:cs="Arial"/>
      <w:sz w:val="22"/>
      <w:szCs w:val="24"/>
      <w:lang w:val="en-US"/>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rsid w:val="0066543B"/>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rsid w:val="0066543B"/>
    <w:rPr>
      <w:rFonts w:ascii="Times New Roman" w:eastAsia="Times New Roman" w:hAnsi="Times New Roman" w:cs="Times New Roman"/>
      <w:sz w:val="20"/>
      <w:szCs w:val="20"/>
      <w:lang w:val="en-AU"/>
    </w:rPr>
  </w:style>
  <w:style w:type="character" w:styleId="FootnoteReference">
    <w:name w:val="footnote reference"/>
    <w:rsid w:val="0066543B"/>
    <w:rPr>
      <w:vertAlign w:val="superscript"/>
    </w:rPr>
  </w:style>
  <w:style w:type="paragraph" w:customStyle="1" w:styleId="DefaultText1">
    <w:name w:val="Default Text:1"/>
    <w:basedOn w:val="Normal"/>
    <w:link w:val="DefaultText1Char"/>
    <w:rsid w:val="0066543B"/>
    <w:rPr>
      <w:sz w:val="24"/>
      <w:lang w:val="en-US" w:eastAsia="ro-RO"/>
    </w:rPr>
  </w:style>
  <w:style w:type="character" w:customStyle="1" w:styleId="DefaultText1Char">
    <w:name w:val="Default Text:1 Char"/>
    <w:link w:val="DefaultText1"/>
    <w:rsid w:val="0066543B"/>
    <w:rPr>
      <w:rFonts w:ascii="Times New Roman" w:eastAsia="Times New Roman" w:hAnsi="Times New Roman" w:cs="Times New Roman"/>
      <w:sz w:val="24"/>
      <w:szCs w:val="20"/>
      <w:lang w:eastAsia="ro-RO"/>
    </w:rPr>
  </w:style>
  <w:style w:type="paragraph" w:customStyle="1" w:styleId="Normal12pt">
    <w:name w:val="Normal + 12 pt"/>
    <w:aliases w:val="Stânga-dreapta,Normal + 14 pt,Aldin,Centrat"/>
    <w:basedOn w:val="Normal"/>
    <w:rsid w:val="0066543B"/>
    <w:pPr>
      <w:jc w:val="both"/>
    </w:pPr>
    <w:rPr>
      <w:sz w:val="28"/>
      <w:szCs w:val="28"/>
      <w:lang w:val="ro-RO" w:eastAsia="ro-RO"/>
    </w:rPr>
  </w:style>
  <w:style w:type="paragraph" w:styleId="BodyText">
    <w:name w:val="Body Text"/>
    <w:basedOn w:val="Normal"/>
    <w:link w:val="BodyTextChar"/>
    <w:rsid w:val="0066543B"/>
    <w:pPr>
      <w:spacing w:after="120"/>
    </w:pPr>
  </w:style>
  <w:style w:type="character" w:customStyle="1" w:styleId="BodyTextChar">
    <w:name w:val="Body Text Char"/>
    <w:basedOn w:val="DefaultParagraphFont"/>
    <w:link w:val="BodyText"/>
    <w:rsid w:val="0066543B"/>
    <w:rPr>
      <w:rFonts w:ascii="Times New Roman" w:eastAsia="Times New Roman" w:hAnsi="Times New Roman" w:cs="Times New Roman"/>
      <w:sz w:val="20"/>
      <w:szCs w:val="20"/>
      <w:lang w:val="en-AU"/>
    </w:rPr>
  </w:style>
  <w:style w:type="paragraph" w:customStyle="1" w:styleId="DefaultText">
    <w:name w:val="Default Text"/>
    <w:basedOn w:val="Normal"/>
    <w:rsid w:val="0066543B"/>
    <w:pPr>
      <w:overflowPunct w:val="0"/>
      <w:autoSpaceDE w:val="0"/>
      <w:autoSpaceDN w:val="0"/>
      <w:adjustRightInd w:val="0"/>
      <w:textAlignment w:val="baseline"/>
    </w:pPr>
    <w:rPr>
      <w:sz w:val="24"/>
      <w:lang w:val="ro-RO"/>
    </w:rPr>
  </w:style>
  <w:style w:type="paragraph" w:customStyle="1" w:styleId="DefaultText2">
    <w:name w:val="Default Text:2"/>
    <w:basedOn w:val="Normal"/>
    <w:rsid w:val="0066543B"/>
    <w:pPr>
      <w:overflowPunct w:val="0"/>
      <w:autoSpaceDE w:val="0"/>
      <w:autoSpaceDN w:val="0"/>
      <w:adjustRightInd w:val="0"/>
    </w:pPr>
    <w:rPr>
      <w:sz w:val="24"/>
      <w:lang w:val="en-US"/>
    </w:rPr>
  </w:style>
  <w:style w:type="character" w:customStyle="1" w:styleId="labeldatatext">
    <w:name w:val="labeldatatext"/>
    <w:rsid w:val="0066543B"/>
  </w:style>
  <w:style w:type="paragraph" w:styleId="List">
    <w:name w:val="List"/>
    <w:basedOn w:val="Normal"/>
    <w:rsid w:val="0066543B"/>
    <w:pPr>
      <w:spacing w:before="60" w:after="120"/>
      <w:ind w:left="283" w:hanging="283"/>
    </w:pPr>
    <w:rPr>
      <w:rFonts w:ascii="Tahoma" w:hAnsi="Tahoma"/>
      <w:sz w:val="22"/>
      <w:szCs w:val="24"/>
      <w:lang w:val="en-GB"/>
    </w:rPr>
  </w:style>
  <w:style w:type="paragraph" w:customStyle="1" w:styleId="NormalStnga-dreapta">
    <w:name w:val="Normal + Stânga-dreapta"/>
    <w:basedOn w:val="Normal"/>
    <w:rsid w:val="0066543B"/>
    <w:pPr>
      <w:jc w:val="both"/>
    </w:pPr>
    <w:rPr>
      <w:sz w:val="24"/>
      <w:szCs w:val="24"/>
      <w:lang w:val="ro-RO"/>
    </w:rPr>
  </w:style>
  <w:style w:type="paragraph" w:customStyle="1" w:styleId="CaracterCaracter1CharCharCaracterCaracter">
    <w:name w:val="Caracter Caracter1 Char Char Caracter Caracter"/>
    <w:basedOn w:val="Normal"/>
    <w:rsid w:val="0066543B"/>
    <w:rPr>
      <w:rFonts w:ascii="Arial" w:hAnsi="Arial"/>
      <w:sz w:val="24"/>
      <w:szCs w:val="24"/>
      <w:lang w:val="pl-PL" w:eastAsia="pl-PL"/>
    </w:rPr>
  </w:style>
  <w:style w:type="paragraph" w:customStyle="1" w:styleId="Default">
    <w:name w:val="Default"/>
    <w:rsid w:val="0066543B"/>
    <w:pPr>
      <w:spacing w:after="0" w:line="240" w:lineRule="auto"/>
    </w:pPr>
    <w:rPr>
      <w:rFonts w:ascii="Times New Roman" w:eastAsia="Times New Roman" w:hAnsi="Times New Roman" w:cs="Times New Roman"/>
      <w:snapToGrid w:val="0"/>
      <w:sz w:val="24"/>
      <w:szCs w:val="20"/>
    </w:rPr>
  </w:style>
  <w:style w:type="paragraph" w:customStyle="1" w:styleId="Textbody">
    <w:name w:val="Text body"/>
    <w:basedOn w:val="Default"/>
    <w:rsid w:val="0066543B"/>
    <w:pPr>
      <w:jc w:val="both"/>
    </w:pPr>
    <w:rPr>
      <w:sz w:val="28"/>
    </w:rPr>
  </w:style>
  <w:style w:type="character" w:customStyle="1" w:styleId="Headerorfooter">
    <w:name w:val="Header or footer_"/>
    <w:rsid w:val="0066543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2">
    <w:name w:val="Body text (2)_"/>
    <w:link w:val="Bodytext20"/>
    <w:rsid w:val="0066543B"/>
    <w:rPr>
      <w:b/>
      <w:bCs/>
      <w:sz w:val="30"/>
      <w:szCs w:val="30"/>
      <w:shd w:val="clear" w:color="auto" w:fill="FFFFFF"/>
    </w:rPr>
  </w:style>
  <w:style w:type="character" w:customStyle="1" w:styleId="Heading22">
    <w:name w:val="Heading #2 (2)_"/>
    <w:link w:val="Heading220"/>
    <w:rsid w:val="0066543B"/>
    <w:rPr>
      <w:b/>
      <w:bCs/>
      <w:sz w:val="27"/>
      <w:szCs w:val="27"/>
      <w:shd w:val="clear" w:color="auto" w:fill="FFFFFF"/>
    </w:rPr>
  </w:style>
  <w:style w:type="character" w:customStyle="1" w:styleId="Bodytext0">
    <w:name w:val="Body text_"/>
    <w:link w:val="BodyText3"/>
    <w:rsid w:val="0066543B"/>
    <w:rPr>
      <w:shd w:val="clear" w:color="auto" w:fill="FFFFFF"/>
    </w:rPr>
  </w:style>
  <w:style w:type="character" w:customStyle="1" w:styleId="BodytextBold">
    <w:name w:val="Body text + Bold"/>
    <w:aliases w:val="Italic,Body text (6) + Times New Roman,13.5 pt,Spacing -1 pt,15 pt,Body text (7) + Times New Roman,11 pt,Body text (15) + 11 pt"/>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1">
    <w:name w:val="Body Text1"/>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rPr>
  </w:style>
  <w:style w:type="character" w:customStyle="1" w:styleId="Heading30">
    <w:name w:val="Heading #3_"/>
    <w:rsid w:val="0066543B"/>
    <w:rPr>
      <w:rFonts w:ascii="Times New Roman" w:eastAsia="Times New Roman" w:hAnsi="Times New Roman" w:cs="Times New Roman"/>
      <w:b/>
      <w:bCs/>
      <w:i w:val="0"/>
      <w:iCs w:val="0"/>
      <w:smallCaps w:val="0"/>
      <w:strike w:val="0"/>
      <w:sz w:val="22"/>
      <w:szCs w:val="22"/>
      <w:u w:val="none"/>
    </w:rPr>
  </w:style>
  <w:style w:type="character" w:customStyle="1" w:styleId="Heading31">
    <w:name w:val="Heading #3"/>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30">
    <w:name w:val="Body text (3)_"/>
    <w:link w:val="Bodytext31"/>
    <w:rsid w:val="0066543B"/>
    <w:rPr>
      <w:b/>
      <w:bCs/>
      <w:i/>
      <w:iCs/>
      <w:shd w:val="clear" w:color="auto" w:fill="FFFFFF"/>
    </w:rPr>
  </w:style>
  <w:style w:type="character" w:customStyle="1" w:styleId="Bodytext3NotBold">
    <w:name w:val="Body text (3) + Not Bold"/>
    <w:aliases w:val="Not Italic,Body text (4) + Bold"/>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ArialUnicodeMS">
    <w:name w:val="Body text + Arial Unicode MS"/>
    <w:aliases w:val="11.5 pt"/>
    <w:rsid w:val="0066543B"/>
    <w:rPr>
      <w:rFonts w:ascii="Arial Unicode MS" w:eastAsia="Arial Unicode MS" w:hAnsi="Arial Unicode MS" w:cs="Arial Unicode MS"/>
      <w:b w:val="0"/>
      <w:bCs w:val="0"/>
      <w:i w:val="0"/>
      <w:iCs w:val="0"/>
      <w:smallCaps w:val="0"/>
      <w:strike w:val="0"/>
      <w:color w:val="000000"/>
      <w:spacing w:val="0"/>
      <w:w w:val="100"/>
      <w:position w:val="0"/>
      <w:sz w:val="23"/>
      <w:szCs w:val="23"/>
      <w:u w:val="none"/>
    </w:rPr>
  </w:style>
  <w:style w:type="character" w:customStyle="1" w:styleId="BodytextArial">
    <w:name w:val="Body text + Arial"/>
    <w:aliases w:val="10.5 pt,Bold,Body text + 13.5 pt,Body text (6) + 13.5 pt"/>
    <w:rsid w:val="0066543B"/>
    <w:rPr>
      <w:rFonts w:ascii="Arial" w:eastAsia="Arial" w:hAnsi="Arial" w:cs="Arial"/>
      <w:b/>
      <w:bCs/>
      <w:i w:val="0"/>
      <w:iCs w:val="0"/>
      <w:smallCaps w:val="0"/>
      <w:strike w:val="0"/>
      <w:color w:val="000000"/>
      <w:spacing w:val="0"/>
      <w:w w:val="100"/>
      <w:position w:val="0"/>
      <w:sz w:val="21"/>
      <w:szCs w:val="21"/>
      <w:u w:val="none"/>
    </w:rPr>
  </w:style>
  <w:style w:type="character" w:customStyle="1" w:styleId="BodyText21">
    <w:name w:val="Body Text2"/>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style>
  <w:style w:type="character" w:customStyle="1" w:styleId="Bodytext4">
    <w:name w:val="Body text (4)_"/>
    <w:rsid w:val="0066543B"/>
    <w:rPr>
      <w:rFonts w:ascii="Times New Roman" w:eastAsia="Times New Roman" w:hAnsi="Times New Roman" w:cs="Times New Roman"/>
      <w:b w:val="0"/>
      <w:bCs w:val="0"/>
      <w:i/>
      <w:iCs/>
      <w:smallCaps w:val="0"/>
      <w:strike w:val="0"/>
      <w:sz w:val="22"/>
      <w:szCs w:val="22"/>
      <w:u w:val="none"/>
    </w:rPr>
  </w:style>
  <w:style w:type="character" w:customStyle="1" w:styleId="BodytextItalic">
    <w:name w:val="Body text + Italic"/>
    <w:rsid w:val="0066543B"/>
    <w:rPr>
      <w:rFonts w:ascii="Times New Roman" w:eastAsia="Times New Roman" w:hAnsi="Times New Roman" w:cs="Times New Roman"/>
      <w:b w:val="0"/>
      <w:bCs w:val="0"/>
      <w:i/>
      <w:iCs/>
      <w:smallCaps w:val="0"/>
      <w:strike w:val="0"/>
      <w:color w:val="000000"/>
      <w:spacing w:val="0"/>
      <w:w w:val="100"/>
      <w:position w:val="0"/>
      <w:sz w:val="22"/>
      <w:szCs w:val="22"/>
      <w:u w:val="none"/>
      <w:lang w:val="ro-RO"/>
    </w:rPr>
  </w:style>
  <w:style w:type="character" w:customStyle="1" w:styleId="Bodytext5">
    <w:name w:val="Body text (5)_"/>
    <w:rsid w:val="0066543B"/>
    <w:rPr>
      <w:rFonts w:ascii="Times New Roman" w:eastAsia="Times New Roman" w:hAnsi="Times New Roman" w:cs="Times New Roman"/>
      <w:b/>
      <w:bCs/>
      <w:i w:val="0"/>
      <w:iCs w:val="0"/>
      <w:smallCaps w:val="0"/>
      <w:strike w:val="0"/>
      <w:sz w:val="22"/>
      <w:szCs w:val="22"/>
      <w:u w:val="none"/>
    </w:rPr>
  </w:style>
  <w:style w:type="character" w:customStyle="1" w:styleId="Bodytext50">
    <w:name w:val="Body text (5)"/>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5NotBold">
    <w:name w:val="Body text (5) + Not Bold"/>
    <w:rsid w:val="0066543B"/>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Heading32">
    <w:name w:val="Heading #3 (2)_"/>
    <w:link w:val="Heading320"/>
    <w:rsid w:val="0066543B"/>
    <w:rPr>
      <w:shd w:val="clear" w:color="auto" w:fill="FFFFFF"/>
    </w:rPr>
  </w:style>
  <w:style w:type="character" w:customStyle="1" w:styleId="Bodytext40">
    <w:name w:val="Body text (4)"/>
    <w:rsid w:val="0066543B"/>
    <w:rPr>
      <w:rFonts w:ascii="Times New Roman" w:eastAsia="Times New Roman" w:hAnsi="Times New Roman" w:cs="Times New Roman"/>
      <w:b w:val="0"/>
      <w:bCs w:val="0"/>
      <w:i/>
      <w:iCs/>
      <w:smallCaps w:val="0"/>
      <w:strike w:val="0"/>
      <w:color w:val="000000"/>
      <w:spacing w:val="0"/>
      <w:w w:val="100"/>
      <w:position w:val="0"/>
      <w:sz w:val="22"/>
      <w:szCs w:val="22"/>
      <w:u w:val="single"/>
      <w:lang w:val="ro-RO"/>
    </w:rPr>
  </w:style>
  <w:style w:type="character" w:customStyle="1" w:styleId="Heading10">
    <w:name w:val="Heading #1_"/>
    <w:link w:val="Heading11"/>
    <w:rsid w:val="0066543B"/>
    <w:rPr>
      <w:b/>
      <w:bCs/>
      <w:sz w:val="30"/>
      <w:szCs w:val="30"/>
      <w:shd w:val="clear" w:color="auto" w:fill="FFFFFF"/>
    </w:rPr>
  </w:style>
  <w:style w:type="character" w:customStyle="1" w:styleId="Bodytext6">
    <w:name w:val="Body text (6)_"/>
    <w:link w:val="Bodytext60"/>
    <w:rsid w:val="0066543B"/>
    <w:rPr>
      <w:rFonts w:ascii="Arial" w:eastAsia="Arial" w:hAnsi="Arial" w:cs="Arial"/>
      <w:sz w:val="23"/>
      <w:szCs w:val="23"/>
      <w:shd w:val="clear" w:color="auto" w:fill="FFFFFF"/>
    </w:rPr>
  </w:style>
  <w:style w:type="character" w:customStyle="1" w:styleId="Bodytext6Bold">
    <w:name w:val="Body text (6) + Bold"/>
    <w:rsid w:val="0066543B"/>
    <w:rPr>
      <w:rFonts w:ascii="Arial" w:eastAsia="Arial" w:hAnsi="Arial" w:cs="Arial"/>
      <w:b/>
      <w:bCs/>
      <w:i w:val="0"/>
      <w:iCs w:val="0"/>
      <w:smallCaps w:val="0"/>
      <w:strike w:val="0"/>
      <w:color w:val="000000"/>
      <w:spacing w:val="0"/>
      <w:w w:val="100"/>
      <w:position w:val="0"/>
      <w:sz w:val="23"/>
      <w:szCs w:val="23"/>
      <w:u w:val="none"/>
      <w:lang w:val="ro-RO"/>
    </w:rPr>
  </w:style>
  <w:style w:type="character" w:customStyle="1" w:styleId="Bodytext7">
    <w:name w:val="Body text (7)_"/>
    <w:rsid w:val="0066543B"/>
    <w:rPr>
      <w:rFonts w:ascii="Arial" w:eastAsia="Arial" w:hAnsi="Arial" w:cs="Arial"/>
      <w:b/>
      <w:bCs/>
      <w:i w:val="0"/>
      <w:iCs w:val="0"/>
      <w:smallCaps w:val="0"/>
      <w:strike w:val="0"/>
      <w:sz w:val="23"/>
      <w:szCs w:val="23"/>
      <w:u w:val="none"/>
    </w:rPr>
  </w:style>
  <w:style w:type="character" w:customStyle="1" w:styleId="Bodytext70">
    <w:name w:val="Body text (7)"/>
    <w:rsid w:val="0066543B"/>
    <w:rPr>
      <w:rFonts w:ascii="Arial" w:eastAsia="Arial" w:hAnsi="Arial" w:cs="Arial"/>
      <w:b/>
      <w:bCs/>
      <w:i w:val="0"/>
      <w:iCs w:val="0"/>
      <w:smallCaps w:val="0"/>
      <w:strike w:val="0"/>
      <w:color w:val="000000"/>
      <w:spacing w:val="0"/>
      <w:w w:val="100"/>
      <w:position w:val="0"/>
      <w:sz w:val="23"/>
      <w:szCs w:val="23"/>
      <w:u w:val="single"/>
      <w:lang w:val="ro-RO"/>
    </w:rPr>
  </w:style>
  <w:style w:type="character" w:customStyle="1" w:styleId="Bodytext8">
    <w:name w:val="Body text (8)_"/>
    <w:link w:val="Bodytext80"/>
    <w:rsid w:val="0066543B"/>
    <w:rPr>
      <w:sz w:val="8"/>
      <w:szCs w:val="8"/>
      <w:shd w:val="clear" w:color="auto" w:fill="FFFFFF"/>
    </w:rPr>
  </w:style>
  <w:style w:type="character" w:customStyle="1" w:styleId="Bodytext9">
    <w:name w:val="Body text (9)_"/>
    <w:link w:val="Bodytext90"/>
    <w:rsid w:val="0066543B"/>
    <w:rPr>
      <w:rFonts w:ascii="MS Mincho" w:eastAsia="MS Mincho" w:hAnsi="MS Mincho" w:cs="MS Mincho"/>
      <w:sz w:val="8"/>
      <w:szCs w:val="8"/>
      <w:shd w:val="clear" w:color="auto" w:fill="FFFFFF"/>
    </w:rPr>
  </w:style>
  <w:style w:type="character" w:customStyle="1" w:styleId="Bodytext10">
    <w:name w:val="Body text (10)_"/>
    <w:link w:val="Bodytext100"/>
    <w:rsid w:val="0066543B"/>
    <w:rPr>
      <w:rFonts w:ascii="MS Mincho" w:eastAsia="MS Mincho" w:hAnsi="MS Mincho" w:cs="MS Mincho"/>
      <w:sz w:val="8"/>
      <w:szCs w:val="8"/>
      <w:shd w:val="clear" w:color="auto" w:fill="FFFFFF"/>
    </w:rPr>
  </w:style>
  <w:style w:type="character" w:customStyle="1" w:styleId="Bodytext6Spacing1pt">
    <w:name w:val="Body text (6) + Spacing 1 pt"/>
    <w:rsid w:val="0066543B"/>
    <w:rPr>
      <w:rFonts w:ascii="Arial" w:eastAsia="Arial" w:hAnsi="Arial" w:cs="Arial"/>
      <w:b w:val="0"/>
      <w:bCs w:val="0"/>
      <w:i w:val="0"/>
      <w:iCs w:val="0"/>
      <w:smallCaps w:val="0"/>
      <w:strike w:val="0"/>
      <w:color w:val="000000"/>
      <w:spacing w:val="30"/>
      <w:w w:val="100"/>
      <w:position w:val="0"/>
      <w:sz w:val="23"/>
      <w:szCs w:val="23"/>
      <w:u w:val="none"/>
      <w:lang w:val="ro-RO"/>
    </w:rPr>
  </w:style>
  <w:style w:type="character" w:customStyle="1" w:styleId="Bodytext11">
    <w:name w:val="Body text (11)_"/>
    <w:link w:val="Bodytext110"/>
    <w:rsid w:val="0066543B"/>
    <w:rPr>
      <w:rFonts w:ascii="Arial" w:eastAsia="Arial" w:hAnsi="Arial" w:cs="Arial"/>
      <w:i/>
      <w:iCs/>
      <w:sz w:val="23"/>
      <w:szCs w:val="23"/>
      <w:shd w:val="clear" w:color="auto" w:fill="FFFFFF"/>
    </w:rPr>
  </w:style>
  <w:style w:type="character" w:customStyle="1" w:styleId="Heading12">
    <w:name w:val="Heading #1 (2)_"/>
    <w:link w:val="Heading120"/>
    <w:rsid w:val="0066543B"/>
    <w:rPr>
      <w:rFonts w:ascii="Arial" w:eastAsia="Arial" w:hAnsi="Arial" w:cs="Arial"/>
      <w:b/>
      <w:bCs/>
      <w:sz w:val="27"/>
      <w:szCs w:val="27"/>
      <w:shd w:val="clear" w:color="auto" w:fill="FFFFFF"/>
    </w:rPr>
  </w:style>
  <w:style w:type="character" w:customStyle="1" w:styleId="Heading20">
    <w:name w:val="Heading #2_"/>
    <w:link w:val="Heading21"/>
    <w:rsid w:val="0066543B"/>
    <w:rPr>
      <w:rFonts w:ascii="Arial" w:eastAsia="Arial" w:hAnsi="Arial" w:cs="Arial"/>
      <w:b/>
      <w:bCs/>
      <w:sz w:val="23"/>
      <w:szCs w:val="23"/>
      <w:shd w:val="clear" w:color="auto" w:fill="FFFFFF"/>
    </w:rPr>
  </w:style>
  <w:style w:type="character" w:customStyle="1" w:styleId="Bodytext12">
    <w:name w:val="Body text (12)_"/>
    <w:link w:val="Bodytext120"/>
    <w:rsid w:val="0066543B"/>
    <w:rPr>
      <w:sz w:val="25"/>
      <w:szCs w:val="25"/>
      <w:shd w:val="clear" w:color="auto" w:fill="FFFFFF"/>
    </w:rPr>
  </w:style>
  <w:style w:type="character" w:customStyle="1" w:styleId="Bodytext13">
    <w:name w:val="Body text (13)_"/>
    <w:link w:val="Bodytext130"/>
    <w:rsid w:val="0066543B"/>
    <w:rPr>
      <w:sz w:val="14"/>
      <w:szCs w:val="14"/>
      <w:shd w:val="clear" w:color="auto" w:fill="FFFFFF"/>
    </w:rPr>
  </w:style>
  <w:style w:type="character" w:customStyle="1" w:styleId="Bodytext14">
    <w:name w:val="Body text (14)_"/>
    <w:link w:val="Bodytext140"/>
    <w:rsid w:val="0066543B"/>
    <w:rPr>
      <w:sz w:val="17"/>
      <w:szCs w:val="17"/>
      <w:shd w:val="clear" w:color="auto" w:fill="FFFFFF"/>
    </w:rPr>
  </w:style>
  <w:style w:type="character" w:customStyle="1" w:styleId="Bodytext15">
    <w:name w:val="Body text (15)_"/>
    <w:link w:val="Bodytext150"/>
    <w:rsid w:val="0066543B"/>
    <w:rPr>
      <w:b/>
      <w:bCs/>
      <w:sz w:val="27"/>
      <w:szCs w:val="27"/>
      <w:shd w:val="clear" w:color="auto" w:fill="FFFFFF"/>
    </w:rPr>
  </w:style>
  <w:style w:type="character" w:customStyle="1" w:styleId="Bodytext15Italic">
    <w:name w:val="Body text (15) + Italic"/>
    <w:rsid w:val="0066543B"/>
    <w:rPr>
      <w:rFonts w:ascii="Times New Roman" w:eastAsia="Times New Roman" w:hAnsi="Times New Roman" w:cs="Times New Roman"/>
      <w:b/>
      <w:bCs/>
      <w:i/>
      <w:iCs/>
      <w:smallCaps w:val="0"/>
      <w:strike w:val="0"/>
      <w:color w:val="000000"/>
      <w:spacing w:val="0"/>
      <w:w w:val="100"/>
      <w:position w:val="0"/>
      <w:sz w:val="27"/>
      <w:szCs w:val="27"/>
      <w:u w:val="none"/>
      <w:lang w:val="ro-RO"/>
    </w:rPr>
  </w:style>
  <w:style w:type="character" w:customStyle="1" w:styleId="Bodytext16">
    <w:name w:val="Body text (16)_"/>
    <w:link w:val="Bodytext160"/>
    <w:rsid w:val="0066543B"/>
    <w:rPr>
      <w:rFonts w:ascii="Verdana" w:eastAsia="Verdana" w:hAnsi="Verdana" w:cs="Verdana"/>
      <w:b/>
      <w:bCs/>
      <w:sz w:val="8"/>
      <w:szCs w:val="8"/>
      <w:shd w:val="clear" w:color="auto" w:fill="FFFFFF"/>
    </w:rPr>
  </w:style>
  <w:style w:type="character" w:customStyle="1" w:styleId="Bodytext17">
    <w:name w:val="Body text (17)_"/>
    <w:link w:val="Bodytext170"/>
    <w:rsid w:val="0066543B"/>
    <w:rPr>
      <w:i/>
      <w:iCs/>
      <w:sz w:val="8"/>
      <w:szCs w:val="8"/>
      <w:shd w:val="clear" w:color="auto" w:fill="FFFFFF"/>
    </w:rPr>
  </w:style>
  <w:style w:type="character" w:customStyle="1" w:styleId="Tablecaption">
    <w:name w:val="Table caption_"/>
    <w:link w:val="Tablecaption0"/>
    <w:rsid w:val="0066543B"/>
    <w:rPr>
      <w:b/>
      <w:bCs/>
      <w:shd w:val="clear" w:color="auto" w:fill="FFFFFF"/>
    </w:rPr>
  </w:style>
  <w:style w:type="paragraph" w:customStyle="1" w:styleId="Bodytext20">
    <w:name w:val="Body text (2)"/>
    <w:basedOn w:val="Normal"/>
    <w:link w:val="Bodytext2"/>
    <w:rsid w:val="0066543B"/>
    <w:pPr>
      <w:widowControl w:val="0"/>
      <w:shd w:val="clear" w:color="auto" w:fill="FFFFFF"/>
      <w:spacing w:line="370" w:lineRule="exact"/>
      <w:jc w:val="center"/>
    </w:pPr>
    <w:rPr>
      <w:rFonts w:asciiTheme="minorHAnsi" w:eastAsiaTheme="minorHAnsi" w:hAnsiTheme="minorHAnsi" w:cstheme="minorBidi"/>
      <w:b/>
      <w:bCs/>
      <w:sz w:val="30"/>
      <w:szCs w:val="30"/>
      <w:lang w:val="en-US"/>
    </w:rPr>
  </w:style>
  <w:style w:type="paragraph" w:customStyle="1" w:styleId="Heading220">
    <w:name w:val="Heading #2 (2)"/>
    <w:basedOn w:val="Normal"/>
    <w:link w:val="Heading22"/>
    <w:rsid w:val="0066543B"/>
    <w:pPr>
      <w:widowControl w:val="0"/>
      <w:shd w:val="clear" w:color="auto" w:fill="FFFFFF"/>
      <w:spacing w:line="0" w:lineRule="atLeast"/>
      <w:ind w:hanging="700"/>
      <w:jc w:val="both"/>
      <w:outlineLvl w:val="1"/>
    </w:pPr>
    <w:rPr>
      <w:rFonts w:asciiTheme="minorHAnsi" w:eastAsiaTheme="minorHAnsi" w:hAnsiTheme="minorHAnsi" w:cstheme="minorBidi"/>
      <w:b/>
      <w:bCs/>
      <w:sz w:val="27"/>
      <w:szCs w:val="27"/>
      <w:lang w:val="en-US"/>
    </w:rPr>
  </w:style>
  <w:style w:type="paragraph" w:customStyle="1" w:styleId="BodyText3">
    <w:name w:val="Body Text3"/>
    <w:basedOn w:val="Normal"/>
    <w:link w:val="Bodytext0"/>
    <w:rsid w:val="0066543B"/>
    <w:pPr>
      <w:widowControl w:val="0"/>
      <w:shd w:val="clear" w:color="auto" w:fill="FFFFFF"/>
      <w:spacing w:line="269" w:lineRule="exact"/>
      <w:ind w:hanging="1060"/>
      <w:jc w:val="both"/>
    </w:pPr>
    <w:rPr>
      <w:rFonts w:asciiTheme="minorHAnsi" w:eastAsiaTheme="minorHAnsi" w:hAnsiTheme="minorHAnsi" w:cstheme="minorBidi"/>
      <w:sz w:val="22"/>
      <w:szCs w:val="22"/>
      <w:lang w:val="en-US"/>
    </w:rPr>
  </w:style>
  <w:style w:type="paragraph" w:customStyle="1" w:styleId="Bodytext31">
    <w:name w:val="Body text (3)"/>
    <w:basedOn w:val="Normal"/>
    <w:link w:val="Bodytext30"/>
    <w:rsid w:val="0066543B"/>
    <w:pPr>
      <w:widowControl w:val="0"/>
      <w:shd w:val="clear" w:color="auto" w:fill="FFFFFF"/>
      <w:spacing w:line="274" w:lineRule="exact"/>
      <w:jc w:val="both"/>
    </w:pPr>
    <w:rPr>
      <w:rFonts w:asciiTheme="minorHAnsi" w:eastAsiaTheme="minorHAnsi" w:hAnsiTheme="minorHAnsi" w:cstheme="minorBidi"/>
      <w:b/>
      <w:bCs/>
      <w:i/>
      <w:iCs/>
      <w:sz w:val="22"/>
      <w:szCs w:val="22"/>
      <w:lang w:val="en-US"/>
    </w:rPr>
  </w:style>
  <w:style w:type="paragraph" w:customStyle="1" w:styleId="Heading320">
    <w:name w:val="Heading #3 (2)"/>
    <w:basedOn w:val="Normal"/>
    <w:link w:val="Heading32"/>
    <w:rsid w:val="0066543B"/>
    <w:pPr>
      <w:widowControl w:val="0"/>
      <w:shd w:val="clear" w:color="auto" w:fill="FFFFFF"/>
      <w:spacing w:line="0" w:lineRule="atLeast"/>
      <w:jc w:val="both"/>
      <w:outlineLvl w:val="2"/>
    </w:pPr>
    <w:rPr>
      <w:rFonts w:asciiTheme="minorHAnsi" w:eastAsiaTheme="minorHAnsi" w:hAnsiTheme="minorHAnsi" w:cstheme="minorBidi"/>
      <w:sz w:val="22"/>
      <w:szCs w:val="22"/>
      <w:lang w:val="en-US"/>
    </w:rPr>
  </w:style>
  <w:style w:type="paragraph" w:customStyle="1" w:styleId="Heading11">
    <w:name w:val="Heading #1"/>
    <w:basedOn w:val="Normal"/>
    <w:link w:val="Heading10"/>
    <w:rsid w:val="0066543B"/>
    <w:pPr>
      <w:widowControl w:val="0"/>
      <w:shd w:val="clear" w:color="auto" w:fill="FFFFFF"/>
      <w:spacing w:line="0" w:lineRule="atLeast"/>
      <w:ind w:hanging="1060"/>
      <w:jc w:val="both"/>
      <w:outlineLvl w:val="0"/>
    </w:pPr>
    <w:rPr>
      <w:rFonts w:asciiTheme="minorHAnsi" w:eastAsiaTheme="minorHAnsi" w:hAnsiTheme="minorHAnsi" w:cstheme="minorBidi"/>
      <w:b/>
      <w:bCs/>
      <w:sz w:val="30"/>
      <w:szCs w:val="30"/>
      <w:lang w:val="en-US"/>
    </w:rPr>
  </w:style>
  <w:style w:type="paragraph" w:customStyle="1" w:styleId="Bodytext60">
    <w:name w:val="Body text (6)"/>
    <w:basedOn w:val="Normal"/>
    <w:link w:val="Bodytext6"/>
    <w:rsid w:val="0066543B"/>
    <w:pPr>
      <w:widowControl w:val="0"/>
      <w:shd w:val="clear" w:color="auto" w:fill="FFFFFF"/>
      <w:spacing w:line="274" w:lineRule="exact"/>
      <w:ind w:hanging="980"/>
      <w:jc w:val="both"/>
    </w:pPr>
    <w:rPr>
      <w:rFonts w:ascii="Arial" w:eastAsia="Arial" w:hAnsi="Arial" w:cs="Arial"/>
      <w:sz w:val="23"/>
      <w:szCs w:val="23"/>
      <w:lang w:val="en-US"/>
    </w:rPr>
  </w:style>
  <w:style w:type="paragraph" w:customStyle="1" w:styleId="Bodytext80">
    <w:name w:val="Body text (8)"/>
    <w:basedOn w:val="Normal"/>
    <w:link w:val="Bodytext8"/>
    <w:rsid w:val="0066543B"/>
    <w:pPr>
      <w:widowControl w:val="0"/>
      <w:shd w:val="clear" w:color="auto" w:fill="FFFFFF"/>
      <w:spacing w:line="0" w:lineRule="atLeast"/>
    </w:pPr>
    <w:rPr>
      <w:rFonts w:asciiTheme="minorHAnsi" w:eastAsiaTheme="minorHAnsi" w:hAnsiTheme="minorHAnsi" w:cstheme="minorBidi"/>
      <w:sz w:val="8"/>
      <w:szCs w:val="8"/>
      <w:lang w:val="en-US"/>
    </w:rPr>
  </w:style>
  <w:style w:type="paragraph" w:customStyle="1" w:styleId="Bodytext90">
    <w:name w:val="Body text (9)"/>
    <w:basedOn w:val="Normal"/>
    <w:link w:val="Bodytext9"/>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00">
    <w:name w:val="Body text (10)"/>
    <w:basedOn w:val="Normal"/>
    <w:link w:val="Bodytext10"/>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10">
    <w:name w:val="Body text (11)"/>
    <w:basedOn w:val="Normal"/>
    <w:link w:val="Bodytext11"/>
    <w:rsid w:val="0066543B"/>
    <w:pPr>
      <w:widowControl w:val="0"/>
      <w:shd w:val="clear" w:color="auto" w:fill="FFFFFF"/>
      <w:spacing w:line="274" w:lineRule="exact"/>
    </w:pPr>
    <w:rPr>
      <w:rFonts w:ascii="Arial" w:eastAsia="Arial" w:hAnsi="Arial" w:cs="Arial"/>
      <w:i/>
      <w:iCs/>
      <w:sz w:val="23"/>
      <w:szCs w:val="23"/>
      <w:lang w:val="en-US"/>
    </w:rPr>
  </w:style>
  <w:style w:type="paragraph" w:customStyle="1" w:styleId="Heading120">
    <w:name w:val="Heading #1 (2)"/>
    <w:basedOn w:val="Normal"/>
    <w:link w:val="Heading12"/>
    <w:rsid w:val="0066543B"/>
    <w:pPr>
      <w:widowControl w:val="0"/>
      <w:shd w:val="clear" w:color="auto" w:fill="FFFFFF"/>
      <w:spacing w:line="317" w:lineRule="exact"/>
      <w:outlineLvl w:val="0"/>
    </w:pPr>
    <w:rPr>
      <w:rFonts w:ascii="Arial" w:eastAsia="Arial" w:hAnsi="Arial" w:cs="Arial"/>
      <w:b/>
      <w:bCs/>
      <w:sz w:val="27"/>
      <w:szCs w:val="27"/>
      <w:lang w:val="en-US"/>
    </w:rPr>
  </w:style>
  <w:style w:type="paragraph" w:customStyle="1" w:styleId="Heading21">
    <w:name w:val="Heading #2"/>
    <w:basedOn w:val="Normal"/>
    <w:link w:val="Heading20"/>
    <w:rsid w:val="0066543B"/>
    <w:pPr>
      <w:widowControl w:val="0"/>
      <w:shd w:val="clear" w:color="auto" w:fill="FFFFFF"/>
      <w:spacing w:line="274" w:lineRule="exact"/>
      <w:outlineLvl w:val="1"/>
    </w:pPr>
    <w:rPr>
      <w:rFonts w:ascii="Arial" w:eastAsia="Arial" w:hAnsi="Arial" w:cs="Arial"/>
      <w:b/>
      <w:bCs/>
      <w:sz w:val="23"/>
      <w:szCs w:val="23"/>
      <w:lang w:val="en-US"/>
    </w:rPr>
  </w:style>
  <w:style w:type="paragraph" w:customStyle="1" w:styleId="Bodytext120">
    <w:name w:val="Body text (12)"/>
    <w:basedOn w:val="Normal"/>
    <w:link w:val="Bodytext12"/>
    <w:rsid w:val="0066543B"/>
    <w:pPr>
      <w:widowControl w:val="0"/>
      <w:shd w:val="clear" w:color="auto" w:fill="FFFFFF"/>
      <w:spacing w:line="0" w:lineRule="atLeast"/>
      <w:jc w:val="both"/>
    </w:pPr>
    <w:rPr>
      <w:rFonts w:asciiTheme="minorHAnsi" w:eastAsiaTheme="minorHAnsi" w:hAnsiTheme="minorHAnsi" w:cstheme="minorBidi"/>
      <w:sz w:val="25"/>
      <w:szCs w:val="25"/>
      <w:lang w:val="en-US"/>
    </w:rPr>
  </w:style>
  <w:style w:type="paragraph" w:customStyle="1" w:styleId="Bodytext130">
    <w:name w:val="Body text (13)"/>
    <w:basedOn w:val="Normal"/>
    <w:link w:val="Bodytext13"/>
    <w:rsid w:val="0066543B"/>
    <w:pPr>
      <w:widowControl w:val="0"/>
      <w:shd w:val="clear" w:color="auto" w:fill="FFFFFF"/>
      <w:spacing w:line="0" w:lineRule="atLeast"/>
      <w:jc w:val="both"/>
    </w:pPr>
    <w:rPr>
      <w:rFonts w:asciiTheme="minorHAnsi" w:eastAsiaTheme="minorHAnsi" w:hAnsiTheme="minorHAnsi" w:cstheme="minorBidi"/>
      <w:sz w:val="14"/>
      <w:szCs w:val="14"/>
      <w:lang w:val="en-US"/>
    </w:rPr>
  </w:style>
  <w:style w:type="paragraph" w:customStyle="1" w:styleId="Bodytext140">
    <w:name w:val="Body text (14)"/>
    <w:basedOn w:val="Normal"/>
    <w:link w:val="Bodytext14"/>
    <w:rsid w:val="0066543B"/>
    <w:pPr>
      <w:widowControl w:val="0"/>
      <w:shd w:val="clear" w:color="auto" w:fill="FFFFFF"/>
      <w:spacing w:line="235" w:lineRule="exact"/>
    </w:pPr>
    <w:rPr>
      <w:rFonts w:asciiTheme="minorHAnsi" w:eastAsiaTheme="minorHAnsi" w:hAnsiTheme="minorHAnsi" w:cstheme="minorBidi"/>
      <w:sz w:val="17"/>
      <w:szCs w:val="17"/>
      <w:lang w:val="en-US"/>
    </w:rPr>
  </w:style>
  <w:style w:type="paragraph" w:customStyle="1" w:styleId="Bodytext150">
    <w:name w:val="Body text (15)"/>
    <w:basedOn w:val="Normal"/>
    <w:link w:val="Bodytext15"/>
    <w:rsid w:val="0066543B"/>
    <w:pPr>
      <w:widowControl w:val="0"/>
      <w:shd w:val="clear" w:color="auto" w:fill="FFFFFF"/>
      <w:spacing w:line="830" w:lineRule="exact"/>
    </w:pPr>
    <w:rPr>
      <w:rFonts w:asciiTheme="minorHAnsi" w:eastAsiaTheme="minorHAnsi" w:hAnsiTheme="minorHAnsi" w:cstheme="minorBidi"/>
      <w:b/>
      <w:bCs/>
      <w:sz w:val="27"/>
      <w:szCs w:val="27"/>
      <w:lang w:val="en-US"/>
    </w:rPr>
  </w:style>
  <w:style w:type="paragraph" w:customStyle="1" w:styleId="Bodytext160">
    <w:name w:val="Body text (16)"/>
    <w:basedOn w:val="Normal"/>
    <w:link w:val="Bodytext16"/>
    <w:rsid w:val="0066543B"/>
    <w:pPr>
      <w:widowControl w:val="0"/>
      <w:shd w:val="clear" w:color="auto" w:fill="FFFFFF"/>
      <w:spacing w:line="0" w:lineRule="atLeast"/>
    </w:pPr>
    <w:rPr>
      <w:rFonts w:ascii="Verdana" w:eastAsia="Verdana" w:hAnsi="Verdana" w:cs="Verdana"/>
      <w:b/>
      <w:bCs/>
      <w:sz w:val="8"/>
      <w:szCs w:val="8"/>
      <w:lang w:val="en-US"/>
    </w:rPr>
  </w:style>
  <w:style w:type="paragraph" w:customStyle="1" w:styleId="Bodytext170">
    <w:name w:val="Body text (17)"/>
    <w:basedOn w:val="Normal"/>
    <w:link w:val="Bodytext17"/>
    <w:rsid w:val="0066543B"/>
    <w:pPr>
      <w:widowControl w:val="0"/>
      <w:shd w:val="clear" w:color="auto" w:fill="FFFFFF"/>
      <w:spacing w:line="0" w:lineRule="atLeast"/>
    </w:pPr>
    <w:rPr>
      <w:rFonts w:asciiTheme="minorHAnsi" w:eastAsiaTheme="minorHAnsi" w:hAnsiTheme="minorHAnsi" w:cstheme="minorBidi"/>
      <w:i/>
      <w:iCs/>
      <w:sz w:val="8"/>
      <w:szCs w:val="8"/>
      <w:lang w:val="en-US"/>
    </w:rPr>
  </w:style>
  <w:style w:type="paragraph" w:customStyle="1" w:styleId="Tablecaption0">
    <w:name w:val="Table caption"/>
    <w:basedOn w:val="Normal"/>
    <w:link w:val="Tablecaption"/>
    <w:rsid w:val="0066543B"/>
    <w:pPr>
      <w:widowControl w:val="0"/>
      <w:shd w:val="clear" w:color="auto" w:fill="FFFFFF"/>
      <w:spacing w:line="0" w:lineRule="atLeast"/>
    </w:pPr>
    <w:rPr>
      <w:rFonts w:asciiTheme="minorHAnsi" w:eastAsiaTheme="minorHAnsi" w:hAnsiTheme="minorHAnsi" w:cstheme="minorBidi"/>
      <w:b/>
      <w:bCs/>
      <w:sz w:val="22"/>
      <w:szCs w:val="22"/>
      <w:lang w:val="en-US"/>
    </w:rPr>
  </w:style>
  <w:style w:type="character" w:styleId="CommentReference">
    <w:name w:val="annotation reference"/>
    <w:uiPriority w:val="99"/>
    <w:unhideWhenUsed/>
    <w:rsid w:val="0066543B"/>
    <w:rPr>
      <w:sz w:val="16"/>
      <w:szCs w:val="16"/>
    </w:rPr>
  </w:style>
  <w:style w:type="paragraph" w:styleId="CommentText">
    <w:name w:val="annotation text"/>
    <w:basedOn w:val="Normal"/>
    <w:link w:val="CommentTextChar"/>
    <w:uiPriority w:val="99"/>
    <w:unhideWhenUsed/>
    <w:rsid w:val="0066543B"/>
    <w:pPr>
      <w:widowControl w:val="0"/>
    </w:pPr>
    <w:rPr>
      <w:rFonts w:ascii="Courier New" w:eastAsia="Courier New" w:hAnsi="Courier New" w:cs="Courier New"/>
      <w:color w:val="000000"/>
      <w:lang w:val="ro-RO"/>
    </w:rPr>
  </w:style>
  <w:style w:type="character" w:customStyle="1" w:styleId="CommentTextChar">
    <w:name w:val="Comment Text Char"/>
    <w:basedOn w:val="DefaultParagraphFont"/>
    <w:link w:val="CommentText"/>
    <w:uiPriority w:val="99"/>
    <w:rsid w:val="0066543B"/>
    <w:rPr>
      <w:rFonts w:ascii="Courier New" w:eastAsia="Courier New" w:hAnsi="Courier New" w:cs="Courier New"/>
      <w:color w:val="000000"/>
      <w:sz w:val="20"/>
      <w:szCs w:val="20"/>
      <w:lang w:val="ro-RO"/>
    </w:rPr>
  </w:style>
  <w:style w:type="paragraph" w:styleId="CommentSubject">
    <w:name w:val="annotation subject"/>
    <w:basedOn w:val="CommentText"/>
    <w:next w:val="CommentText"/>
    <w:link w:val="CommentSubjectChar"/>
    <w:uiPriority w:val="99"/>
    <w:unhideWhenUsed/>
    <w:rsid w:val="0066543B"/>
    <w:rPr>
      <w:b/>
      <w:bCs/>
    </w:rPr>
  </w:style>
  <w:style w:type="character" w:customStyle="1" w:styleId="CommentSubjectChar">
    <w:name w:val="Comment Subject Char"/>
    <w:basedOn w:val="CommentTextChar"/>
    <w:link w:val="CommentSubject"/>
    <w:uiPriority w:val="99"/>
    <w:rsid w:val="0066543B"/>
    <w:rPr>
      <w:rFonts w:ascii="Courier New" w:eastAsia="Courier New" w:hAnsi="Courier New" w:cs="Courier New"/>
      <w:b/>
      <w:bCs/>
      <w:color w:val="000000"/>
      <w:sz w:val="20"/>
      <w:szCs w:val="20"/>
      <w:lang w:val="ro-RO"/>
    </w:rPr>
  </w:style>
  <w:style w:type="character" w:styleId="UnresolvedMention">
    <w:name w:val="Unresolved Mention"/>
    <w:uiPriority w:val="99"/>
    <w:semiHidden/>
    <w:unhideWhenUsed/>
    <w:rsid w:val="0066543B"/>
    <w:rPr>
      <w:color w:val="605E5C"/>
      <w:shd w:val="clear" w:color="auto" w:fill="E1DFDD"/>
    </w:rPr>
  </w:style>
  <w:style w:type="paragraph" w:customStyle="1" w:styleId="TableText">
    <w:name w:val="Table Text"/>
    <w:basedOn w:val="Normal"/>
    <w:rsid w:val="0066543B"/>
    <w:pPr>
      <w:tabs>
        <w:tab w:val="decimal" w:pos="0"/>
      </w:tabs>
    </w:pPr>
    <w:rPr>
      <w:sz w:val="24"/>
      <w:lang w:val="en-US" w:eastAsia="ro-RO"/>
    </w:rPr>
  </w:style>
  <w:style w:type="paragraph" w:customStyle="1" w:styleId="CaracterCaracter1CharCharCaracterCaracterCharCharCaracterCaracterCharCharCaracterCaracter1">
    <w:name w:val="Caracter Caracter1 Char Char Caracter Caracter Char Char Caracter Caracter Char Char Caracter Caracter1"/>
    <w:basedOn w:val="Normal"/>
    <w:rsid w:val="0066543B"/>
    <w:rPr>
      <w:rFonts w:ascii="Arial" w:hAnsi="Arial"/>
      <w:sz w:val="24"/>
      <w:szCs w:val="24"/>
      <w:lang w:val="pl-PL" w:eastAsia="pl-PL"/>
    </w:rPr>
  </w:style>
  <w:style w:type="paragraph" w:customStyle="1" w:styleId="Style1">
    <w:name w:val="Style1"/>
    <w:basedOn w:val="Normal"/>
    <w:next w:val="Title"/>
    <w:rsid w:val="0066543B"/>
    <w:pPr>
      <w:keepNext/>
      <w:numPr>
        <w:numId w:val="2"/>
      </w:numPr>
      <w:spacing w:before="240" w:after="240"/>
      <w:outlineLvl w:val="0"/>
    </w:pPr>
    <w:rPr>
      <w:rFonts w:ascii="Arial" w:hAnsi="Arial" w:cs="Arial"/>
      <w:b/>
      <w:bCs/>
      <w:sz w:val="22"/>
      <w:szCs w:val="22"/>
      <w:lang w:val="en-GB" w:eastAsia="en-GB"/>
    </w:rPr>
  </w:style>
  <w:style w:type="character" w:customStyle="1" w:styleId="rvts8">
    <w:name w:val="rvts8"/>
    <w:rsid w:val="0066543B"/>
  </w:style>
  <w:style w:type="paragraph" w:customStyle="1" w:styleId="Style5">
    <w:name w:val="Style5"/>
    <w:basedOn w:val="Normal"/>
    <w:rsid w:val="0066543B"/>
    <w:pPr>
      <w:autoSpaceDE w:val="0"/>
      <w:autoSpaceDN w:val="0"/>
      <w:spacing w:line="266" w:lineRule="exact"/>
      <w:jc w:val="both"/>
    </w:pPr>
    <w:rPr>
      <w:rFonts w:ascii="Sylfaen" w:hAnsi="Sylfaen"/>
      <w:sz w:val="24"/>
      <w:szCs w:val="24"/>
      <w:lang w:val="en-US"/>
    </w:rPr>
  </w:style>
  <w:style w:type="paragraph" w:styleId="Title">
    <w:name w:val="Title"/>
    <w:basedOn w:val="Normal"/>
    <w:link w:val="TitleChar"/>
    <w:qFormat/>
    <w:rsid w:val="0066543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6543B"/>
    <w:rPr>
      <w:rFonts w:ascii="Arial" w:eastAsia="Times New Roman" w:hAnsi="Arial" w:cs="Arial"/>
      <w:b/>
      <w:bCs/>
      <w:kern w:val="28"/>
      <w:sz w:val="32"/>
      <w:szCs w:val="32"/>
      <w:lang w:val="en-AU"/>
    </w:rPr>
  </w:style>
  <w:style w:type="paragraph" w:styleId="HTMLPreformatted">
    <w:name w:val="HTML Preformatted"/>
    <w:basedOn w:val="Normal"/>
    <w:link w:val="HTMLPreformattedChar"/>
    <w:uiPriority w:val="99"/>
    <w:rsid w:val="006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66543B"/>
    <w:rPr>
      <w:rFonts w:ascii="Courier New" w:eastAsia="Times New Roman" w:hAnsi="Courier New" w:cs="Courier New"/>
      <w:sz w:val="20"/>
      <w:szCs w:val="20"/>
    </w:rPr>
  </w:style>
  <w:style w:type="character" w:styleId="Strong">
    <w:name w:val="Strong"/>
    <w:qFormat/>
    <w:rsid w:val="0066543B"/>
    <w:rPr>
      <w:b/>
      <w:bCs/>
    </w:rPr>
  </w:style>
  <w:style w:type="paragraph" w:styleId="BodyText22">
    <w:name w:val="Body Text 2"/>
    <w:basedOn w:val="Normal"/>
    <w:link w:val="BodyText2Char"/>
    <w:rsid w:val="0066543B"/>
    <w:pPr>
      <w:jc w:val="both"/>
    </w:pPr>
    <w:rPr>
      <w:sz w:val="28"/>
      <w:lang w:val="ro-RO" w:eastAsia="ro-RO"/>
    </w:rPr>
  </w:style>
  <w:style w:type="character" w:customStyle="1" w:styleId="BodyText2Char">
    <w:name w:val="Body Text 2 Char"/>
    <w:basedOn w:val="DefaultParagraphFont"/>
    <w:link w:val="BodyText22"/>
    <w:rsid w:val="0066543B"/>
    <w:rPr>
      <w:rFonts w:ascii="Times New Roman" w:eastAsia="Times New Roman" w:hAnsi="Times New Roman" w:cs="Times New Roman"/>
      <w:sz w:val="28"/>
      <w:szCs w:val="20"/>
      <w:lang w:val="ro-RO" w:eastAsia="ro-RO"/>
    </w:rPr>
  </w:style>
  <w:style w:type="paragraph" w:customStyle="1" w:styleId="CaracterCaracter1CharCharCaracterCaracterCharCharCaracterCaracter">
    <w:name w:val="Caracter Caracter1 Char Char Caracter Caracter Char Char Caracter Caracter"/>
    <w:basedOn w:val="Normal"/>
    <w:rsid w:val="0066543B"/>
    <w:rPr>
      <w:rFonts w:ascii="Arial" w:hAnsi="Arial"/>
      <w:sz w:val="24"/>
      <w:szCs w:val="24"/>
      <w:lang w:val="pl-PL" w:eastAsia="pl-PL"/>
    </w:rPr>
  </w:style>
  <w:style w:type="character" w:customStyle="1" w:styleId="FontStyle15">
    <w:name w:val="Font Style15"/>
    <w:rsid w:val="0066543B"/>
    <w:rPr>
      <w:rFonts w:ascii="Arial" w:hAnsi="Arial" w:cs="Arial"/>
      <w:sz w:val="16"/>
      <w:szCs w:val="16"/>
    </w:rPr>
  </w:style>
  <w:style w:type="paragraph" w:customStyle="1" w:styleId="Style9">
    <w:name w:val="Style9"/>
    <w:basedOn w:val="Normal"/>
    <w:rsid w:val="0066543B"/>
    <w:pPr>
      <w:widowControl w:val="0"/>
      <w:autoSpaceDE w:val="0"/>
      <w:autoSpaceDN w:val="0"/>
      <w:adjustRightInd w:val="0"/>
    </w:pPr>
    <w:rPr>
      <w:rFonts w:ascii="Arial" w:hAnsi="Arial" w:cs="Arial"/>
      <w:sz w:val="24"/>
      <w:szCs w:val="24"/>
      <w:lang w:val="en-US"/>
    </w:rPr>
  </w:style>
  <w:style w:type="paragraph" w:customStyle="1" w:styleId="Style7">
    <w:name w:val="Style7"/>
    <w:basedOn w:val="Normal"/>
    <w:rsid w:val="0066543B"/>
    <w:pPr>
      <w:widowControl w:val="0"/>
      <w:autoSpaceDE w:val="0"/>
      <w:autoSpaceDN w:val="0"/>
      <w:adjustRightInd w:val="0"/>
    </w:pPr>
    <w:rPr>
      <w:rFonts w:ascii="Arial" w:hAnsi="Arial" w:cs="Arial"/>
      <w:sz w:val="24"/>
      <w:szCs w:val="24"/>
      <w:lang w:val="en-US"/>
    </w:rPr>
  </w:style>
  <w:style w:type="paragraph" w:customStyle="1" w:styleId="Style12">
    <w:name w:val="Style12"/>
    <w:basedOn w:val="Normal"/>
    <w:rsid w:val="0066543B"/>
    <w:pPr>
      <w:widowControl w:val="0"/>
      <w:autoSpaceDE w:val="0"/>
      <w:autoSpaceDN w:val="0"/>
      <w:adjustRightInd w:val="0"/>
    </w:pPr>
    <w:rPr>
      <w:rFonts w:ascii="Arial" w:hAnsi="Arial" w:cs="Arial"/>
      <w:sz w:val="24"/>
      <w:szCs w:val="24"/>
      <w:lang w:val="en-US"/>
    </w:rPr>
  </w:style>
  <w:style w:type="paragraph" w:customStyle="1" w:styleId="CaracterCaracter1CharCharCaracterCaracterCharCharCaracterCaracterCharCharCaracterCaracter1CharCharCaracterCaracter">
    <w:name w:val="Caracter Caracter1 Char Char Caracter Caracter Char Char Caracter Caracter Char Char Caracter Caracter1 Char Char Caracter Caracter"/>
    <w:basedOn w:val="Normal"/>
    <w:rsid w:val="0066543B"/>
    <w:rPr>
      <w:rFonts w:ascii="Arial" w:hAnsi="Arial"/>
      <w:sz w:val="24"/>
      <w:szCs w:val="24"/>
      <w:lang w:val="pl-PL" w:eastAsia="pl-PL"/>
    </w:rPr>
  </w:style>
  <w:style w:type="paragraph" w:customStyle="1" w:styleId="CaracterCaracter1CharCharCaracterCaracter1CharCharCaracterCaracterCharCharCaracterCaracter">
    <w:name w:val="Caracter Caracter1 Char Char Caracter Caracter1 Char Char Caracter Caracter Char Char Caracter Caracter"/>
    <w:basedOn w:val="Normal"/>
    <w:rsid w:val="0066543B"/>
    <w:rPr>
      <w:rFonts w:ascii="Arial" w:hAnsi="Arial"/>
      <w:sz w:val="24"/>
      <w:szCs w:val="24"/>
      <w:lang w:val="pl-PL" w:eastAsia="pl-PL"/>
    </w:rPr>
  </w:style>
  <w:style w:type="paragraph" w:styleId="BodyTextIndent2">
    <w:name w:val="Body Text Indent 2"/>
    <w:basedOn w:val="Normal"/>
    <w:link w:val="BodyTextIndent2Char"/>
    <w:rsid w:val="0066543B"/>
    <w:pPr>
      <w:ind w:firstLine="708"/>
      <w:jc w:val="both"/>
    </w:pPr>
    <w:rPr>
      <w:sz w:val="24"/>
      <w:szCs w:val="24"/>
      <w:lang w:val="ro-RO"/>
    </w:rPr>
  </w:style>
  <w:style w:type="character" w:customStyle="1" w:styleId="BodyTextIndent2Char">
    <w:name w:val="Body Text Indent 2 Char"/>
    <w:basedOn w:val="DefaultParagraphFont"/>
    <w:link w:val="BodyTextIndent2"/>
    <w:rsid w:val="0066543B"/>
    <w:rPr>
      <w:rFonts w:ascii="Times New Roman" w:eastAsia="Times New Roman" w:hAnsi="Times New Roman" w:cs="Times New Roman"/>
      <w:sz w:val="24"/>
      <w:szCs w:val="24"/>
      <w:lang w:val="ro-RO"/>
    </w:rPr>
  </w:style>
  <w:style w:type="character" w:customStyle="1" w:styleId="litera1">
    <w:name w:val="litera1"/>
    <w:rsid w:val="0066543B"/>
    <w:rPr>
      <w:b/>
      <w:bCs/>
      <w:color w:val="000000"/>
    </w:rPr>
  </w:style>
  <w:style w:type="paragraph" w:styleId="BodyTextIndent3">
    <w:name w:val="Body Text Indent 3"/>
    <w:basedOn w:val="Normal"/>
    <w:link w:val="BodyTextIndent3Char"/>
    <w:rsid w:val="0066543B"/>
    <w:pPr>
      <w:ind w:left="902" w:firstLine="516"/>
      <w:jc w:val="both"/>
    </w:pPr>
    <w:rPr>
      <w:rFonts w:ascii="Tahoma" w:hAnsi="Tahoma" w:cs="Tahoma"/>
      <w:color w:val="000000"/>
      <w:sz w:val="24"/>
      <w:lang w:val="ro-RO" w:eastAsia="ro-RO"/>
    </w:rPr>
  </w:style>
  <w:style w:type="character" w:customStyle="1" w:styleId="BodyTextIndent3Char">
    <w:name w:val="Body Text Indent 3 Char"/>
    <w:basedOn w:val="DefaultParagraphFont"/>
    <w:link w:val="BodyTextIndent3"/>
    <w:rsid w:val="0066543B"/>
    <w:rPr>
      <w:rFonts w:ascii="Tahoma" w:eastAsia="Times New Roman" w:hAnsi="Tahoma" w:cs="Tahoma"/>
      <w:color w:val="000000"/>
      <w:sz w:val="24"/>
      <w:szCs w:val="20"/>
      <w:lang w:val="ro-RO" w:eastAsia="ro-RO"/>
    </w:rPr>
  </w:style>
  <w:style w:type="paragraph" w:customStyle="1" w:styleId="font5">
    <w:name w:val="font5"/>
    <w:basedOn w:val="Normal"/>
    <w:rsid w:val="0066543B"/>
    <w:pPr>
      <w:spacing w:before="100" w:beforeAutospacing="1" w:after="100" w:afterAutospacing="1"/>
    </w:pPr>
    <w:rPr>
      <w:rFonts w:ascii="Tahoma" w:hAnsi="Tahoma"/>
      <w:b/>
      <w:bCs/>
      <w:sz w:val="22"/>
      <w:szCs w:val="24"/>
      <w:lang w:val="ro-RO" w:eastAsia="ro-RO"/>
    </w:rPr>
  </w:style>
  <w:style w:type="character" w:customStyle="1" w:styleId="CharChar5">
    <w:name w:val="Char Char5"/>
    <w:rsid w:val="0066543B"/>
    <w:rPr>
      <w:rFonts w:ascii="Tahoma" w:hAnsi="Tahoma"/>
      <w:sz w:val="22"/>
      <w:szCs w:val="24"/>
    </w:rPr>
  </w:style>
  <w:style w:type="character" w:customStyle="1" w:styleId="noticetext">
    <w:name w:val="noticetext"/>
    <w:rsid w:val="0066543B"/>
  </w:style>
  <w:style w:type="paragraph" w:styleId="BodyTextIndent">
    <w:name w:val="Body Text Indent"/>
    <w:basedOn w:val="Normal"/>
    <w:link w:val="BodyTextIndentChar"/>
    <w:rsid w:val="0066543B"/>
    <w:pPr>
      <w:spacing w:after="120"/>
      <w:ind w:left="283"/>
    </w:pPr>
    <w:rPr>
      <w:sz w:val="24"/>
      <w:szCs w:val="24"/>
      <w:lang w:val="ro-RO"/>
    </w:rPr>
  </w:style>
  <w:style w:type="character" w:customStyle="1" w:styleId="BodyTextIndentChar">
    <w:name w:val="Body Text Indent Char"/>
    <w:basedOn w:val="DefaultParagraphFont"/>
    <w:link w:val="BodyTextIndent"/>
    <w:rsid w:val="0066543B"/>
    <w:rPr>
      <w:rFonts w:ascii="Times New Roman" w:eastAsia="Times New Roman" w:hAnsi="Times New Roman" w:cs="Times New Roman"/>
      <w:sz w:val="24"/>
      <w:szCs w:val="24"/>
      <w:lang w:val="ro-RO"/>
    </w:rPr>
  </w:style>
  <w:style w:type="paragraph" w:styleId="BodyText32">
    <w:name w:val="Body Text 3"/>
    <w:basedOn w:val="Normal"/>
    <w:link w:val="BodyText3Char"/>
    <w:rsid w:val="0066543B"/>
    <w:pPr>
      <w:spacing w:after="120"/>
    </w:pPr>
    <w:rPr>
      <w:sz w:val="16"/>
      <w:szCs w:val="16"/>
      <w:lang w:val="ro-RO"/>
    </w:rPr>
  </w:style>
  <w:style w:type="character" w:customStyle="1" w:styleId="BodyText3Char">
    <w:name w:val="Body Text 3 Char"/>
    <w:basedOn w:val="DefaultParagraphFont"/>
    <w:link w:val="BodyText32"/>
    <w:rsid w:val="0066543B"/>
    <w:rPr>
      <w:rFonts w:ascii="Times New Roman" w:eastAsia="Times New Roman" w:hAnsi="Times New Roman" w:cs="Times New Roman"/>
      <w:sz w:val="16"/>
      <w:szCs w:val="16"/>
      <w:lang w:val="ro-RO"/>
    </w:rPr>
  </w:style>
  <w:style w:type="character" w:customStyle="1" w:styleId="nota1">
    <w:name w:val="nota1"/>
    <w:rsid w:val="0066543B"/>
    <w:rPr>
      <w:b/>
      <w:bCs/>
      <w:color w:val="000000"/>
    </w:rPr>
  </w:style>
  <w:style w:type="character" w:customStyle="1" w:styleId="paragraf1">
    <w:name w:val="paragraf1"/>
    <w:rsid w:val="0066543B"/>
    <w:rPr>
      <w:shd w:val="clear" w:color="auto" w:fill="auto"/>
    </w:rPr>
  </w:style>
  <w:style w:type="paragraph" w:customStyle="1" w:styleId="StyleBefore5ptAfter5pt">
    <w:name w:val="Style Before:  5 pt After:  5 pt"/>
    <w:basedOn w:val="Normal"/>
    <w:rsid w:val="0066543B"/>
    <w:pPr>
      <w:spacing w:before="100" w:after="100"/>
      <w:jc w:val="both"/>
    </w:pPr>
    <w:rPr>
      <w:rFonts w:ascii="Arial" w:hAnsi="Arial"/>
      <w:color w:val="000000"/>
      <w:sz w:val="22"/>
      <w:lang w:val="en-US"/>
    </w:rPr>
  </w:style>
  <w:style w:type="numbering" w:customStyle="1" w:styleId="CurrentList1">
    <w:name w:val="Current List1"/>
    <w:rsid w:val="0066543B"/>
    <w:pPr>
      <w:numPr>
        <w:numId w:val="3"/>
      </w:numPr>
    </w:pPr>
  </w:style>
  <w:style w:type="paragraph" w:customStyle="1" w:styleId="CaracterCaracter">
    <w:name w:val="Caracter Caracter"/>
    <w:basedOn w:val="Normal"/>
    <w:rsid w:val="0066543B"/>
    <w:rPr>
      <w:rFonts w:ascii="Arial" w:hAnsi="Arial"/>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
    <w:name w:val="Caracter Caracter1 Char Char Caracter Caracter Char Char"/>
    <w:basedOn w:val="Normal"/>
    <w:rsid w:val="0066543B"/>
    <w:rPr>
      <w:rFonts w:ascii="Arial" w:hAnsi="Arial"/>
      <w:sz w:val="24"/>
      <w:szCs w:val="24"/>
      <w:lang w:val="pl-PL" w:eastAsia="pl-PL"/>
    </w:rPr>
  </w:style>
  <w:style w:type="paragraph" w:customStyle="1" w:styleId="CaracterCaracter1">
    <w:name w:val="Caracter Caracter1"/>
    <w:basedOn w:val="Normal"/>
    <w:rsid w:val="0066543B"/>
    <w:rPr>
      <w:rFonts w:ascii="Arial" w:hAnsi="Arial"/>
      <w:sz w:val="24"/>
      <w:szCs w:val="24"/>
      <w:lang w:val="pl-PL" w:eastAsia="pl-PL"/>
    </w:rPr>
  </w:style>
  <w:style w:type="paragraph" w:customStyle="1" w:styleId="Char1">
    <w:name w:val="Char1"/>
    <w:basedOn w:val="Normal"/>
    <w:rsid w:val="0066543B"/>
    <w:rPr>
      <w:rFonts w:ascii="Arial" w:hAnsi="Arial"/>
      <w:sz w:val="24"/>
      <w:szCs w:val="24"/>
      <w:lang w:val="pl-PL" w:eastAsia="pl-PL"/>
    </w:rPr>
  </w:style>
  <w:style w:type="paragraph" w:customStyle="1" w:styleId="Char1CharCharChar">
    <w:name w:val="Char1 Char Char Char"/>
    <w:basedOn w:val="Normal"/>
    <w:rsid w:val="0066543B"/>
    <w:rPr>
      <w:rFonts w:ascii="Arial" w:hAnsi="Arial"/>
      <w:sz w:val="24"/>
      <w:szCs w:val="24"/>
      <w:lang w:val="pl-PL" w:eastAsia="pl-PL"/>
    </w:rPr>
  </w:style>
  <w:style w:type="paragraph" w:customStyle="1" w:styleId="NormalTimesNewRoman">
    <w:name w:val="Normal + Times New Roman"/>
    <w:aliases w:val="12 pt,Automată + Aldin + Aldin"/>
    <w:basedOn w:val="Normal"/>
    <w:link w:val="NormalTimesNewRoman12ptAutomatAldinAldinCaracterCaracter"/>
    <w:rsid w:val="0066543B"/>
    <w:pPr>
      <w:jc w:val="both"/>
    </w:pPr>
    <w:rPr>
      <w:rFonts w:eastAsia="Calibri"/>
      <w:color w:val="000000"/>
      <w:sz w:val="24"/>
      <w:szCs w:val="24"/>
      <w:lang w:val="ro-RO"/>
    </w:rPr>
  </w:style>
  <w:style w:type="character" w:customStyle="1" w:styleId="NormalTimesNewRoman12ptAutomatAldinAldinCaracterCaracter">
    <w:name w:val="Normal + Times New Roman;12 pt;Automată + Aldin + Aldin Caracter Caracter"/>
    <w:link w:val="NormalTimesNewRoman"/>
    <w:rsid w:val="0066543B"/>
    <w:rPr>
      <w:rFonts w:ascii="Times New Roman" w:eastAsia="Calibri"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DECB-A6CB-4854-8DFA-11BFDFDC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Pages>
  <Words>2011</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László</dc:creator>
  <cp:keywords/>
  <dc:description/>
  <cp:lastModifiedBy>Adrian Lupau</cp:lastModifiedBy>
  <cp:revision>956</cp:revision>
  <cp:lastPrinted>2022-03-21T10:45:00Z</cp:lastPrinted>
  <dcterms:created xsi:type="dcterms:W3CDTF">2022-03-22T10:33:00Z</dcterms:created>
  <dcterms:modified xsi:type="dcterms:W3CDTF">2026-03-05T07:27:00Z</dcterms:modified>
</cp:coreProperties>
</file>